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F97" w:rsidRPr="003C73E2" w:rsidRDefault="00DB7F97" w:rsidP="00643FA3">
      <w:pPr>
        <w:pStyle w:val="Cm1"/>
        <w:rPr>
          <w:caps w:val="0"/>
          <w:color w:val="FFFF00"/>
          <w:sz w:val="28"/>
          <w:szCs w:val="28"/>
          <w14:shadow w14:blurRad="50800" w14:dist="38100" w14:dir="2700000" w14:sx="100000" w14:sy="100000" w14:kx="0" w14:ky="0" w14:algn="tl">
            <w14:srgbClr w14:val="000000">
              <w14:alpha w14:val="60000"/>
            </w14:srgbClr>
          </w14:shadow>
        </w:rPr>
      </w:pPr>
      <w:bookmarkStart w:id="0" w:name="_GoBack"/>
      <w:bookmarkEnd w:id="0"/>
    </w:p>
    <w:p w:rsidR="00A7726C" w:rsidRPr="003C73E2" w:rsidRDefault="00A7726C" w:rsidP="00643FA3">
      <w:pPr>
        <w:pStyle w:val="Cm1"/>
        <w:tabs>
          <w:tab w:val="left" w:pos="3342"/>
        </w:tabs>
        <w:jc w:val="left"/>
        <w:rPr>
          <w:b w:val="0"/>
          <w:caps w:val="0"/>
          <w:sz w:val="72"/>
          <w:szCs w:val="72"/>
          <w14:shadow w14:blurRad="50800" w14:dist="38100" w14:dir="2700000" w14:sx="100000" w14:sy="100000" w14:kx="0" w14:ky="0" w14:algn="tl">
            <w14:srgbClr w14:val="000000">
              <w14:alpha w14:val="60000"/>
            </w14:srgbClr>
          </w14:shadow>
        </w:rPr>
      </w:pPr>
      <w:r w:rsidRPr="003C73E2">
        <w:rPr>
          <w:b w:val="0"/>
          <w:caps w:val="0"/>
          <w:sz w:val="72"/>
          <w:szCs w:val="72"/>
          <w14:shadow w14:blurRad="50800" w14:dist="38100" w14:dir="2700000" w14:sx="100000" w14:sy="100000" w14:kx="0" w14:ky="0" w14:algn="tl">
            <w14:srgbClr w14:val="000000">
              <w14:alpha w14:val="60000"/>
            </w14:srgbClr>
          </w14:shadow>
        </w:rPr>
        <w:tab/>
      </w:r>
    </w:p>
    <w:p w:rsidR="00DB7F97" w:rsidRPr="00B61942" w:rsidRDefault="00DB7F97" w:rsidP="00643FA3">
      <w:pPr>
        <w:pStyle w:val="Cm1"/>
        <w:rPr>
          <w:caps w:val="0"/>
          <w:sz w:val="64"/>
          <w:szCs w:val="64"/>
          <w14:shadow w14:blurRad="50800" w14:dist="38100" w14:dir="2700000" w14:sx="100000" w14:sy="100000" w14:kx="0" w14:ky="0" w14:algn="tl">
            <w14:srgbClr w14:val="000000">
              <w14:alpha w14:val="60000"/>
            </w14:srgbClr>
          </w14:shadow>
        </w:rPr>
      </w:pPr>
      <w:r w:rsidRPr="00B61942">
        <w:rPr>
          <w:caps w:val="0"/>
          <w:sz w:val="64"/>
          <w:szCs w:val="64"/>
          <w14:shadow w14:blurRad="50800" w14:dist="38100" w14:dir="2700000" w14:sx="100000" w14:sy="100000" w14:kx="0" w14:ky="0" w14:algn="tl">
            <w14:srgbClr w14:val="000000">
              <w14:alpha w14:val="60000"/>
            </w14:srgbClr>
          </w14:shadow>
        </w:rPr>
        <w:t xml:space="preserve">A MÁV </w:t>
      </w:r>
    </w:p>
    <w:p w:rsidR="00DB7F97" w:rsidRPr="00B61942" w:rsidRDefault="00DB7F97" w:rsidP="00643FA3">
      <w:pPr>
        <w:pStyle w:val="Cm1"/>
        <w:rPr>
          <w:caps w:val="0"/>
          <w:sz w:val="64"/>
          <w:szCs w:val="64"/>
          <w14:shadow w14:blurRad="50800" w14:dist="38100" w14:dir="2700000" w14:sx="100000" w14:sy="100000" w14:kx="0" w14:ky="0" w14:algn="tl">
            <w14:srgbClr w14:val="000000">
              <w14:alpha w14:val="60000"/>
            </w14:srgbClr>
          </w14:shadow>
        </w:rPr>
      </w:pPr>
      <w:r w:rsidRPr="00B61942">
        <w:rPr>
          <w:caps w:val="0"/>
          <w:sz w:val="64"/>
          <w:szCs w:val="64"/>
          <w14:shadow w14:blurRad="50800" w14:dist="38100" w14:dir="2700000" w14:sx="100000" w14:sy="100000" w14:kx="0" w14:ky="0" w14:algn="tl">
            <w14:srgbClr w14:val="000000">
              <w14:alpha w14:val="60000"/>
            </w14:srgbClr>
          </w14:shadow>
        </w:rPr>
        <w:t>Szolgáltató Központ Zrt.</w:t>
      </w:r>
    </w:p>
    <w:p w:rsidR="00DB7F97" w:rsidRPr="00B61942" w:rsidRDefault="00DB7F97" w:rsidP="00643FA3">
      <w:pPr>
        <w:pStyle w:val="Cm1"/>
        <w:rPr>
          <w:caps w:val="0"/>
          <w:sz w:val="56"/>
          <w:szCs w:val="56"/>
          <w14:shadow w14:blurRad="50800" w14:dist="38100" w14:dir="2700000" w14:sx="100000" w14:sy="100000" w14:kx="0" w14:ky="0" w14:algn="tl">
            <w14:srgbClr w14:val="000000">
              <w14:alpha w14:val="60000"/>
            </w14:srgbClr>
          </w14:shadow>
        </w:rPr>
      </w:pPr>
    </w:p>
    <w:p w:rsidR="00DB7F97" w:rsidRPr="00B61942" w:rsidRDefault="00DB7F97" w:rsidP="00643FA3">
      <w:pPr>
        <w:pStyle w:val="Cm1"/>
        <w:rPr>
          <w:caps w:val="0"/>
          <w:sz w:val="56"/>
          <w:szCs w:val="56"/>
          <w14:shadow w14:blurRad="50800" w14:dist="38100" w14:dir="2700000" w14:sx="100000" w14:sy="100000" w14:kx="0" w14:ky="0" w14:algn="tl">
            <w14:srgbClr w14:val="000000">
              <w14:alpha w14:val="60000"/>
            </w14:srgbClr>
          </w14:shadow>
        </w:rPr>
      </w:pPr>
      <w:r w:rsidRPr="00B61942">
        <w:rPr>
          <w:caps w:val="0"/>
          <w:sz w:val="56"/>
          <w:szCs w:val="56"/>
          <w14:shadow w14:blurRad="50800" w14:dist="38100" w14:dir="2700000" w14:sx="100000" w14:sy="100000" w14:kx="0" w14:ky="0" w14:algn="tl">
            <w14:srgbClr w14:val="000000">
              <w14:alpha w14:val="60000"/>
            </w14:srgbClr>
          </w14:shadow>
        </w:rPr>
        <w:t>határozatlan időtartamra szóló,</w:t>
      </w:r>
    </w:p>
    <w:p w:rsidR="003C73E2" w:rsidRPr="00B61942" w:rsidRDefault="00A86258" w:rsidP="00643FA3">
      <w:pPr>
        <w:pStyle w:val="Cm1"/>
        <w:rPr>
          <w:caps w:val="0"/>
          <w:sz w:val="20"/>
          <w14:shadow w14:blurRad="50800" w14:dist="38100" w14:dir="2700000" w14:sx="100000" w14:sy="100000" w14:kx="0" w14:ky="0" w14:algn="tl">
            <w14:srgbClr w14:val="000000">
              <w14:alpha w14:val="60000"/>
            </w14:srgbClr>
          </w14:shadow>
        </w:rPr>
      </w:pPr>
      <w:r w:rsidRPr="00B61942">
        <w:rPr>
          <w:caps w:val="0"/>
          <w:sz w:val="36"/>
          <w:szCs w:val="36"/>
          <w:highlight w:val="yellow"/>
          <w14:shadow w14:blurRad="50800" w14:dist="38100" w14:dir="2700000" w14:sx="100000" w14:sy="100000" w14:kx="0" w14:ky="0" w14:algn="tl">
            <w14:srgbClr w14:val="000000">
              <w14:alpha w14:val="60000"/>
            </w14:srgbClr>
          </w14:shadow>
        </w:rPr>
        <w:t>(2018</w:t>
      </w:r>
      <w:r w:rsidR="003C73E2" w:rsidRPr="00B61942">
        <w:rPr>
          <w:caps w:val="0"/>
          <w:sz w:val="36"/>
          <w:szCs w:val="36"/>
          <w:highlight w:val="yellow"/>
          <w14:shadow w14:blurRad="50800" w14:dist="38100" w14:dir="2700000" w14:sx="100000" w14:sy="100000" w14:kx="0" w14:ky="0" w14:algn="tl">
            <w14:srgbClr w14:val="000000">
              <w14:alpha w14:val="60000"/>
            </w14:srgbClr>
          </w14:shadow>
        </w:rPr>
        <w:t>.01.01-től hatályos)</w:t>
      </w:r>
      <w:r w:rsidR="003C73E2" w:rsidRPr="00B61942">
        <w:rPr>
          <w:caps w:val="0"/>
          <w:sz w:val="36"/>
          <w:szCs w:val="36"/>
          <w14:shadow w14:blurRad="50800" w14:dist="38100" w14:dir="2700000" w14:sx="100000" w14:sy="100000" w14:kx="0" w14:ky="0" w14:algn="tl">
            <w14:srgbClr w14:val="000000">
              <w14:alpha w14:val="60000"/>
            </w14:srgbClr>
          </w14:shadow>
        </w:rPr>
        <w:t xml:space="preserve"> </w:t>
      </w:r>
    </w:p>
    <w:p w:rsidR="00DB7F97" w:rsidRPr="00B61942" w:rsidRDefault="00DB7F97" w:rsidP="00643FA3">
      <w:pPr>
        <w:pStyle w:val="Cm1"/>
        <w:rPr>
          <w:caps w:val="0"/>
          <w:sz w:val="80"/>
          <w:szCs w:val="80"/>
          <w14:shadow w14:blurRad="50800" w14:dist="38100" w14:dir="2700000" w14:sx="100000" w14:sy="100000" w14:kx="0" w14:ky="0" w14:algn="tl">
            <w14:srgbClr w14:val="000000">
              <w14:alpha w14:val="60000"/>
            </w14:srgbClr>
          </w14:shadow>
        </w:rPr>
      </w:pPr>
      <w:r w:rsidRPr="00B61942">
        <w:rPr>
          <w:caps w:val="0"/>
          <w:sz w:val="80"/>
          <w:szCs w:val="80"/>
          <w14:shadow w14:blurRad="50800" w14:dist="38100" w14:dir="2700000" w14:sx="100000" w14:sy="100000" w14:kx="0" w14:ky="0" w14:algn="tl">
            <w14:srgbClr w14:val="000000">
              <w14:alpha w14:val="60000"/>
            </w14:srgbClr>
          </w14:shadow>
        </w:rPr>
        <w:t>Kollektív Szerződése</w:t>
      </w:r>
    </w:p>
    <w:p w:rsidR="00DB7F97" w:rsidRPr="00B61942" w:rsidRDefault="00DB7F97" w:rsidP="00643FA3">
      <w:pPr>
        <w:pStyle w:val="Cm1"/>
        <w:rPr>
          <w:caps w:val="0"/>
          <w:sz w:val="80"/>
          <w:szCs w:val="80"/>
          <w14:shadow w14:blurRad="50800" w14:dist="38100" w14:dir="2700000" w14:sx="100000" w14:sy="100000" w14:kx="0" w14:ky="0" w14:algn="tl">
            <w14:srgbClr w14:val="000000">
              <w14:alpha w14:val="60000"/>
            </w14:srgbClr>
          </w14:shadow>
        </w:rPr>
      </w:pPr>
    </w:p>
    <w:p w:rsidR="003C73E2" w:rsidRPr="00B61942" w:rsidRDefault="00A77A6B" w:rsidP="00643FA3">
      <w:pPr>
        <w:pStyle w:val="Cm1"/>
        <w:rPr>
          <w:caps w:val="0"/>
          <w:sz w:val="36"/>
          <w:szCs w:val="36"/>
          <w14:shadow w14:blurRad="50800" w14:dist="38100" w14:dir="2700000" w14:sx="100000" w14:sy="100000" w14:kx="0" w14:ky="0" w14:algn="tl">
            <w14:srgbClr w14:val="000000">
              <w14:alpha w14:val="60000"/>
            </w14:srgbClr>
          </w14:shadow>
        </w:rPr>
      </w:pPr>
      <w:r w:rsidRPr="00B61942">
        <w:rPr>
          <w:caps w:val="0"/>
          <w:sz w:val="36"/>
          <w:szCs w:val="36"/>
          <w:highlight w:val="yellow"/>
          <w14:shadow w14:blurRad="50800" w14:dist="38100" w14:dir="2700000" w14:sx="100000" w14:sy="100000" w14:kx="0" w14:ky="0" w14:algn="tl">
            <w14:srgbClr w14:val="000000">
              <w14:alpha w14:val="60000"/>
            </w14:srgbClr>
          </w14:shadow>
        </w:rPr>
        <w:t xml:space="preserve">a </w:t>
      </w:r>
      <w:r w:rsidR="00A86258" w:rsidRPr="00B61942">
        <w:rPr>
          <w:caps w:val="0"/>
          <w:sz w:val="36"/>
          <w:szCs w:val="36"/>
          <w:highlight w:val="yellow"/>
          <w14:shadow w14:blurRad="50800" w14:dist="38100" w14:dir="2700000" w14:sx="100000" w14:sy="100000" w14:kx="0" w14:ky="0" w14:algn="tl">
            <w14:srgbClr w14:val="000000">
              <w14:alpha w14:val="60000"/>
            </w14:srgbClr>
          </w14:shadow>
        </w:rPr>
        <w:t>2018</w:t>
      </w:r>
      <w:r w:rsidR="00EF2813" w:rsidRPr="00B61942">
        <w:rPr>
          <w:caps w:val="0"/>
          <w:sz w:val="36"/>
          <w:szCs w:val="36"/>
          <w:highlight w:val="yellow"/>
          <w14:shadow w14:blurRad="50800" w14:dist="38100" w14:dir="2700000" w14:sx="100000" w14:sy="100000" w14:kx="0" w14:ky="0" w14:algn="tl">
            <w14:srgbClr w14:val="000000">
              <w14:alpha w14:val="60000"/>
            </w14:srgbClr>
          </w14:shadow>
        </w:rPr>
        <w:t xml:space="preserve">. </w:t>
      </w:r>
      <w:r w:rsidR="00A86258" w:rsidRPr="00B61942">
        <w:rPr>
          <w:caps w:val="0"/>
          <w:sz w:val="36"/>
          <w:szCs w:val="36"/>
          <w:highlight w:val="yellow"/>
          <w14:shadow w14:blurRad="50800" w14:dist="38100" w14:dir="2700000" w14:sx="100000" w14:sy="100000" w14:kx="0" w14:ky="0" w14:algn="tl">
            <w14:srgbClr w14:val="000000">
              <w14:alpha w14:val="60000"/>
            </w14:srgbClr>
          </w14:shadow>
        </w:rPr>
        <w:t>január 24</w:t>
      </w:r>
      <w:r w:rsidR="003C73E2" w:rsidRPr="00B61942">
        <w:rPr>
          <w:caps w:val="0"/>
          <w:sz w:val="36"/>
          <w:szCs w:val="36"/>
          <w:highlight w:val="yellow"/>
          <w14:shadow w14:blurRad="50800" w14:dist="38100" w14:dir="2700000" w14:sx="100000" w14:sy="100000" w14:kx="0" w14:ky="0" w14:algn="tl">
            <w14:srgbClr w14:val="000000">
              <w14:alpha w14:val="60000"/>
            </w14:srgbClr>
          </w14:shadow>
        </w:rPr>
        <w:t>-é</w:t>
      </w:r>
      <w:r w:rsidRPr="00B61942">
        <w:rPr>
          <w:caps w:val="0"/>
          <w:sz w:val="36"/>
          <w:szCs w:val="36"/>
          <w:highlight w:val="yellow"/>
          <w14:shadow w14:blurRad="50800" w14:dist="38100" w14:dir="2700000" w14:sx="100000" w14:sy="100000" w14:kx="0" w14:ky="0" w14:algn="tl">
            <w14:srgbClr w14:val="000000">
              <w14:alpha w14:val="60000"/>
            </w14:srgbClr>
          </w14:shadow>
        </w:rPr>
        <w:t>n</w:t>
      </w:r>
      <w:r w:rsidR="00DB7F97" w:rsidRPr="00B61942">
        <w:rPr>
          <w:caps w:val="0"/>
          <w:sz w:val="36"/>
          <w:szCs w:val="36"/>
          <w:highlight w:val="yellow"/>
          <w14:shadow w14:blurRad="50800" w14:dist="38100" w14:dir="2700000" w14:sx="100000" w14:sy="100000" w14:kx="0" w14:ky="0" w14:algn="tl">
            <w14:srgbClr w14:val="000000">
              <w14:alpha w14:val="60000"/>
            </w14:srgbClr>
          </w14:shadow>
        </w:rPr>
        <w:t xml:space="preserve"> elfogadott módosításokkal</w:t>
      </w:r>
      <w:r w:rsidRPr="00B61942">
        <w:rPr>
          <w:caps w:val="0"/>
          <w:sz w:val="36"/>
          <w:szCs w:val="36"/>
          <w:highlight w:val="yellow"/>
          <w14:shadow w14:blurRad="50800" w14:dist="38100" w14:dir="2700000" w14:sx="100000" w14:sy="100000" w14:kx="0" w14:ky="0" w14:algn="tl">
            <w14:srgbClr w14:val="000000">
              <w14:alpha w14:val="60000"/>
            </w14:srgbClr>
          </w14:shadow>
        </w:rPr>
        <w:t xml:space="preserve"> </w:t>
      </w:r>
      <w:r w:rsidR="00DB7F97" w:rsidRPr="00B61942">
        <w:rPr>
          <w:caps w:val="0"/>
          <w:sz w:val="36"/>
          <w:szCs w:val="36"/>
          <w:highlight w:val="yellow"/>
          <w14:shadow w14:blurRad="50800" w14:dist="38100" w14:dir="2700000" w14:sx="100000" w14:sy="100000" w14:kx="0" w14:ky="0" w14:algn="tl">
            <w14:srgbClr w14:val="000000">
              <w14:alpha w14:val="60000"/>
            </w14:srgbClr>
          </w14:shadow>
        </w:rPr>
        <w:t xml:space="preserve"> egységes szerkezetben</w:t>
      </w:r>
    </w:p>
    <w:p w:rsidR="00DB7F97" w:rsidRPr="00B61942" w:rsidRDefault="00DB7F97" w:rsidP="00643FA3">
      <w:pPr>
        <w:pStyle w:val="Cm1"/>
        <w:rPr>
          <w:caps w:val="0"/>
          <w:sz w:val="20"/>
          <w14:shadow w14:blurRad="50800" w14:dist="38100" w14:dir="2700000" w14:sx="100000" w14:sy="100000" w14:kx="0" w14:ky="0" w14:algn="tl">
            <w14:srgbClr w14:val="000000">
              <w14:alpha w14:val="60000"/>
            </w14:srgbClr>
          </w14:shadow>
        </w:rPr>
      </w:pPr>
    </w:p>
    <w:p w:rsidR="00DB7F97" w:rsidRPr="00B61942" w:rsidRDefault="00DB7F97" w:rsidP="00643FA3">
      <w:pPr>
        <w:pStyle w:val="Cm1"/>
        <w:rPr>
          <w:caps w:val="0"/>
          <w:sz w:val="20"/>
          <w14:shadow w14:blurRad="50800" w14:dist="38100" w14:dir="2700000" w14:sx="100000" w14:sy="100000" w14:kx="0" w14:ky="0" w14:algn="tl">
            <w14:srgbClr w14:val="000000">
              <w14:alpha w14:val="60000"/>
            </w14:srgbClr>
          </w14:shadow>
        </w:rPr>
      </w:pPr>
    </w:p>
    <w:p w:rsidR="00DB7F97" w:rsidRPr="00B61942" w:rsidRDefault="00DB7F97" w:rsidP="00643FA3">
      <w:pPr>
        <w:pStyle w:val="Cm1"/>
        <w:rPr>
          <w:caps w:val="0"/>
          <w:sz w:val="20"/>
          <w14:shadow w14:blurRad="50800" w14:dist="38100" w14:dir="2700000" w14:sx="100000" w14:sy="100000" w14:kx="0" w14:ky="0" w14:algn="tl">
            <w14:srgbClr w14:val="000000">
              <w14:alpha w14:val="60000"/>
            </w14:srgbClr>
          </w14:shadow>
        </w:rPr>
      </w:pPr>
    </w:p>
    <w:p w:rsidR="00DB7F97" w:rsidRPr="00B61942" w:rsidRDefault="00DB7F97" w:rsidP="00643FA3">
      <w:pPr>
        <w:pStyle w:val="Cm1"/>
        <w:rPr>
          <w:caps w:val="0"/>
          <w:sz w:val="20"/>
          <w14:shadow w14:blurRad="50800" w14:dist="38100" w14:dir="2700000" w14:sx="100000" w14:sy="100000" w14:kx="0" w14:ky="0" w14:algn="tl">
            <w14:srgbClr w14:val="000000">
              <w14:alpha w14:val="60000"/>
            </w14:srgbClr>
          </w14:shadow>
        </w:rPr>
      </w:pPr>
    </w:p>
    <w:p w:rsidR="00DB7F97" w:rsidRPr="00B61942" w:rsidRDefault="00DB7F97" w:rsidP="00643FA3">
      <w:pPr>
        <w:pStyle w:val="Cm1"/>
        <w:rPr>
          <w:caps w:val="0"/>
          <w:sz w:val="20"/>
          <w14:shadow w14:blurRad="50800" w14:dist="38100" w14:dir="2700000" w14:sx="100000" w14:sy="100000" w14:kx="0" w14:ky="0" w14:algn="tl">
            <w14:srgbClr w14:val="000000">
              <w14:alpha w14:val="60000"/>
            </w14:srgbClr>
          </w14:shadow>
        </w:rPr>
      </w:pPr>
    </w:p>
    <w:p w:rsidR="00DB7F97" w:rsidRPr="00B61942" w:rsidRDefault="00DB7F97" w:rsidP="00643FA3">
      <w:pPr>
        <w:pStyle w:val="Cm1"/>
        <w:rPr>
          <w:caps w:val="0"/>
          <w:sz w:val="20"/>
          <w14:shadow w14:blurRad="50800" w14:dist="38100" w14:dir="2700000" w14:sx="100000" w14:sy="100000" w14:kx="0" w14:ky="0" w14:algn="tl">
            <w14:srgbClr w14:val="000000">
              <w14:alpha w14:val="60000"/>
            </w14:srgbClr>
          </w14:shadow>
        </w:rPr>
      </w:pPr>
    </w:p>
    <w:p w:rsidR="00DB7F97" w:rsidRPr="00B61942" w:rsidRDefault="00DB7F97" w:rsidP="00643FA3">
      <w:pPr>
        <w:pStyle w:val="Cm1"/>
        <w:jc w:val="left"/>
        <w:rPr>
          <w:caps w:val="0"/>
          <w:sz w:val="20"/>
          <w14:shadow w14:blurRad="50800" w14:dist="38100" w14:dir="2700000" w14:sx="100000" w14:sy="100000" w14:kx="0" w14:ky="0" w14:algn="tl">
            <w14:srgbClr w14:val="000000">
              <w14:alpha w14:val="60000"/>
            </w14:srgbClr>
          </w14:shadow>
        </w:rPr>
      </w:pPr>
    </w:p>
    <w:p w:rsidR="00DB7F97" w:rsidRPr="00B61942" w:rsidRDefault="00DB7F97" w:rsidP="00643FA3">
      <w:pPr>
        <w:pStyle w:val="Cm1"/>
        <w:rPr>
          <w:caps w:val="0"/>
          <w:sz w:val="24"/>
          <w:szCs w:val="24"/>
          <w14:shadow w14:blurRad="50800" w14:dist="38100" w14:dir="2700000" w14:sx="100000" w14:sy="100000" w14:kx="0" w14:ky="0" w14:algn="tl">
            <w14:srgbClr w14:val="000000">
              <w14:alpha w14:val="60000"/>
            </w14:srgbClr>
          </w14:shadow>
        </w:rPr>
      </w:pPr>
      <w:r w:rsidRPr="00B61942">
        <w:rPr>
          <w:caps w:val="0"/>
          <w:sz w:val="20"/>
          <w14:shadow w14:blurRad="50800" w14:dist="38100" w14:dir="2700000" w14:sx="100000" w14:sy="100000" w14:kx="0" w14:ky="0" w14:algn="tl">
            <w14:srgbClr w14:val="000000">
              <w14:alpha w14:val="60000"/>
            </w14:srgbClr>
          </w14:shadow>
        </w:rPr>
        <w:br w:type="page"/>
      </w:r>
      <w:r w:rsidRPr="00B61942">
        <w:rPr>
          <w:sz w:val="24"/>
          <w:szCs w:val="24"/>
          <w14:shadow w14:blurRad="50800" w14:dist="38100" w14:dir="2700000" w14:sx="100000" w14:sy="100000" w14:kx="0" w14:ky="0" w14:algn="tl">
            <w14:srgbClr w14:val="000000">
              <w14:alpha w14:val="60000"/>
            </w14:srgbClr>
          </w14:shadow>
        </w:rPr>
        <w:lastRenderedPageBreak/>
        <w:t xml:space="preserve">I. RÉSZ </w:t>
      </w:r>
    </w:p>
    <w:p w:rsidR="00DB7F97" w:rsidRPr="00B61942" w:rsidRDefault="00DB7F97" w:rsidP="00643FA3">
      <w:pPr>
        <w:pStyle w:val="Cm1"/>
        <w:rPr>
          <w:sz w:val="24"/>
          <w:szCs w:val="24"/>
          <w14:shadow w14:blurRad="50800" w14:dist="38100" w14:dir="2700000" w14:sx="100000" w14:sy="100000" w14:kx="0" w14:ky="0" w14:algn="tl">
            <w14:srgbClr w14:val="000000">
              <w14:alpha w14:val="60000"/>
            </w14:srgbClr>
          </w14:shadow>
        </w:rPr>
      </w:pPr>
      <w:r w:rsidRPr="00B61942">
        <w:rPr>
          <w:sz w:val="24"/>
          <w:szCs w:val="24"/>
          <w14:shadow w14:blurRad="50800" w14:dist="38100" w14:dir="2700000" w14:sx="100000" w14:sy="100000" w14:kx="0" w14:ky="0" w14:algn="tl">
            <w14:srgbClr w14:val="000000">
              <w14:alpha w14:val="60000"/>
            </w14:srgbClr>
          </w14:shadow>
        </w:rPr>
        <w:t>ÁLTALÁNOS RENDELKEZÉSEK</w:t>
      </w:r>
    </w:p>
    <w:p w:rsidR="00DB7F97" w:rsidRPr="00B61942" w:rsidRDefault="00DB7F97" w:rsidP="00643FA3">
      <w:pPr>
        <w:pStyle w:val="Cm5"/>
        <w:rPr>
          <w:b/>
          <w:i w:val="0"/>
          <w:sz w:val="24"/>
          <w:szCs w:val="24"/>
        </w:rPr>
      </w:pPr>
      <w:r w:rsidRPr="00B61942">
        <w:rPr>
          <w:b/>
          <w:i w:val="0"/>
          <w:sz w:val="24"/>
          <w:szCs w:val="24"/>
        </w:rPr>
        <w:t>A Kollektív Szerződés hatálya</w:t>
      </w:r>
    </w:p>
    <w:p w:rsidR="00DB7F97" w:rsidRPr="00B61942" w:rsidRDefault="00DB7F97" w:rsidP="00643FA3">
      <w:pPr>
        <w:pStyle w:val="Cm5"/>
        <w:numPr>
          <w:ilvl w:val="0"/>
          <w:numId w:val="49"/>
        </w:numPr>
        <w:rPr>
          <w:i w:val="0"/>
          <w:sz w:val="24"/>
          <w:szCs w:val="24"/>
        </w:rPr>
      </w:pPr>
    </w:p>
    <w:p w:rsidR="00DB7F97" w:rsidRPr="00B61942" w:rsidRDefault="00DB7F97" w:rsidP="00643FA3">
      <w:pPr>
        <w:pStyle w:val="Nincstrkz"/>
        <w:numPr>
          <w:ilvl w:val="0"/>
          <w:numId w:val="97"/>
        </w:numPr>
        <w:ind w:left="360"/>
        <w:jc w:val="both"/>
      </w:pPr>
      <w:r w:rsidRPr="00B61942">
        <w:t xml:space="preserve">A Kollektív Szerződés hatálya – a 2. pontban foglaltak kivételével – kiterjed a MÁV Szolgáltató Központ Zrt. munkáltatóra </w:t>
      </w:r>
      <w:r w:rsidRPr="00B61942">
        <w:rPr>
          <w:i/>
        </w:rPr>
        <w:t>(a továbbiakban: Munkáltatóra)</w:t>
      </w:r>
      <w:r w:rsidRPr="00B61942">
        <w:t xml:space="preserve"> és annak valamennyi szervezeti egységére, valamint a Munkáltató valamennyi munkavállalójára, akinek a munkaviszonyára közvetlenül és elsődlegesen a Munka Törvénykönyvéről szóló 2012. évi I. törvény </w:t>
      </w:r>
      <w:r w:rsidRPr="00B61942">
        <w:rPr>
          <w:i/>
        </w:rPr>
        <w:t>[a továbbiakban: Mt.]</w:t>
      </w:r>
      <w:r w:rsidRPr="00B61942">
        <w:t xml:space="preserve"> rendelkezései az irányadóak.</w:t>
      </w:r>
    </w:p>
    <w:p w:rsidR="00DB7F97" w:rsidRPr="00B61942" w:rsidRDefault="00DB7F97" w:rsidP="00643FA3">
      <w:pPr>
        <w:pStyle w:val="Nincstrkz"/>
      </w:pPr>
    </w:p>
    <w:p w:rsidR="00DB7F97" w:rsidRPr="00B61942" w:rsidRDefault="00DB7F97" w:rsidP="00643FA3">
      <w:pPr>
        <w:pStyle w:val="Nincstrkz"/>
        <w:numPr>
          <w:ilvl w:val="0"/>
          <w:numId w:val="97"/>
        </w:numPr>
        <w:ind w:left="360"/>
      </w:pPr>
      <w:r w:rsidRPr="00B61942">
        <w:t>Nem terjed ki a Kollektív Szerződés hatálya az Mt. 208.</w:t>
      </w:r>
      <w:r w:rsidR="0035214D" w:rsidRPr="00B61942">
        <w:t xml:space="preserve"> </w:t>
      </w:r>
      <w:r w:rsidRPr="00B61942">
        <w:t>§ (1)–(2) bekezdései szerinti vezető állású munkavállalóra.</w:t>
      </w:r>
    </w:p>
    <w:p w:rsidR="00DB7F97" w:rsidRPr="00B61942" w:rsidRDefault="00DB7F97" w:rsidP="00643FA3">
      <w:pPr>
        <w:pStyle w:val="Nincstrkz"/>
      </w:pPr>
    </w:p>
    <w:p w:rsidR="00DB7F97" w:rsidRPr="00B61942" w:rsidRDefault="00DB7F97" w:rsidP="00643FA3">
      <w:pPr>
        <w:pStyle w:val="Nincstrkz"/>
        <w:numPr>
          <w:ilvl w:val="0"/>
          <w:numId w:val="97"/>
        </w:numPr>
        <w:ind w:left="360"/>
        <w:jc w:val="both"/>
        <w:rPr>
          <w:dstrike/>
        </w:rPr>
      </w:pPr>
      <w:r w:rsidRPr="00B61942">
        <w:t>A Kollektív Szerződés szabályait ol</w:t>
      </w:r>
      <w:r w:rsidR="00930728" w:rsidRPr="00B61942">
        <w:t>yan személyre, aki a Munkáltatóval</w:t>
      </w:r>
      <w:r w:rsidRPr="00B61942">
        <w:t xml:space="preserve"> munkaviszonyban nem áll vagy munkaviszon</w:t>
      </w:r>
      <w:r w:rsidR="00930728" w:rsidRPr="00B61942">
        <w:t>ya szünetel, továbbá a Munkáltatón</w:t>
      </w:r>
      <w:r w:rsidRPr="00B61942">
        <w:t xml:space="preserve"> kívül más jogi személyre, vagy jogi személyiséggel nem rendelkező egyéb szervre kizárólag a Kollektív Szerződés külön felhatalmazása alapján lehet alkalmazni.</w:t>
      </w:r>
    </w:p>
    <w:p w:rsidR="00DB7F97" w:rsidRPr="00B61942" w:rsidRDefault="00DB7F97" w:rsidP="00643FA3">
      <w:pPr>
        <w:pStyle w:val="Nincstrkz"/>
        <w:rPr>
          <w:b/>
        </w:rPr>
      </w:pPr>
    </w:p>
    <w:p w:rsidR="00DB7F97" w:rsidRPr="00B61942" w:rsidRDefault="00DB7F97" w:rsidP="00643FA3">
      <w:pPr>
        <w:pStyle w:val="Nincstrkz"/>
        <w:numPr>
          <w:ilvl w:val="0"/>
          <w:numId w:val="97"/>
        </w:numPr>
        <w:ind w:left="360"/>
      </w:pPr>
      <w:r w:rsidRPr="00B61942">
        <w:t>A Kollektív Szerződés időbeli hatálya határozatlan időtartamra szól.</w:t>
      </w:r>
    </w:p>
    <w:p w:rsidR="00DB7F97" w:rsidRPr="00B61942" w:rsidRDefault="00DB7F97" w:rsidP="00643FA3">
      <w:pPr>
        <w:pStyle w:val="Cm5"/>
        <w:rPr>
          <w:i w:val="0"/>
          <w:sz w:val="24"/>
          <w:szCs w:val="24"/>
        </w:rPr>
      </w:pPr>
    </w:p>
    <w:p w:rsidR="00DB7F97" w:rsidRPr="00B61942" w:rsidRDefault="0035214D" w:rsidP="00643FA3">
      <w:pPr>
        <w:pStyle w:val="Cm5"/>
        <w:jc w:val="left"/>
        <w:rPr>
          <w:b/>
          <w:i w:val="0"/>
          <w:sz w:val="24"/>
          <w:szCs w:val="24"/>
        </w:rPr>
      </w:pPr>
      <w:r w:rsidRPr="00B61942">
        <w:rPr>
          <w:b/>
          <w:i w:val="0"/>
          <w:sz w:val="24"/>
          <w:szCs w:val="24"/>
        </w:rPr>
        <w:t xml:space="preserve">                                            </w:t>
      </w:r>
      <w:r w:rsidR="00DB7F97" w:rsidRPr="00B61942">
        <w:rPr>
          <w:b/>
          <w:i w:val="0"/>
          <w:sz w:val="24"/>
          <w:szCs w:val="24"/>
        </w:rPr>
        <w:t>A Kollektív Szerződés felépítése</w:t>
      </w:r>
    </w:p>
    <w:p w:rsidR="00DB7F97" w:rsidRPr="00B61942" w:rsidRDefault="00DB7F97" w:rsidP="00643FA3">
      <w:pPr>
        <w:pStyle w:val="Cm5"/>
        <w:numPr>
          <w:ilvl w:val="0"/>
          <w:numId w:val="49"/>
        </w:numPr>
        <w:rPr>
          <w:i w:val="0"/>
          <w:sz w:val="24"/>
          <w:szCs w:val="24"/>
        </w:rPr>
      </w:pPr>
    </w:p>
    <w:p w:rsidR="00DB7F97" w:rsidRPr="00B61942" w:rsidRDefault="00AC7380" w:rsidP="00643FA3">
      <w:pPr>
        <w:pStyle w:val="jbekezds"/>
        <w:ind w:firstLine="0"/>
        <w:rPr>
          <w:sz w:val="24"/>
          <w:szCs w:val="24"/>
        </w:rPr>
      </w:pPr>
      <w:r w:rsidRPr="00B61942">
        <w:rPr>
          <w:sz w:val="24"/>
          <w:szCs w:val="24"/>
        </w:rPr>
        <w:t xml:space="preserve">1.  </w:t>
      </w:r>
      <w:r w:rsidR="00DB7F97" w:rsidRPr="00B61942">
        <w:rPr>
          <w:sz w:val="24"/>
          <w:szCs w:val="24"/>
        </w:rPr>
        <w:t>A Kollektív Szerződés szerkezetileg elkülönítve tartalmazza</w:t>
      </w:r>
    </w:p>
    <w:p w:rsidR="00DB7F97" w:rsidRPr="00B61942" w:rsidRDefault="00DB7F97" w:rsidP="00643FA3">
      <w:pPr>
        <w:pStyle w:val="jbekezds"/>
        <w:numPr>
          <w:ilvl w:val="0"/>
          <w:numId w:val="5"/>
        </w:numPr>
        <w:rPr>
          <w:sz w:val="24"/>
          <w:szCs w:val="24"/>
        </w:rPr>
      </w:pPr>
      <w:r w:rsidRPr="00B61942">
        <w:rPr>
          <w:sz w:val="24"/>
          <w:szCs w:val="24"/>
        </w:rPr>
        <w:t xml:space="preserve">a Kollektív Szerződést megkötő felek közötti kapcsolatrendszer szabályait </w:t>
      </w:r>
      <w:r w:rsidRPr="00B61942">
        <w:rPr>
          <w:i/>
          <w:sz w:val="24"/>
          <w:szCs w:val="24"/>
        </w:rPr>
        <w:t>(a Kollektív Szerződés kötelmi része)</w:t>
      </w:r>
      <w:r w:rsidRPr="00B61942">
        <w:rPr>
          <w:sz w:val="24"/>
          <w:szCs w:val="24"/>
        </w:rPr>
        <w:t>,</w:t>
      </w:r>
      <w:r w:rsidRPr="00B61942">
        <w:rPr>
          <w:sz w:val="24"/>
          <w:szCs w:val="24"/>
        </w:rPr>
        <w:tab/>
      </w:r>
      <w:r w:rsidRPr="00B61942">
        <w:rPr>
          <w:sz w:val="24"/>
          <w:szCs w:val="24"/>
        </w:rPr>
        <w:br/>
      </w:r>
    </w:p>
    <w:p w:rsidR="00DB7F97" w:rsidRPr="00B61942" w:rsidRDefault="00DB7F97" w:rsidP="00643FA3">
      <w:pPr>
        <w:pStyle w:val="jbekezds"/>
        <w:numPr>
          <w:ilvl w:val="0"/>
          <w:numId w:val="5"/>
        </w:numPr>
        <w:rPr>
          <w:sz w:val="24"/>
          <w:szCs w:val="24"/>
        </w:rPr>
      </w:pPr>
      <w:r w:rsidRPr="00B61942">
        <w:rPr>
          <w:sz w:val="24"/>
          <w:szCs w:val="24"/>
        </w:rPr>
        <w:t xml:space="preserve">a MÁV </w:t>
      </w:r>
      <w:r w:rsidR="004F42A3" w:rsidRPr="00B61942">
        <w:rPr>
          <w:sz w:val="24"/>
          <w:szCs w:val="24"/>
        </w:rPr>
        <w:t xml:space="preserve">Szolgáltató Központ </w:t>
      </w:r>
      <w:r w:rsidRPr="00B61942">
        <w:rPr>
          <w:sz w:val="24"/>
          <w:szCs w:val="24"/>
        </w:rPr>
        <w:t xml:space="preserve">Zrt. munkaviszonyból származó jogokat és kötelezettségeket, gyakorlásuk és teljesítésük módját, valamint a rájuk vonatkozó eljárási rendet </w:t>
      </w:r>
      <w:r w:rsidRPr="00B61942">
        <w:rPr>
          <w:i/>
          <w:sz w:val="24"/>
          <w:szCs w:val="24"/>
        </w:rPr>
        <w:t>(a Kollektív Szerződés normatív része)</w:t>
      </w:r>
      <w:r w:rsidRPr="00B61942">
        <w:rPr>
          <w:sz w:val="24"/>
          <w:szCs w:val="24"/>
        </w:rPr>
        <w:t>.</w:t>
      </w:r>
    </w:p>
    <w:p w:rsidR="00BD1F6D" w:rsidRPr="00B61942" w:rsidRDefault="00BD1F6D" w:rsidP="00643FA3">
      <w:pPr>
        <w:pStyle w:val="jbekezds"/>
        <w:ind w:firstLine="0"/>
        <w:rPr>
          <w:sz w:val="24"/>
          <w:szCs w:val="24"/>
        </w:rPr>
      </w:pPr>
    </w:p>
    <w:p w:rsidR="00BD1F6D" w:rsidRPr="00B61942" w:rsidRDefault="00BD1F6D" w:rsidP="00643FA3">
      <w:pPr>
        <w:pStyle w:val="jbekezds"/>
        <w:ind w:firstLine="0"/>
        <w:rPr>
          <w:sz w:val="24"/>
          <w:szCs w:val="24"/>
        </w:rPr>
      </w:pPr>
      <w:r w:rsidRPr="00B61942">
        <w:rPr>
          <w:sz w:val="24"/>
          <w:szCs w:val="24"/>
        </w:rPr>
        <w:t>2.⃰  (</w:t>
      </w:r>
      <w:r w:rsidR="005914EB" w:rsidRPr="00B61942">
        <w:rPr>
          <w:sz w:val="24"/>
          <w:szCs w:val="24"/>
        </w:rPr>
        <w:t>Hatályon kívül helyezve 2014. július 2-től)</w:t>
      </w:r>
    </w:p>
    <w:p w:rsidR="00BD1F6D" w:rsidRPr="00B61942" w:rsidRDefault="00BD1F6D" w:rsidP="00643FA3">
      <w:pPr>
        <w:pStyle w:val="jbekezds"/>
        <w:ind w:firstLine="0"/>
        <w:rPr>
          <w:sz w:val="24"/>
          <w:szCs w:val="24"/>
        </w:rPr>
      </w:pPr>
    </w:p>
    <w:p w:rsidR="00BD1F6D" w:rsidRPr="00B61942" w:rsidRDefault="0035214D" w:rsidP="00643FA3">
      <w:pPr>
        <w:pStyle w:val="jbekezds"/>
        <w:ind w:firstLine="0"/>
        <w:rPr>
          <w:sz w:val="24"/>
          <w:szCs w:val="24"/>
        </w:rPr>
      </w:pPr>
      <w:r w:rsidRPr="00B61942">
        <w:rPr>
          <w:sz w:val="24"/>
          <w:szCs w:val="24"/>
        </w:rPr>
        <w:t>3.⃰  (</w:t>
      </w:r>
      <w:r w:rsidR="005914EB" w:rsidRPr="00B61942">
        <w:rPr>
          <w:sz w:val="24"/>
          <w:szCs w:val="24"/>
        </w:rPr>
        <w:t>Hatályon kívül helyezve 2014. július 2-től)</w:t>
      </w:r>
    </w:p>
    <w:p w:rsidR="00DB7F97" w:rsidRPr="00B61942" w:rsidRDefault="00DB7F97" w:rsidP="00643FA3">
      <w:pPr>
        <w:pStyle w:val="jbekezds"/>
        <w:rPr>
          <w:sz w:val="24"/>
          <w:szCs w:val="24"/>
        </w:rPr>
      </w:pPr>
    </w:p>
    <w:p w:rsidR="00DB7F97" w:rsidRPr="00B61942" w:rsidRDefault="00DB7F97" w:rsidP="00643FA3">
      <w:pPr>
        <w:pStyle w:val="jbekezds"/>
        <w:numPr>
          <w:ilvl w:val="0"/>
          <w:numId w:val="109"/>
        </w:numPr>
        <w:rPr>
          <w:sz w:val="24"/>
          <w:szCs w:val="24"/>
        </w:rPr>
      </w:pPr>
      <w:r w:rsidRPr="00B61942">
        <w:rPr>
          <w:sz w:val="24"/>
          <w:szCs w:val="24"/>
        </w:rPr>
        <w:t>A Kollektív Szerződés mellékletei tartalmazzák az egyes rendelkezések végrehajtására vonatkozó – általában technikai jellegű – meghatározásokat, szabályokat.</w:t>
      </w:r>
    </w:p>
    <w:p w:rsidR="00DB7F97" w:rsidRPr="00B61942" w:rsidRDefault="00DB7F97" w:rsidP="00643FA3">
      <w:pPr>
        <w:pStyle w:val="jbekezds"/>
        <w:tabs>
          <w:tab w:val="left" w:pos="2552"/>
        </w:tabs>
        <w:ind w:left="2552" w:hanging="1985"/>
        <w:rPr>
          <w:sz w:val="24"/>
          <w:szCs w:val="24"/>
        </w:rPr>
      </w:pPr>
    </w:p>
    <w:tbl>
      <w:tblPr>
        <w:tblStyle w:val="Rcsostblzat"/>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6961"/>
      </w:tblGrid>
      <w:tr w:rsidR="00AC7380" w:rsidRPr="00B61942" w:rsidTr="007F176B">
        <w:tc>
          <w:tcPr>
            <w:tcW w:w="1842" w:type="dxa"/>
          </w:tcPr>
          <w:p w:rsidR="00AC7380" w:rsidRPr="00B61942" w:rsidRDefault="00AC7380" w:rsidP="00643FA3">
            <w:pPr>
              <w:pStyle w:val="jbekezds"/>
              <w:tabs>
                <w:tab w:val="left" w:pos="2552"/>
              </w:tabs>
              <w:ind w:firstLine="0"/>
              <w:rPr>
                <w:i/>
                <w:sz w:val="24"/>
                <w:szCs w:val="24"/>
              </w:rPr>
            </w:pPr>
            <w:r w:rsidRPr="00B61942">
              <w:rPr>
                <w:i/>
                <w:sz w:val="24"/>
                <w:szCs w:val="24"/>
              </w:rPr>
              <w:t>1. sz. melléklet</w:t>
            </w:r>
          </w:p>
        </w:tc>
        <w:tc>
          <w:tcPr>
            <w:tcW w:w="7338" w:type="dxa"/>
          </w:tcPr>
          <w:p w:rsidR="00AC7380" w:rsidRPr="00B61942" w:rsidRDefault="00AC7380" w:rsidP="00643FA3">
            <w:pPr>
              <w:pStyle w:val="jbekezds"/>
              <w:tabs>
                <w:tab w:val="left" w:pos="2552"/>
              </w:tabs>
              <w:ind w:firstLine="0"/>
              <w:rPr>
                <w:i/>
                <w:sz w:val="24"/>
                <w:szCs w:val="24"/>
              </w:rPr>
            </w:pPr>
            <w:r w:rsidRPr="00B61942">
              <w:rPr>
                <w:i/>
                <w:sz w:val="24"/>
                <w:szCs w:val="24"/>
              </w:rPr>
              <w:t>Az egyes egészségre ártalmas tevékenységet ellátó munkavállalókra vonatkozó külön szabályok.</w:t>
            </w:r>
          </w:p>
        </w:tc>
      </w:tr>
      <w:tr w:rsidR="00AC7380" w:rsidRPr="00B61942" w:rsidTr="007F176B">
        <w:tc>
          <w:tcPr>
            <w:tcW w:w="1842" w:type="dxa"/>
          </w:tcPr>
          <w:p w:rsidR="00AC7380" w:rsidRPr="00B61942" w:rsidRDefault="007F176B" w:rsidP="00643FA3">
            <w:pPr>
              <w:pStyle w:val="jbekezds"/>
              <w:tabs>
                <w:tab w:val="left" w:pos="2552"/>
              </w:tabs>
              <w:ind w:firstLine="0"/>
              <w:rPr>
                <w:i/>
                <w:sz w:val="24"/>
                <w:szCs w:val="24"/>
              </w:rPr>
            </w:pPr>
            <w:r w:rsidRPr="00B61942">
              <w:rPr>
                <w:i/>
                <w:sz w:val="24"/>
                <w:szCs w:val="24"/>
              </w:rPr>
              <w:t>2. sz. melléklet:</w:t>
            </w:r>
          </w:p>
        </w:tc>
        <w:tc>
          <w:tcPr>
            <w:tcW w:w="7338" w:type="dxa"/>
          </w:tcPr>
          <w:p w:rsidR="00AC7380" w:rsidRPr="00B61942" w:rsidRDefault="007F176B" w:rsidP="00643FA3">
            <w:pPr>
              <w:pStyle w:val="jbekezds"/>
              <w:tabs>
                <w:tab w:val="left" w:pos="2552"/>
              </w:tabs>
              <w:ind w:firstLine="0"/>
              <w:rPr>
                <w:i/>
                <w:sz w:val="24"/>
                <w:szCs w:val="24"/>
              </w:rPr>
            </w:pPr>
            <w:r w:rsidRPr="00B61942">
              <w:rPr>
                <w:i/>
                <w:sz w:val="24"/>
                <w:szCs w:val="24"/>
              </w:rPr>
              <w:t>A forgalmazási és raktározási veszteség normáiról.</w:t>
            </w:r>
          </w:p>
        </w:tc>
      </w:tr>
      <w:tr w:rsidR="00AC7380" w:rsidRPr="00B61942" w:rsidTr="007F176B">
        <w:tc>
          <w:tcPr>
            <w:tcW w:w="1842" w:type="dxa"/>
          </w:tcPr>
          <w:p w:rsidR="00AC7380" w:rsidRPr="00B61942" w:rsidRDefault="007F176B" w:rsidP="00643FA3">
            <w:pPr>
              <w:pStyle w:val="jbekezds"/>
              <w:tabs>
                <w:tab w:val="left" w:pos="2552"/>
              </w:tabs>
              <w:ind w:firstLine="0"/>
              <w:rPr>
                <w:i/>
                <w:sz w:val="24"/>
                <w:szCs w:val="24"/>
              </w:rPr>
            </w:pPr>
            <w:r w:rsidRPr="00B61942">
              <w:rPr>
                <w:i/>
                <w:sz w:val="24"/>
                <w:szCs w:val="24"/>
              </w:rPr>
              <w:t>3. sz. melléklet:</w:t>
            </w:r>
          </w:p>
        </w:tc>
        <w:tc>
          <w:tcPr>
            <w:tcW w:w="7338" w:type="dxa"/>
          </w:tcPr>
          <w:p w:rsidR="00AC7380" w:rsidRPr="00B61942" w:rsidRDefault="007F176B" w:rsidP="00643FA3">
            <w:pPr>
              <w:pStyle w:val="jbekezds"/>
              <w:tabs>
                <w:tab w:val="left" w:pos="2552"/>
              </w:tabs>
              <w:ind w:firstLine="0"/>
              <w:rPr>
                <w:i/>
                <w:sz w:val="24"/>
                <w:szCs w:val="24"/>
              </w:rPr>
            </w:pPr>
            <w:r w:rsidRPr="00B61942">
              <w:rPr>
                <w:i/>
                <w:sz w:val="24"/>
                <w:szCs w:val="24"/>
              </w:rPr>
              <w:t>A hátrányos jogkövetkezmények és a munkavállalói kártérítési felelősség érvényesítésének rendje</w:t>
            </w:r>
          </w:p>
        </w:tc>
      </w:tr>
      <w:tr w:rsidR="00AC7380" w:rsidRPr="00B61942" w:rsidTr="007F176B">
        <w:tc>
          <w:tcPr>
            <w:tcW w:w="1842" w:type="dxa"/>
          </w:tcPr>
          <w:p w:rsidR="00AC7380" w:rsidRPr="00B61942" w:rsidRDefault="007F176B" w:rsidP="00643FA3">
            <w:pPr>
              <w:pStyle w:val="jbekezds"/>
              <w:tabs>
                <w:tab w:val="left" w:pos="2552"/>
              </w:tabs>
              <w:ind w:firstLine="0"/>
              <w:rPr>
                <w:i/>
                <w:sz w:val="24"/>
                <w:szCs w:val="24"/>
              </w:rPr>
            </w:pPr>
            <w:r w:rsidRPr="00B61942">
              <w:rPr>
                <w:i/>
                <w:sz w:val="24"/>
                <w:szCs w:val="24"/>
              </w:rPr>
              <w:t>4. sz. melléklet:</w:t>
            </w:r>
          </w:p>
        </w:tc>
        <w:tc>
          <w:tcPr>
            <w:tcW w:w="7338" w:type="dxa"/>
          </w:tcPr>
          <w:p w:rsidR="00AC7380" w:rsidRPr="00B61942" w:rsidRDefault="007F176B" w:rsidP="00643FA3">
            <w:pPr>
              <w:pStyle w:val="jbekezds"/>
              <w:tabs>
                <w:tab w:val="left" w:pos="2552"/>
              </w:tabs>
              <w:ind w:firstLine="0"/>
              <w:rPr>
                <w:i/>
                <w:sz w:val="24"/>
                <w:szCs w:val="24"/>
              </w:rPr>
            </w:pPr>
            <w:r w:rsidRPr="00B61942">
              <w:rPr>
                <w:i/>
                <w:sz w:val="24"/>
                <w:szCs w:val="24"/>
              </w:rPr>
              <w:t>Ruházati Szabályzat</w:t>
            </w:r>
          </w:p>
        </w:tc>
      </w:tr>
      <w:tr w:rsidR="00AC7380" w:rsidRPr="00B61942" w:rsidTr="007F176B">
        <w:tc>
          <w:tcPr>
            <w:tcW w:w="1842" w:type="dxa"/>
          </w:tcPr>
          <w:p w:rsidR="00AC7380" w:rsidRPr="00B61942" w:rsidRDefault="007F176B" w:rsidP="00643FA3">
            <w:pPr>
              <w:pStyle w:val="jbekezds"/>
              <w:tabs>
                <w:tab w:val="left" w:pos="2552"/>
              </w:tabs>
              <w:ind w:firstLine="0"/>
              <w:rPr>
                <w:i/>
                <w:sz w:val="24"/>
                <w:szCs w:val="24"/>
              </w:rPr>
            </w:pPr>
            <w:r w:rsidRPr="00B61942">
              <w:rPr>
                <w:i/>
                <w:sz w:val="24"/>
                <w:szCs w:val="24"/>
              </w:rPr>
              <w:t>5. sz. melléklet:</w:t>
            </w:r>
          </w:p>
        </w:tc>
        <w:tc>
          <w:tcPr>
            <w:tcW w:w="7338" w:type="dxa"/>
          </w:tcPr>
          <w:p w:rsidR="00AC7380" w:rsidRPr="00B61942" w:rsidRDefault="007F176B" w:rsidP="00643FA3">
            <w:pPr>
              <w:pStyle w:val="jbekezds"/>
              <w:tabs>
                <w:tab w:val="left" w:pos="2552"/>
              </w:tabs>
              <w:ind w:firstLine="0"/>
              <w:rPr>
                <w:i/>
                <w:sz w:val="24"/>
                <w:szCs w:val="24"/>
              </w:rPr>
            </w:pPr>
            <w:r w:rsidRPr="00B61942">
              <w:rPr>
                <w:i/>
                <w:sz w:val="24"/>
                <w:szCs w:val="24"/>
              </w:rPr>
              <w:t>Azon munkakörök felsorolása, amelyeket betöltő munkavállalók szokásosan a telephelyen kívül végzik a munkájukat</w:t>
            </w:r>
          </w:p>
        </w:tc>
      </w:tr>
      <w:tr w:rsidR="00AC7380" w:rsidRPr="00B61942" w:rsidTr="007F176B">
        <w:tc>
          <w:tcPr>
            <w:tcW w:w="1842" w:type="dxa"/>
          </w:tcPr>
          <w:p w:rsidR="00AC7380" w:rsidRPr="00B61942" w:rsidRDefault="007F176B" w:rsidP="00643FA3">
            <w:pPr>
              <w:pStyle w:val="jbekezds"/>
              <w:tabs>
                <w:tab w:val="left" w:pos="2552"/>
              </w:tabs>
              <w:ind w:firstLine="0"/>
              <w:rPr>
                <w:i/>
                <w:sz w:val="24"/>
                <w:szCs w:val="24"/>
              </w:rPr>
            </w:pPr>
            <w:r w:rsidRPr="00B61942">
              <w:rPr>
                <w:i/>
                <w:sz w:val="24"/>
                <w:szCs w:val="24"/>
              </w:rPr>
              <w:t>6. sz. melléklet:</w:t>
            </w:r>
          </w:p>
        </w:tc>
        <w:tc>
          <w:tcPr>
            <w:tcW w:w="7338" w:type="dxa"/>
          </w:tcPr>
          <w:p w:rsidR="00AC7380" w:rsidRPr="00B61942" w:rsidRDefault="007F176B" w:rsidP="00643FA3">
            <w:pPr>
              <w:pStyle w:val="jbekezds"/>
              <w:tabs>
                <w:tab w:val="left" w:pos="2552"/>
              </w:tabs>
              <w:ind w:firstLine="0"/>
              <w:rPr>
                <w:i/>
                <w:sz w:val="24"/>
                <w:szCs w:val="24"/>
              </w:rPr>
            </w:pPr>
            <w:r w:rsidRPr="00B61942">
              <w:rPr>
                <w:i/>
                <w:sz w:val="24"/>
                <w:szCs w:val="24"/>
              </w:rPr>
              <w:t xml:space="preserve">Azon munkakörök és tevékenységek felsorolása, amelyeket ellátó </w:t>
            </w:r>
            <w:r w:rsidRPr="00B61942">
              <w:rPr>
                <w:i/>
                <w:sz w:val="24"/>
                <w:szCs w:val="24"/>
              </w:rPr>
              <w:lastRenderedPageBreak/>
              <w:t>munkavállalók gondatlan károkozásuk esetén 6 havi távolléti díjuk mértékéig marasztalhatóak</w:t>
            </w:r>
          </w:p>
        </w:tc>
      </w:tr>
    </w:tbl>
    <w:p w:rsidR="00DB7F97" w:rsidRPr="00B61942" w:rsidRDefault="00DB7F97" w:rsidP="00643FA3">
      <w:pPr>
        <w:pStyle w:val="jbekezds"/>
        <w:tabs>
          <w:tab w:val="left" w:pos="2552"/>
        </w:tabs>
        <w:ind w:firstLine="0"/>
        <w:rPr>
          <w:sz w:val="24"/>
          <w:szCs w:val="24"/>
        </w:rPr>
      </w:pPr>
    </w:p>
    <w:p w:rsidR="00DB7F97" w:rsidRPr="00B61942" w:rsidRDefault="00940459" w:rsidP="00643FA3">
      <w:pPr>
        <w:pStyle w:val="jbekezds"/>
        <w:tabs>
          <w:tab w:val="left" w:pos="2552"/>
        </w:tabs>
        <w:ind w:left="1080" w:firstLine="0"/>
        <w:rPr>
          <w:sz w:val="24"/>
          <w:szCs w:val="24"/>
        </w:rPr>
      </w:pPr>
      <w:r w:rsidRPr="00B61942">
        <w:rPr>
          <w:sz w:val="24"/>
          <w:szCs w:val="24"/>
        </w:rPr>
        <w:t xml:space="preserve">            </w:t>
      </w:r>
      <w:r w:rsidR="00DB7F97" w:rsidRPr="00B61942">
        <w:rPr>
          <w:b/>
          <w:i/>
          <w:sz w:val="24"/>
          <w:szCs w:val="24"/>
        </w:rPr>
        <w:t>A Kollektív Szerződés megkötése és módosítása</w:t>
      </w:r>
    </w:p>
    <w:p w:rsidR="00DB7F97" w:rsidRPr="00B61942" w:rsidRDefault="00DB7F97" w:rsidP="00643FA3">
      <w:pPr>
        <w:pStyle w:val="Cm5"/>
        <w:numPr>
          <w:ilvl w:val="0"/>
          <w:numId w:val="49"/>
        </w:numPr>
        <w:rPr>
          <w:i w:val="0"/>
          <w:sz w:val="24"/>
          <w:szCs w:val="24"/>
        </w:rPr>
      </w:pPr>
    </w:p>
    <w:p w:rsidR="00DB7F97" w:rsidRPr="00B61942" w:rsidRDefault="00DB7F97" w:rsidP="00643FA3">
      <w:pPr>
        <w:pStyle w:val="jbekezds"/>
        <w:numPr>
          <w:ilvl w:val="0"/>
          <w:numId w:val="110"/>
        </w:numPr>
        <w:ind w:left="360"/>
        <w:rPr>
          <w:sz w:val="24"/>
          <w:szCs w:val="24"/>
        </w:rPr>
      </w:pPr>
      <w:r w:rsidRPr="00B61942">
        <w:rPr>
          <w:sz w:val="24"/>
          <w:szCs w:val="24"/>
        </w:rPr>
        <w:t>A Koll</w:t>
      </w:r>
      <w:r w:rsidR="001F2D43" w:rsidRPr="00B61942">
        <w:rPr>
          <w:sz w:val="24"/>
          <w:szCs w:val="24"/>
        </w:rPr>
        <w:t>ektív Szerződést egyrészről: a Munkáltató nevében a M</w:t>
      </w:r>
      <w:r w:rsidRPr="00B61942">
        <w:rPr>
          <w:sz w:val="24"/>
          <w:szCs w:val="24"/>
        </w:rPr>
        <w:t>unkáltató vezérigazgatói feladatokat ellátó, az Mt. 208.</w:t>
      </w:r>
      <w:r w:rsidR="0035214D" w:rsidRPr="00B61942">
        <w:rPr>
          <w:sz w:val="24"/>
          <w:szCs w:val="24"/>
        </w:rPr>
        <w:t xml:space="preserve"> </w:t>
      </w:r>
      <w:r w:rsidRPr="00B61942">
        <w:rPr>
          <w:sz w:val="24"/>
          <w:szCs w:val="24"/>
        </w:rPr>
        <w:t>§ (1) bekezdés szerinti vezetője, másrészről: a munkavállalók nevében az érdekképviseletüket ellátó</w:t>
      </w:r>
      <w:r w:rsidR="001F2D43" w:rsidRPr="00B61942">
        <w:rPr>
          <w:sz w:val="24"/>
          <w:szCs w:val="24"/>
        </w:rPr>
        <w:t xml:space="preserve"> szervezetek – szakszervezetek –</w:t>
      </w:r>
      <w:r w:rsidRPr="00B61942">
        <w:rPr>
          <w:sz w:val="24"/>
          <w:szCs w:val="24"/>
        </w:rPr>
        <w:t xml:space="preserve"> kötik meg, figyelemmel az Mt. 276.</w:t>
      </w:r>
      <w:r w:rsidR="0035214D" w:rsidRPr="00B61942">
        <w:rPr>
          <w:sz w:val="24"/>
          <w:szCs w:val="24"/>
        </w:rPr>
        <w:t xml:space="preserve"> </w:t>
      </w:r>
      <w:r w:rsidRPr="00B61942">
        <w:rPr>
          <w:sz w:val="24"/>
          <w:szCs w:val="24"/>
        </w:rPr>
        <w:t xml:space="preserve">§-ában foglaltakra. </w:t>
      </w:r>
    </w:p>
    <w:p w:rsidR="00DB7F97" w:rsidRPr="00B61942" w:rsidRDefault="00DB7F97" w:rsidP="00643FA3">
      <w:pPr>
        <w:pStyle w:val="jbekezds"/>
        <w:ind w:left="360" w:firstLine="0"/>
        <w:rPr>
          <w:sz w:val="24"/>
          <w:szCs w:val="24"/>
        </w:rPr>
      </w:pPr>
      <w:r w:rsidRPr="00B61942">
        <w:rPr>
          <w:sz w:val="24"/>
          <w:szCs w:val="24"/>
        </w:rPr>
        <w:t>A Kollektív Szerződés alkalmazása során képviselettel rendelkezőnek az Mt. 270.</w:t>
      </w:r>
      <w:r w:rsidR="0035214D" w:rsidRPr="00B61942">
        <w:rPr>
          <w:sz w:val="24"/>
          <w:szCs w:val="24"/>
        </w:rPr>
        <w:t xml:space="preserve"> </w:t>
      </w:r>
      <w:r w:rsidRPr="00B61942">
        <w:rPr>
          <w:sz w:val="24"/>
          <w:szCs w:val="24"/>
        </w:rPr>
        <w:t xml:space="preserve">§ (2) bekezdésének b) pontja szerint azt a szakszervezetet kell tekinteni, amely alapszabálya szerint a MÁV </w:t>
      </w:r>
      <w:r w:rsidR="004F42A3" w:rsidRPr="00B61942">
        <w:rPr>
          <w:sz w:val="24"/>
          <w:szCs w:val="24"/>
        </w:rPr>
        <w:t xml:space="preserve">Szolgáltató Központ </w:t>
      </w:r>
      <w:r w:rsidRPr="00B61942">
        <w:rPr>
          <w:sz w:val="24"/>
          <w:szCs w:val="24"/>
        </w:rPr>
        <w:t>Zrt</w:t>
      </w:r>
      <w:r w:rsidR="0035214D" w:rsidRPr="00B61942">
        <w:rPr>
          <w:sz w:val="24"/>
          <w:szCs w:val="24"/>
        </w:rPr>
        <w:t>.</w:t>
      </w:r>
      <w:r w:rsidRPr="00B61942">
        <w:rPr>
          <w:sz w:val="24"/>
          <w:szCs w:val="24"/>
        </w:rPr>
        <w:t>-nél képviseletére jogosult szervet működtet, vagy tisztségviselővel rendelkezik.</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110"/>
        </w:numPr>
        <w:ind w:left="360"/>
        <w:rPr>
          <w:sz w:val="24"/>
          <w:szCs w:val="24"/>
        </w:rPr>
      </w:pPr>
      <w:r w:rsidRPr="00B61942">
        <w:rPr>
          <w:sz w:val="24"/>
          <w:szCs w:val="24"/>
        </w:rPr>
        <w:t>Ha a szakszervezetek Kollektív Szerződéssel kapcsolatos álláspontjai egymástól eltérnek – közös álláspont</w:t>
      </w:r>
      <w:r w:rsidR="001F2D43" w:rsidRPr="00B61942">
        <w:rPr>
          <w:sz w:val="24"/>
          <w:szCs w:val="24"/>
        </w:rPr>
        <w:t>juk kialakítása érdekében –, a M</w:t>
      </w:r>
      <w:r w:rsidRPr="00B61942">
        <w:rPr>
          <w:sz w:val="24"/>
          <w:szCs w:val="24"/>
        </w:rPr>
        <w:t>unkáltató felkérésére egyeztetést folytathatnak le.</w:t>
      </w:r>
      <w:r w:rsidRPr="00B61942">
        <w:rPr>
          <w:sz w:val="24"/>
          <w:szCs w:val="24"/>
        </w:rPr>
        <w:tab/>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110"/>
        </w:numPr>
        <w:ind w:left="360"/>
        <w:rPr>
          <w:sz w:val="24"/>
          <w:szCs w:val="24"/>
        </w:rPr>
      </w:pPr>
      <w:r w:rsidRPr="00B61942">
        <w:rPr>
          <w:sz w:val="24"/>
          <w:szCs w:val="24"/>
        </w:rPr>
        <w:t>A Kollektív Szerződés módosítására vonatkozó javaslatát a javaslattevő köteles valamennyi fél tudomására hozni. A módosító javaslattal kapcsolatos tárgyalást a tudomásszerzéstől számított 15 napon belül meg kell kezdeni.</w:t>
      </w:r>
    </w:p>
    <w:p w:rsidR="00DB7F97" w:rsidRPr="00B61942" w:rsidRDefault="00DB7F97" w:rsidP="00643FA3">
      <w:pPr>
        <w:pStyle w:val="jbekezds"/>
        <w:ind w:left="348" w:firstLine="0"/>
        <w:rPr>
          <w:sz w:val="24"/>
          <w:szCs w:val="24"/>
        </w:rPr>
      </w:pPr>
      <w:r w:rsidRPr="00B61942">
        <w:rPr>
          <w:sz w:val="24"/>
          <w:szCs w:val="24"/>
        </w:rPr>
        <w:t>A Kollektív Szerződés módosítására egyebekben az e §-ban foglalt rendelkezéseket kell alkalmazni.</w:t>
      </w:r>
    </w:p>
    <w:p w:rsidR="00DB7F97" w:rsidRPr="00B61942" w:rsidRDefault="00DB7F97" w:rsidP="00643FA3">
      <w:pPr>
        <w:pStyle w:val="jbekezds"/>
        <w:numPr>
          <w:ilvl w:val="12"/>
          <w:numId w:val="0"/>
        </w:numPr>
        <w:ind w:firstLine="142"/>
        <w:jc w:val="center"/>
        <w:rPr>
          <w:sz w:val="24"/>
          <w:szCs w:val="24"/>
        </w:rPr>
      </w:pPr>
    </w:p>
    <w:p w:rsidR="00DB7F97" w:rsidRPr="00B61942" w:rsidRDefault="0035214D" w:rsidP="00643FA3">
      <w:pPr>
        <w:pStyle w:val="jbekezds"/>
        <w:numPr>
          <w:ilvl w:val="12"/>
          <w:numId w:val="0"/>
        </w:numPr>
        <w:ind w:firstLine="142"/>
        <w:rPr>
          <w:b/>
          <w:sz w:val="24"/>
          <w:szCs w:val="24"/>
        </w:rPr>
      </w:pPr>
      <w:r w:rsidRPr="00B61942">
        <w:rPr>
          <w:b/>
          <w:sz w:val="24"/>
          <w:szCs w:val="24"/>
        </w:rPr>
        <w:t xml:space="preserve">                                        </w:t>
      </w:r>
      <w:r w:rsidR="00DB7F97" w:rsidRPr="00B61942">
        <w:rPr>
          <w:b/>
          <w:sz w:val="24"/>
          <w:szCs w:val="24"/>
        </w:rPr>
        <w:t>Kollektív Szerződés felmondása</w:t>
      </w:r>
    </w:p>
    <w:p w:rsidR="00DB7F97" w:rsidRPr="00B61942" w:rsidRDefault="00DB7F97" w:rsidP="00643FA3">
      <w:pPr>
        <w:pStyle w:val="Paragrafus"/>
        <w:numPr>
          <w:ilvl w:val="0"/>
          <w:numId w:val="49"/>
        </w:numPr>
        <w:rPr>
          <w:sz w:val="24"/>
          <w:szCs w:val="24"/>
        </w:rPr>
      </w:pPr>
    </w:p>
    <w:p w:rsidR="00DB7F97" w:rsidRPr="00B61942" w:rsidRDefault="00DB7F97" w:rsidP="00643FA3">
      <w:pPr>
        <w:pStyle w:val="jbekezds"/>
        <w:ind w:firstLine="0"/>
        <w:rPr>
          <w:sz w:val="24"/>
          <w:szCs w:val="24"/>
        </w:rPr>
      </w:pPr>
      <w:r w:rsidRPr="00B61942">
        <w:rPr>
          <w:sz w:val="24"/>
          <w:szCs w:val="24"/>
        </w:rPr>
        <w:t>A Kollektív Szerződés felmondásának jogát négy hónapos felmondási idő közbeiktatásával lehet gyakorolni úgy, hogy a felmondási idő a felmondás jogát gyakorló fél által az új kollektív szerződésre vonatkozó javaslata átadásának időpontjától kezdődik.</w:t>
      </w:r>
    </w:p>
    <w:p w:rsidR="00DB7F97" w:rsidRPr="00B61942" w:rsidRDefault="00DB7F97" w:rsidP="00643FA3">
      <w:pPr>
        <w:pStyle w:val="jbekezds"/>
        <w:numPr>
          <w:ilvl w:val="12"/>
          <w:numId w:val="0"/>
        </w:numPr>
        <w:rPr>
          <w:sz w:val="24"/>
          <w:szCs w:val="24"/>
        </w:rPr>
      </w:pPr>
    </w:p>
    <w:p w:rsidR="00DB7F97" w:rsidRPr="00B61942" w:rsidRDefault="0035214D" w:rsidP="00643FA3">
      <w:pPr>
        <w:pStyle w:val="Cm5"/>
        <w:numPr>
          <w:ilvl w:val="12"/>
          <w:numId w:val="0"/>
        </w:numPr>
        <w:jc w:val="left"/>
        <w:rPr>
          <w:i w:val="0"/>
          <w:sz w:val="24"/>
          <w:szCs w:val="24"/>
        </w:rPr>
      </w:pPr>
      <w:r w:rsidRPr="00B61942">
        <w:rPr>
          <w:b/>
          <w:i w:val="0"/>
          <w:sz w:val="24"/>
          <w:szCs w:val="24"/>
        </w:rPr>
        <w:t xml:space="preserve">                                                            </w:t>
      </w:r>
      <w:r w:rsidR="001F2D43" w:rsidRPr="00B61942">
        <w:rPr>
          <w:b/>
          <w:i w:val="0"/>
          <w:sz w:val="24"/>
          <w:szCs w:val="24"/>
        </w:rPr>
        <w:t>Üzletági függelék</w:t>
      </w:r>
      <w:r w:rsidR="008D0053" w:rsidRPr="00B61942">
        <w:rPr>
          <w:i w:val="0"/>
          <w:sz w:val="24"/>
          <w:szCs w:val="24"/>
        </w:rPr>
        <w:t>*</w:t>
      </w:r>
    </w:p>
    <w:p w:rsidR="00DB7F97" w:rsidRPr="00B61942" w:rsidRDefault="0035214D" w:rsidP="00643FA3">
      <w:pPr>
        <w:pStyle w:val="jbekezds"/>
        <w:ind w:firstLine="0"/>
        <w:rPr>
          <w:sz w:val="24"/>
          <w:szCs w:val="24"/>
        </w:rPr>
      </w:pPr>
      <w:r w:rsidRPr="00B61942">
        <w:rPr>
          <w:b/>
          <w:sz w:val="24"/>
          <w:szCs w:val="24"/>
        </w:rPr>
        <w:t xml:space="preserve">                                                                     5. §</w:t>
      </w:r>
      <w:r w:rsidRPr="00B61942">
        <w:rPr>
          <w:sz w:val="24"/>
          <w:szCs w:val="24"/>
        </w:rPr>
        <w:t>*</w:t>
      </w:r>
    </w:p>
    <w:p w:rsidR="005914EB" w:rsidRPr="00B61942" w:rsidRDefault="0035214D" w:rsidP="00643FA3">
      <w:pPr>
        <w:pStyle w:val="jbekezds"/>
        <w:ind w:firstLine="0"/>
        <w:rPr>
          <w:b/>
          <w:sz w:val="24"/>
          <w:szCs w:val="24"/>
        </w:rPr>
      </w:pPr>
      <w:r w:rsidRPr="00B61942">
        <w:rPr>
          <w:sz w:val="24"/>
          <w:szCs w:val="24"/>
        </w:rPr>
        <w:t xml:space="preserve">                                    </w:t>
      </w:r>
      <w:r w:rsidR="008D0053" w:rsidRPr="00B61942">
        <w:rPr>
          <w:sz w:val="24"/>
          <w:szCs w:val="24"/>
        </w:rPr>
        <w:t>*(</w:t>
      </w:r>
      <w:r w:rsidR="005914EB" w:rsidRPr="00B61942">
        <w:rPr>
          <w:sz w:val="24"/>
          <w:szCs w:val="24"/>
        </w:rPr>
        <w:t>Hatályon kívül helyezve 2014. július 2-től)</w:t>
      </w:r>
    </w:p>
    <w:p w:rsidR="00DB7F97" w:rsidRPr="00B61942" w:rsidRDefault="00DB7F97" w:rsidP="00643FA3">
      <w:pPr>
        <w:pStyle w:val="jbekezds"/>
        <w:tabs>
          <w:tab w:val="num" w:pos="862"/>
        </w:tabs>
        <w:ind w:left="288" w:firstLine="0"/>
        <w:jc w:val="center"/>
        <w:rPr>
          <w:sz w:val="24"/>
          <w:szCs w:val="24"/>
        </w:rPr>
      </w:pPr>
    </w:p>
    <w:p w:rsidR="00DB7F97" w:rsidRPr="00B61942" w:rsidRDefault="00DB7F97" w:rsidP="00643FA3">
      <w:pPr>
        <w:pStyle w:val="jbekezds"/>
        <w:numPr>
          <w:ilvl w:val="12"/>
          <w:numId w:val="0"/>
        </w:numPr>
        <w:ind w:left="567"/>
        <w:rPr>
          <w:b/>
          <w:sz w:val="24"/>
          <w:szCs w:val="24"/>
        </w:rPr>
      </w:pPr>
    </w:p>
    <w:p w:rsidR="00DB7F97" w:rsidRPr="00B61942" w:rsidRDefault="00DB7F97" w:rsidP="00643FA3">
      <w:pPr>
        <w:pStyle w:val="Paragrafus"/>
        <w:keepNext w:val="0"/>
        <w:numPr>
          <w:ilvl w:val="12"/>
          <w:numId w:val="0"/>
        </w:numPr>
        <w:spacing w:after="0"/>
        <w:rPr>
          <w:b/>
          <w:sz w:val="24"/>
          <w:szCs w:val="24"/>
        </w:rPr>
      </w:pPr>
      <w:r w:rsidRPr="00B61942">
        <w:rPr>
          <w:b/>
          <w:sz w:val="24"/>
          <w:szCs w:val="24"/>
        </w:rPr>
        <w:t>A Kollektív Szerződés közzététele és az abban foglaltak megismertetése</w:t>
      </w:r>
      <w:r w:rsidRPr="00B61942">
        <w:rPr>
          <w:b/>
          <w:sz w:val="24"/>
          <w:szCs w:val="24"/>
        </w:rPr>
        <w:br/>
        <w:t>a munkavállalókkal</w:t>
      </w:r>
    </w:p>
    <w:p w:rsidR="00DB7F97" w:rsidRPr="00B61942" w:rsidRDefault="00DB7F97" w:rsidP="00643FA3">
      <w:pPr>
        <w:pStyle w:val="Paragrafus"/>
        <w:numPr>
          <w:ilvl w:val="0"/>
          <w:numId w:val="93"/>
        </w:numPr>
        <w:rPr>
          <w:sz w:val="24"/>
          <w:szCs w:val="24"/>
        </w:rPr>
      </w:pPr>
    </w:p>
    <w:p w:rsidR="00DB7F97" w:rsidRPr="00B61942" w:rsidRDefault="004D0578" w:rsidP="00643FA3">
      <w:pPr>
        <w:pStyle w:val="Listaszerbekezds"/>
        <w:numPr>
          <w:ilvl w:val="0"/>
          <w:numId w:val="85"/>
        </w:numPr>
        <w:jc w:val="both"/>
        <w:rPr>
          <w:sz w:val="24"/>
          <w:szCs w:val="24"/>
        </w:rPr>
      </w:pPr>
      <w:r w:rsidRPr="00B61942">
        <w:rPr>
          <w:sz w:val="24"/>
          <w:szCs w:val="24"/>
        </w:rPr>
        <w:t>A Munkáltató köteles a Kollektív Szerződést a munkavégzési helyeken kifüggeszteni vagy olyan módon elhelyezni, hogy ahhoz a munkavállaló akadályoztatás nélkül munkaidejében hozzájuthasson.</w:t>
      </w:r>
    </w:p>
    <w:p w:rsidR="00DB7F97" w:rsidRPr="00B61942" w:rsidRDefault="00DB7F97" w:rsidP="00643FA3">
      <w:pPr>
        <w:pStyle w:val="jbekezds"/>
        <w:numPr>
          <w:ilvl w:val="12"/>
          <w:numId w:val="0"/>
        </w:numPr>
        <w:rPr>
          <w:sz w:val="24"/>
          <w:szCs w:val="24"/>
        </w:rPr>
      </w:pPr>
    </w:p>
    <w:p w:rsidR="0033159C" w:rsidRPr="00B61942" w:rsidRDefault="0033159C" w:rsidP="00643FA3">
      <w:pPr>
        <w:pStyle w:val="Listaszerbekezds"/>
        <w:numPr>
          <w:ilvl w:val="0"/>
          <w:numId w:val="85"/>
        </w:numPr>
        <w:jc w:val="both"/>
        <w:rPr>
          <w:sz w:val="24"/>
          <w:szCs w:val="24"/>
        </w:rPr>
      </w:pPr>
      <w:r w:rsidRPr="00B61942">
        <w:rPr>
          <w:sz w:val="24"/>
          <w:szCs w:val="24"/>
        </w:rPr>
        <w:t>A Munkáltató köteles ellátni a Kollektív Szerződés egy-egy példányaival azt a munkavállalót, akinek munkaköri kötelessége a Kollektív Szerződés rendelkezéseinek alkalmazása, valamint az üzemi tanács tagjait és a szakszervezet munkahelyi tisztségviselőit.</w:t>
      </w:r>
    </w:p>
    <w:p w:rsidR="00DB7F97" w:rsidRPr="00B61942" w:rsidRDefault="00DB7F97" w:rsidP="00643FA3">
      <w:pPr>
        <w:pStyle w:val="jbekezds"/>
        <w:rPr>
          <w:sz w:val="24"/>
          <w:szCs w:val="24"/>
        </w:rPr>
      </w:pPr>
    </w:p>
    <w:p w:rsidR="00DB7F97" w:rsidRPr="00B61942" w:rsidRDefault="00DB7F97" w:rsidP="00643FA3">
      <w:pPr>
        <w:pStyle w:val="jbekezds"/>
        <w:numPr>
          <w:ilvl w:val="0"/>
          <w:numId w:val="85"/>
        </w:numPr>
        <w:rPr>
          <w:sz w:val="24"/>
          <w:szCs w:val="24"/>
        </w:rPr>
      </w:pPr>
      <w:r w:rsidRPr="00B61942">
        <w:rPr>
          <w:sz w:val="24"/>
          <w:szCs w:val="24"/>
        </w:rPr>
        <w:t xml:space="preserve">A munkáltató köteles biztosítani annak lehetőségét, hogy a Kollektív Szerződést a munkavállalók megismerjék. Ez megvalósulhat a munkaidőben történő tájékoztatással </w:t>
      </w:r>
      <w:r w:rsidRPr="00B61942">
        <w:rPr>
          <w:sz w:val="24"/>
          <w:szCs w:val="24"/>
        </w:rPr>
        <w:lastRenderedPageBreak/>
        <w:t>vagy egyéb, a szolgálati hely és a munkavállalók szempontjából legmegfelelőbb eszközökkel és módon (például a kötelező oktatásokon).</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85"/>
        </w:numPr>
        <w:rPr>
          <w:sz w:val="24"/>
          <w:szCs w:val="24"/>
        </w:rPr>
      </w:pPr>
      <w:r w:rsidRPr="00B61942">
        <w:rPr>
          <w:sz w:val="24"/>
          <w:szCs w:val="24"/>
        </w:rPr>
        <w:t>A munkáltató kötelezettséget vállal a Kollektív Szerződésnek a</w:t>
      </w:r>
      <w:r w:rsidR="00716FB4" w:rsidRPr="00B61942">
        <w:rPr>
          <w:sz w:val="24"/>
          <w:szCs w:val="24"/>
        </w:rPr>
        <w:t>z intraneten (SharePointon)</w:t>
      </w:r>
      <w:r w:rsidR="004329F3" w:rsidRPr="00B61942">
        <w:rPr>
          <w:sz w:val="24"/>
          <w:szCs w:val="24"/>
        </w:rPr>
        <w:t>,</w:t>
      </w:r>
      <w:r w:rsidR="00716FB4" w:rsidRPr="00B61942">
        <w:rPr>
          <w:sz w:val="24"/>
          <w:szCs w:val="24"/>
        </w:rPr>
        <w:t xml:space="preserve"> valamint a</w:t>
      </w:r>
      <w:r w:rsidRPr="00B61942">
        <w:rPr>
          <w:sz w:val="24"/>
          <w:szCs w:val="24"/>
        </w:rPr>
        <w:t xml:space="preserve"> </w:t>
      </w:r>
      <w:r w:rsidR="00716FB4" w:rsidRPr="00B61942">
        <w:rPr>
          <w:sz w:val="24"/>
          <w:szCs w:val="24"/>
        </w:rPr>
        <w:t xml:space="preserve">helyben szokásos módon való </w:t>
      </w:r>
      <w:r w:rsidRPr="00B61942">
        <w:rPr>
          <w:sz w:val="24"/>
          <w:szCs w:val="24"/>
        </w:rPr>
        <w:t>közzétételére.</w:t>
      </w:r>
    </w:p>
    <w:p w:rsidR="0035214D" w:rsidRPr="00B61942" w:rsidRDefault="00A42362" w:rsidP="00643FA3">
      <w:pPr>
        <w:numPr>
          <w:ilvl w:val="12"/>
          <w:numId w:val="0"/>
        </w:numPr>
        <w:tabs>
          <w:tab w:val="left" w:pos="7200"/>
        </w:tabs>
        <w:rPr>
          <w:b/>
          <w14:shadow w14:blurRad="50800" w14:dist="38100" w14:dir="2700000" w14:sx="100000" w14:sy="100000" w14:kx="0" w14:ky="0" w14:algn="tl">
            <w14:srgbClr w14:val="000000">
              <w14:alpha w14:val="60000"/>
            </w14:srgbClr>
          </w14:shadow>
        </w:rPr>
      </w:pPr>
      <w:r w:rsidRPr="00B61942">
        <w:rPr>
          <w:b/>
          <w14:shadow w14:blurRad="50800" w14:dist="38100" w14:dir="2700000" w14:sx="100000" w14:sy="100000" w14:kx="0" w14:ky="0" w14:algn="tl">
            <w14:srgbClr w14:val="000000">
              <w14:alpha w14:val="60000"/>
            </w14:srgbClr>
          </w14:shadow>
        </w:rPr>
        <w:tab/>
      </w:r>
    </w:p>
    <w:p w:rsidR="0035214D" w:rsidRPr="00B61942" w:rsidRDefault="0035214D" w:rsidP="00643FA3">
      <w:pPr>
        <w:numPr>
          <w:ilvl w:val="12"/>
          <w:numId w:val="0"/>
        </w:numPr>
        <w:jc w:val="center"/>
        <w:rPr>
          <w:b/>
          <w14:shadow w14:blurRad="50800" w14:dist="38100" w14:dir="2700000" w14:sx="100000" w14:sy="100000" w14:kx="0" w14:ky="0" w14:algn="tl">
            <w14:srgbClr w14:val="000000">
              <w14:alpha w14:val="60000"/>
            </w14:srgbClr>
          </w14:shadow>
        </w:rPr>
      </w:pPr>
    </w:p>
    <w:p w:rsidR="0035214D" w:rsidRPr="00B61942" w:rsidRDefault="0035214D"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432516" w:rsidRPr="00B61942" w:rsidRDefault="00432516" w:rsidP="00643FA3">
      <w:pPr>
        <w:numPr>
          <w:ilvl w:val="12"/>
          <w:numId w:val="0"/>
        </w:numPr>
        <w:jc w:val="center"/>
        <w:rPr>
          <w:b/>
          <w14:shadow w14:blurRad="50800" w14:dist="38100" w14:dir="2700000" w14:sx="100000" w14:sy="100000" w14:kx="0" w14:ky="0" w14:algn="tl">
            <w14:srgbClr w14:val="000000">
              <w14:alpha w14:val="60000"/>
            </w14:srgbClr>
          </w14:shadow>
        </w:rPr>
      </w:pPr>
    </w:p>
    <w:p w:rsidR="00643FA3" w:rsidRDefault="00643FA3" w:rsidP="00643FA3">
      <w:pPr>
        <w:numPr>
          <w:ilvl w:val="12"/>
          <w:numId w:val="0"/>
        </w:numPr>
        <w:jc w:val="center"/>
        <w:rPr>
          <w:b/>
          <w14:shadow w14:blurRad="50800" w14:dist="38100" w14:dir="2700000" w14:sx="100000" w14:sy="100000" w14:kx="0" w14:ky="0" w14:algn="tl">
            <w14:srgbClr w14:val="000000">
              <w14:alpha w14:val="60000"/>
            </w14:srgbClr>
          </w14:shadow>
        </w:rPr>
      </w:pPr>
    </w:p>
    <w:p w:rsidR="00DB7F97" w:rsidRPr="00B61942" w:rsidRDefault="00DB7F97" w:rsidP="00643FA3">
      <w:pPr>
        <w:numPr>
          <w:ilvl w:val="12"/>
          <w:numId w:val="0"/>
        </w:numPr>
        <w:jc w:val="center"/>
        <w:rPr>
          <w:b/>
          <w14:shadow w14:blurRad="50800" w14:dist="38100" w14:dir="2700000" w14:sx="100000" w14:sy="100000" w14:kx="0" w14:ky="0" w14:algn="tl">
            <w14:srgbClr w14:val="000000">
              <w14:alpha w14:val="60000"/>
            </w14:srgbClr>
          </w14:shadow>
        </w:rPr>
      </w:pPr>
      <w:r w:rsidRPr="00B61942">
        <w:rPr>
          <w:b/>
          <w14:shadow w14:blurRad="50800" w14:dist="38100" w14:dir="2700000" w14:sx="100000" w14:sy="100000" w14:kx="0" w14:ky="0" w14:algn="tl">
            <w14:srgbClr w14:val="000000">
              <w14:alpha w14:val="60000"/>
            </w14:srgbClr>
          </w14:shadow>
        </w:rPr>
        <w:lastRenderedPageBreak/>
        <w:t>II. RÉSZ</w:t>
      </w:r>
    </w:p>
    <w:p w:rsidR="00DB7F97" w:rsidRPr="00B61942" w:rsidRDefault="00DB7F97" w:rsidP="00643FA3">
      <w:pPr>
        <w:pStyle w:val="Cm2"/>
        <w:numPr>
          <w:ilvl w:val="12"/>
          <w:numId w:val="0"/>
        </w:numPr>
        <w:rPr>
          <w:i w:val="0"/>
          <w:sz w:val="24"/>
          <w:szCs w:val="24"/>
          <w14:shadow w14:blurRad="50800" w14:dist="38100" w14:dir="2700000" w14:sx="100000" w14:sy="100000" w14:kx="0" w14:ky="0" w14:algn="tl">
            <w14:srgbClr w14:val="000000">
              <w14:alpha w14:val="60000"/>
            </w14:srgbClr>
          </w14:shadow>
        </w:rPr>
      </w:pPr>
      <w:r w:rsidRPr="00B61942">
        <w:rPr>
          <w:i w:val="0"/>
          <w:sz w:val="24"/>
          <w:szCs w:val="24"/>
          <w14:shadow w14:blurRad="50800" w14:dist="38100" w14:dir="2700000" w14:sx="100000" w14:sy="100000" w14:kx="0" w14:ky="0" w14:algn="tl">
            <w14:srgbClr w14:val="000000">
              <w14:alpha w14:val="60000"/>
            </w14:srgbClr>
          </w14:shadow>
        </w:rPr>
        <w:t>A KOLLEKTÍV SZERZŐDÉS KÖTELMI RÉSZE</w:t>
      </w:r>
    </w:p>
    <w:p w:rsidR="00DB7F97" w:rsidRPr="00B61942" w:rsidRDefault="00DB7F97" w:rsidP="00643FA3">
      <w:pPr>
        <w:pStyle w:val="Cm1"/>
        <w:numPr>
          <w:ilvl w:val="12"/>
          <w:numId w:val="0"/>
        </w:numPr>
        <w:rPr>
          <w:sz w:val="24"/>
          <w:szCs w:val="24"/>
        </w:rPr>
      </w:pPr>
      <w:r w:rsidRPr="00B61942">
        <w:rPr>
          <w:sz w:val="24"/>
          <w:szCs w:val="24"/>
        </w:rPr>
        <w:t xml:space="preserve">A KOLLEKTÍV SZERZŐDÉST KÖTŐ FELEK KÖZÖTTI </w:t>
      </w:r>
      <w:r w:rsidRPr="00B61942">
        <w:rPr>
          <w:sz w:val="24"/>
          <w:szCs w:val="24"/>
        </w:rPr>
        <w:br/>
        <w:t>KAPCSOLATRENDSZER</w:t>
      </w:r>
    </w:p>
    <w:p w:rsidR="00DB7F97" w:rsidRPr="00B61942" w:rsidRDefault="00DB7F97" w:rsidP="00643FA3">
      <w:pPr>
        <w:pStyle w:val="Cm5"/>
        <w:numPr>
          <w:ilvl w:val="12"/>
          <w:numId w:val="0"/>
        </w:numPr>
        <w:rPr>
          <w:b/>
          <w:i w:val="0"/>
          <w:sz w:val="24"/>
          <w:szCs w:val="24"/>
        </w:rPr>
      </w:pPr>
      <w:r w:rsidRPr="00B61942">
        <w:rPr>
          <w:b/>
          <w:i w:val="0"/>
          <w:sz w:val="24"/>
          <w:szCs w:val="24"/>
        </w:rPr>
        <w:t xml:space="preserve">A munkáltató és a szakszervezetek közötti </w:t>
      </w:r>
      <w:r w:rsidRPr="00B61942">
        <w:rPr>
          <w:b/>
          <w:i w:val="0"/>
          <w:sz w:val="24"/>
          <w:szCs w:val="24"/>
        </w:rPr>
        <w:br/>
        <w:t>kapcsolat alapelvei</w:t>
      </w:r>
    </w:p>
    <w:p w:rsidR="00DB7F97" w:rsidRPr="00B61942" w:rsidRDefault="00DB7F97" w:rsidP="00643FA3">
      <w:pPr>
        <w:pStyle w:val="Paragrafus"/>
        <w:numPr>
          <w:ilvl w:val="0"/>
          <w:numId w:val="93"/>
        </w:numPr>
        <w:tabs>
          <w:tab w:val="clear" w:pos="0"/>
          <w:tab w:val="num" w:pos="143"/>
        </w:tabs>
        <w:rPr>
          <w:sz w:val="24"/>
          <w:szCs w:val="24"/>
        </w:rPr>
      </w:pPr>
    </w:p>
    <w:p w:rsidR="00DB7F97" w:rsidRPr="00B61942" w:rsidRDefault="00810EFD" w:rsidP="00643FA3">
      <w:pPr>
        <w:pStyle w:val="jbekezds"/>
        <w:numPr>
          <w:ilvl w:val="12"/>
          <w:numId w:val="0"/>
        </w:numPr>
        <w:rPr>
          <w:sz w:val="24"/>
          <w:szCs w:val="24"/>
        </w:rPr>
      </w:pPr>
      <w:r w:rsidRPr="00B61942">
        <w:rPr>
          <w:sz w:val="24"/>
          <w:szCs w:val="24"/>
        </w:rPr>
        <w:t>A M</w:t>
      </w:r>
      <w:r w:rsidR="00DB7F97" w:rsidRPr="00B61942">
        <w:rPr>
          <w:sz w:val="24"/>
          <w:szCs w:val="24"/>
        </w:rPr>
        <w:t>unkáltató és a szakszervezetek közötti kapcsolat valamennyi formájában és minden szintjén – az alábbi alapelveknek kell érvényesülni.</w:t>
      </w:r>
    </w:p>
    <w:p w:rsidR="00DB7F97" w:rsidRPr="00B61942" w:rsidRDefault="00DB7F97" w:rsidP="00643FA3">
      <w:pPr>
        <w:pStyle w:val="jbekezds"/>
        <w:numPr>
          <w:ilvl w:val="12"/>
          <w:numId w:val="0"/>
        </w:numPr>
        <w:rPr>
          <w:sz w:val="24"/>
          <w:szCs w:val="24"/>
        </w:rPr>
      </w:pPr>
    </w:p>
    <w:p w:rsidR="00DB7F97" w:rsidRPr="00B61942" w:rsidRDefault="00DB7F97" w:rsidP="00643FA3">
      <w:pPr>
        <w:pStyle w:val="jbekezds"/>
        <w:numPr>
          <w:ilvl w:val="0"/>
          <w:numId w:val="6"/>
        </w:numPr>
        <w:rPr>
          <w:sz w:val="24"/>
          <w:szCs w:val="24"/>
        </w:rPr>
      </w:pPr>
      <w:r w:rsidRPr="00B61942">
        <w:rPr>
          <w:sz w:val="24"/>
          <w:szCs w:val="24"/>
        </w:rPr>
        <w:t>A felek egymás jogát és jogos érdekét tiszteletben tartják.</w:t>
      </w:r>
      <w:r w:rsidRPr="00B61942">
        <w:rPr>
          <w:sz w:val="24"/>
          <w:szCs w:val="24"/>
        </w:rPr>
        <w:tab/>
      </w:r>
      <w:r w:rsidRPr="00B61942">
        <w:rPr>
          <w:sz w:val="24"/>
          <w:szCs w:val="24"/>
        </w:rPr>
        <w:br/>
      </w:r>
    </w:p>
    <w:p w:rsidR="00DB7F97" w:rsidRPr="00B61942" w:rsidRDefault="00DB7F97" w:rsidP="00643FA3">
      <w:pPr>
        <w:pStyle w:val="jbekezds"/>
        <w:numPr>
          <w:ilvl w:val="0"/>
          <w:numId w:val="6"/>
        </w:numPr>
        <w:rPr>
          <w:sz w:val="24"/>
          <w:szCs w:val="24"/>
        </w:rPr>
      </w:pPr>
      <w:r w:rsidRPr="00B61942">
        <w:rPr>
          <w:sz w:val="24"/>
          <w:szCs w:val="24"/>
        </w:rPr>
        <w:t>A felek tartózkodnak minden olyan magatartástól, amely a másik felet megillető jog érvényesülését kizárná vagy akadályozná, illetőleg alkalmas lehet arra, hogy a másik fél jó hírnevét hátrányosan befolyásolja.</w:t>
      </w:r>
      <w:r w:rsidRPr="00B61942">
        <w:rPr>
          <w:sz w:val="24"/>
          <w:szCs w:val="24"/>
        </w:rPr>
        <w:tab/>
      </w:r>
      <w:r w:rsidRPr="00B61942">
        <w:rPr>
          <w:sz w:val="24"/>
          <w:szCs w:val="24"/>
        </w:rPr>
        <w:br/>
      </w:r>
    </w:p>
    <w:p w:rsidR="00DB7F97" w:rsidRPr="00B61942" w:rsidRDefault="00DB7F97" w:rsidP="00643FA3">
      <w:pPr>
        <w:pStyle w:val="jbekezds"/>
        <w:numPr>
          <w:ilvl w:val="0"/>
          <w:numId w:val="6"/>
        </w:numPr>
        <w:rPr>
          <w:sz w:val="24"/>
          <w:szCs w:val="24"/>
        </w:rPr>
      </w:pPr>
      <w:r w:rsidRPr="00B61942">
        <w:rPr>
          <w:sz w:val="24"/>
          <w:szCs w:val="24"/>
        </w:rPr>
        <w:t>A felek a jogok gyakorlása és a kötelezettségek teljesítése során a jóhiszeműség és a tisztesség követelményeinek megfelelően, kölcsönösen együttműködve kötelesek eljárni.</w:t>
      </w:r>
      <w:r w:rsidRPr="00B61942">
        <w:rPr>
          <w:sz w:val="24"/>
          <w:szCs w:val="24"/>
        </w:rPr>
        <w:tab/>
      </w:r>
      <w:r w:rsidRPr="00B61942">
        <w:rPr>
          <w:sz w:val="24"/>
          <w:szCs w:val="24"/>
        </w:rPr>
        <w:br/>
      </w:r>
    </w:p>
    <w:p w:rsidR="00DB7F97" w:rsidRPr="00B61942" w:rsidRDefault="00DB7F97" w:rsidP="00643FA3">
      <w:pPr>
        <w:pStyle w:val="jbekezds"/>
        <w:numPr>
          <w:ilvl w:val="0"/>
          <w:numId w:val="6"/>
        </w:numPr>
        <w:tabs>
          <w:tab w:val="clear" w:pos="567"/>
          <w:tab w:val="num" w:pos="0"/>
        </w:tabs>
        <w:rPr>
          <w:sz w:val="24"/>
          <w:szCs w:val="24"/>
        </w:rPr>
      </w:pPr>
      <w:r w:rsidRPr="00B61942">
        <w:rPr>
          <w:sz w:val="24"/>
          <w:szCs w:val="24"/>
        </w:rPr>
        <w:t>A kötelezettséggel terhelt fél köteles mindent megtenni annak érdekében, hogy a másik fél jogosultságához időben hozzájuthasson, illetőleg jogát időben és szerződésszerűen gyakorolhassa.</w:t>
      </w:r>
      <w:r w:rsidRPr="00B61942">
        <w:rPr>
          <w:sz w:val="24"/>
          <w:szCs w:val="24"/>
        </w:rPr>
        <w:tab/>
      </w:r>
      <w:r w:rsidRPr="00B61942">
        <w:rPr>
          <w:sz w:val="24"/>
          <w:szCs w:val="24"/>
        </w:rPr>
        <w:br/>
      </w:r>
    </w:p>
    <w:p w:rsidR="00DB7F97" w:rsidRPr="00B61942" w:rsidRDefault="00DB7F97" w:rsidP="00643FA3">
      <w:pPr>
        <w:pStyle w:val="jbekezds"/>
        <w:numPr>
          <w:ilvl w:val="0"/>
          <w:numId w:val="6"/>
        </w:numPr>
        <w:rPr>
          <w:sz w:val="24"/>
          <w:szCs w:val="24"/>
        </w:rPr>
      </w:pPr>
      <w:r w:rsidRPr="00B61942">
        <w:rPr>
          <w:sz w:val="24"/>
          <w:szCs w:val="24"/>
        </w:rPr>
        <w:t>A felek közötti kapcsolat rendszeres és folyamatos.</w:t>
      </w:r>
      <w:r w:rsidRPr="00B61942">
        <w:rPr>
          <w:sz w:val="24"/>
          <w:szCs w:val="24"/>
        </w:rPr>
        <w:tab/>
      </w:r>
      <w:r w:rsidRPr="00B61942">
        <w:rPr>
          <w:sz w:val="24"/>
          <w:szCs w:val="24"/>
        </w:rPr>
        <w:br/>
      </w:r>
    </w:p>
    <w:p w:rsidR="00DB7F97" w:rsidRPr="00B61942" w:rsidRDefault="00DB7F97" w:rsidP="00643FA3">
      <w:pPr>
        <w:pStyle w:val="jbekezds"/>
        <w:numPr>
          <w:ilvl w:val="0"/>
          <w:numId w:val="6"/>
        </w:numPr>
        <w:rPr>
          <w:sz w:val="24"/>
          <w:szCs w:val="24"/>
        </w:rPr>
      </w:pPr>
      <w:r w:rsidRPr="00B61942">
        <w:rPr>
          <w:sz w:val="24"/>
          <w:szCs w:val="24"/>
        </w:rPr>
        <w:t>A felek törekednek a konfliktusok megelőzésére, illetőleg a kialakult konfliktusok békés megoldására.</w:t>
      </w:r>
    </w:p>
    <w:p w:rsidR="00DB7F97" w:rsidRPr="00B61942" w:rsidRDefault="00DB7F97" w:rsidP="00643FA3">
      <w:pPr>
        <w:numPr>
          <w:ilvl w:val="12"/>
          <w:numId w:val="0"/>
        </w:numPr>
      </w:pPr>
    </w:p>
    <w:p w:rsidR="00DB7F97" w:rsidRPr="00B61942" w:rsidRDefault="00DB7F97" w:rsidP="00643FA3">
      <w:pPr>
        <w:pStyle w:val="Cm5"/>
        <w:numPr>
          <w:ilvl w:val="12"/>
          <w:numId w:val="0"/>
        </w:numPr>
        <w:rPr>
          <w:b/>
          <w:i w:val="0"/>
          <w:sz w:val="24"/>
          <w:szCs w:val="24"/>
        </w:rPr>
      </w:pPr>
      <w:r w:rsidRPr="00B61942">
        <w:rPr>
          <w:b/>
          <w:i w:val="0"/>
          <w:sz w:val="24"/>
          <w:szCs w:val="24"/>
        </w:rPr>
        <w:t>A szakszervezeti tevékenység elismerése és elősegítése</w:t>
      </w:r>
    </w:p>
    <w:p w:rsidR="00DB7F97" w:rsidRPr="00B61942" w:rsidRDefault="00DB7F97" w:rsidP="00643FA3">
      <w:pPr>
        <w:pStyle w:val="Paragrafus"/>
        <w:numPr>
          <w:ilvl w:val="0"/>
          <w:numId w:val="93"/>
        </w:numPr>
        <w:rPr>
          <w:sz w:val="24"/>
          <w:szCs w:val="24"/>
        </w:rPr>
      </w:pPr>
    </w:p>
    <w:p w:rsidR="00DB7F97" w:rsidRPr="00B61942" w:rsidRDefault="00810EFD" w:rsidP="00643FA3">
      <w:pPr>
        <w:pStyle w:val="jbekezds"/>
        <w:numPr>
          <w:ilvl w:val="0"/>
          <w:numId w:val="7"/>
        </w:numPr>
        <w:rPr>
          <w:sz w:val="24"/>
          <w:szCs w:val="24"/>
        </w:rPr>
      </w:pPr>
      <w:r w:rsidRPr="00B61942">
        <w:rPr>
          <w:sz w:val="24"/>
          <w:szCs w:val="24"/>
        </w:rPr>
        <w:t>A M</w:t>
      </w:r>
      <w:r w:rsidR="00DB7F97" w:rsidRPr="00B61942">
        <w:rPr>
          <w:sz w:val="24"/>
          <w:szCs w:val="24"/>
        </w:rPr>
        <w:t>unkáltató – a hatályos jogszabályok rendelkezései</w:t>
      </w:r>
      <w:r w:rsidR="00DB7F97" w:rsidRPr="00B61942">
        <w:rPr>
          <w:color w:val="0000FF"/>
          <w:sz w:val="24"/>
          <w:szCs w:val="24"/>
        </w:rPr>
        <w:t xml:space="preserve"> </w:t>
      </w:r>
      <w:r w:rsidR="00DB7F97" w:rsidRPr="00B61942">
        <w:rPr>
          <w:sz w:val="24"/>
          <w:szCs w:val="24"/>
        </w:rPr>
        <w:t>szerint – elismeri, elősegíti és támogatja a képviselettel rendelkező szakszervezeteket, valamint érdekképviseleti és érdekvédelmi tevékenységüket.</w:t>
      </w:r>
    </w:p>
    <w:p w:rsidR="00DB7F97" w:rsidRPr="00B61942" w:rsidRDefault="00DB7F97" w:rsidP="00643FA3">
      <w:pPr>
        <w:pStyle w:val="jbekezds"/>
        <w:rPr>
          <w:sz w:val="24"/>
          <w:szCs w:val="24"/>
        </w:rPr>
      </w:pPr>
    </w:p>
    <w:p w:rsidR="00DB7F97" w:rsidRPr="00B61942" w:rsidRDefault="00DB7F97" w:rsidP="00643FA3">
      <w:pPr>
        <w:pStyle w:val="jbekezds"/>
        <w:numPr>
          <w:ilvl w:val="0"/>
          <w:numId w:val="7"/>
        </w:numPr>
        <w:rPr>
          <w:sz w:val="24"/>
          <w:szCs w:val="24"/>
        </w:rPr>
      </w:pPr>
      <w:r w:rsidRPr="00B61942">
        <w:rPr>
          <w:sz w:val="24"/>
          <w:szCs w:val="24"/>
        </w:rPr>
        <w:t>A munkáltató valamennyi –</w:t>
      </w:r>
      <w:r w:rsidRPr="00B61942">
        <w:rPr>
          <w:color w:val="0000FF"/>
          <w:sz w:val="24"/>
          <w:szCs w:val="24"/>
        </w:rPr>
        <w:t xml:space="preserve"> </w:t>
      </w:r>
      <w:r w:rsidRPr="00B61942">
        <w:rPr>
          <w:sz w:val="24"/>
          <w:szCs w:val="24"/>
        </w:rPr>
        <w:t>a munkáltatónál</w:t>
      </w:r>
      <w:r w:rsidRPr="00B61942">
        <w:rPr>
          <w:color w:val="0000FF"/>
          <w:sz w:val="24"/>
          <w:szCs w:val="24"/>
        </w:rPr>
        <w:t xml:space="preserve"> </w:t>
      </w:r>
      <w:r w:rsidRPr="00B61942">
        <w:rPr>
          <w:sz w:val="24"/>
          <w:szCs w:val="24"/>
        </w:rPr>
        <w:t>képviselettel rendelkező – szakszervezet von</w:t>
      </w:r>
      <w:r w:rsidR="00810EFD" w:rsidRPr="00B61942">
        <w:rPr>
          <w:sz w:val="24"/>
          <w:szCs w:val="24"/>
        </w:rPr>
        <w:t>atkozásában érvényre juttatja az egyenlő bánásmód követelményét</w:t>
      </w:r>
      <w:r w:rsidRPr="00B61942">
        <w:rPr>
          <w:sz w:val="24"/>
          <w:szCs w:val="24"/>
        </w:rPr>
        <w:t>.</w:t>
      </w:r>
    </w:p>
    <w:p w:rsidR="00DB7F97" w:rsidRPr="00B61942" w:rsidRDefault="00DB7F97" w:rsidP="00643FA3">
      <w:pPr>
        <w:pStyle w:val="Cm5"/>
        <w:rPr>
          <w:i w:val="0"/>
          <w:sz w:val="24"/>
          <w:szCs w:val="24"/>
        </w:rPr>
      </w:pPr>
    </w:p>
    <w:p w:rsidR="00DB7F97" w:rsidRPr="00B61942" w:rsidRDefault="00DB7F97" w:rsidP="00643FA3">
      <w:pPr>
        <w:pStyle w:val="Cm5"/>
        <w:numPr>
          <w:ilvl w:val="12"/>
          <w:numId w:val="0"/>
        </w:numPr>
        <w:rPr>
          <w:b/>
          <w:i w:val="0"/>
          <w:sz w:val="24"/>
          <w:szCs w:val="24"/>
        </w:rPr>
      </w:pPr>
      <w:r w:rsidRPr="00B61942">
        <w:rPr>
          <w:b/>
          <w:i w:val="0"/>
          <w:sz w:val="24"/>
          <w:szCs w:val="24"/>
        </w:rPr>
        <w:t>A szakszervezetek tárgyi és infrastrukturális támogatása</w:t>
      </w:r>
    </w:p>
    <w:p w:rsidR="00DB7F97" w:rsidRPr="00B61942" w:rsidRDefault="00DB7F97" w:rsidP="00643FA3">
      <w:pPr>
        <w:pStyle w:val="Paragrafus"/>
        <w:numPr>
          <w:ilvl w:val="0"/>
          <w:numId w:val="93"/>
        </w:numPr>
        <w:rPr>
          <w:sz w:val="24"/>
          <w:szCs w:val="24"/>
        </w:rPr>
      </w:pPr>
    </w:p>
    <w:p w:rsidR="00DB7F97" w:rsidRPr="00B61942" w:rsidRDefault="00850B55" w:rsidP="00643FA3">
      <w:pPr>
        <w:pStyle w:val="jbekezds"/>
        <w:ind w:firstLine="0"/>
        <w:rPr>
          <w:sz w:val="24"/>
          <w:szCs w:val="24"/>
        </w:rPr>
      </w:pPr>
      <w:r w:rsidRPr="00B61942">
        <w:rPr>
          <w:sz w:val="24"/>
          <w:szCs w:val="24"/>
        </w:rPr>
        <w:t>A szakszervezetek tárgyi és infrastrukturális támogatásának konkrét szabályait külön megállapodás határozza meg.</w:t>
      </w:r>
    </w:p>
    <w:p w:rsidR="00850B55" w:rsidRPr="00B61942" w:rsidRDefault="00850B55" w:rsidP="00643FA3">
      <w:pPr>
        <w:pStyle w:val="jbekezds"/>
        <w:ind w:firstLine="0"/>
        <w:rPr>
          <w:sz w:val="24"/>
          <w:szCs w:val="24"/>
        </w:rPr>
      </w:pPr>
    </w:p>
    <w:p w:rsidR="00432516" w:rsidRPr="00B61942" w:rsidRDefault="00432516" w:rsidP="00643FA3">
      <w:pPr>
        <w:pStyle w:val="jbekezds"/>
        <w:ind w:firstLine="0"/>
        <w:jc w:val="center"/>
        <w:rPr>
          <w:b/>
          <w:sz w:val="24"/>
          <w:szCs w:val="24"/>
        </w:rPr>
      </w:pPr>
    </w:p>
    <w:p w:rsidR="005E5D08" w:rsidRPr="00B61942" w:rsidRDefault="005E5D08" w:rsidP="00643FA3">
      <w:pPr>
        <w:pStyle w:val="jbekezds"/>
        <w:ind w:firstLine="0"/>
        <w:jc w:val="center"/>
        <w:rPr>
          <w:b/>
          <w:sz w:val="24"/>
          <w:szCs w:val="24"/>
        </w:rPr>
      </w:pPr>
    </w:p>
    <w:p w:rsidR="00DB7F97" w:rsidRPr="00B61942" w:rsidRDefault="00DB7F97" w:rsidP="00643FA3">
      <w:pPr>
        <w:pStyle w:val="jbekezds"/>
        <w:ind w:firstLine="0"/>
        <w:jc w:val="center"/>
        <w:rPr>
          <w:b/>
          <w:sz w:val="24"/>
          <w:szCs w:val="24"/>
        </w:rPr>
      </w:pPr>
      <w:r w:rsidRPr="00B61942">
        <w:rPr>
          <w:b/>
          <w:sz w:val="24"/>
          <w:szCs w:val="24"/>
        </w:rPr>
        <w:t>A szakszervezeteket megillető jogok csoportos létszámcsökkentés esetén</w:t>
      </w:r>
    </w:p>
    <w:p w:rsidR="0035214D" w:rsidRPr="00B61942" w:rsidRDefault="0035214D" w:rsidP="00643FA3">
      <w:pPr>
        <w:pStyle w:val="Nincstrkz"/>
      </w:pPr>
    </w:p>
    <w:p w:rsidR="00DB7F97" w:rsidRPr="00B61942" w:rsidRDefault="00DB7F97" w:rsidP="00643FA3">
      <w:pPr>
        <w:pStyle w:val="Paragrafus"/>
        <w:numPr>
          <w:ilvl w:val="0"/>
          <w:numId w:val="93"/>
        </w:numPr>
        <w:rPr>
          <w:sz w:val="24"/>
          <w:szCs w:val="24"/>
        </w:rPr>
      </w:pPr>
    </w:p>
    <w:p w:rsidR="00DB7F97" w:rsidRPr="00B61942" w:rsidRDefault="00850B55" w:rsidP="00643FA3">
      <w:pPr>
        <w:pStyle w:val="jbekezds"/>
        <w:ind w:firstLine="0"/>
        <w:rPr>
          <w:sz w:val="24"/>
          <w:szCs w:val="24"/>
        </w:rPr>
      </w:pPr>
      <w:r w:rsidRPr="00B61942">
        <w:rPr>
          <w:sz w:val="24"/>
          <w:szCs w:val="24"/>
        </w:rPr>
        <w:t>A M</w:t>
      </w:r>
      <w:r w:rsidR="00DB7F97" w:rsidRPr="00B61942">
        <w:rPr>
          <w:sz w:val="24"/>
          <w:szCs w:val="24"/>
        </w:rPr>
        <w:t>unkáltató a csoportos létszámcsökkentésre vonatkozó döntését megelőzően – az üzemi tanáccsal (üzemi megbízottal) fennálló ez irányú kötelezettségén túl – köteles az illetékes szakszervezettel (szakszervezetekkel) is konzultációt kezdeményezni, ide nem értve azt az esetet, ha a foglalkoztatási kérdéseket külön kollektív szerződés erejű megállapodás rendezi.</w:t>
      </w:r>
    </w:p>
    <w:p w:rsidR="000810A3" w:rsidRPr="00B61942" w:rsidRDefault="000810A3" w:rsidP="00643FA3">
      <w:pPr>
        <w:pStyle w:val="jbekezds"/>
        <w:ind w:firstLine="0"/>
        <w:rPr>
          <w:sz w:val="24"/>
          <w:szCs w:val="24"/>
        </w:rPr>
      </w:pPr>
    </w:p>
    <w:p w:rsidR="00DB7F97" w:rsidRPr="00B61942" w:rsidRDefault="00CF75C3" w:rsidP="00643FA3">
      <w:pPr>
        <w:pStyle w:val="Cm5"/>
        <w:jc w:val="left"/>
        <w:outlineLvl w:val="0"/>
        <w:rPr>
          <w:b/>
          <w:i w:val="0"/>
          <w:sz w:val="24"/>
          <w:szCs w:val="24"/>
        </w:rPr>
      </w:pPr>
      <w:r w:rsidRPr="00B61942">
        <w:rPr>
          <w:b/>
          <w:i w:val="0"/>
          <w:sz w:val="24"/>
          <w:szCs w:val="24"/>
        </w:rPr>
        <w:t xml:space="preserve">                                                </w:t>
      </w:r>
      <w:r w:rsidR="00DB7F97" w:rsidRPr="00B61942">
        <w:rPr>
          <w:b/>
          <w:i w:val="0"/>
          <w:sz w:val="24"/>
          <w:szCs w:val="24"/>
        </w:rPr>
        <w:t>Tájékoztatási kötelezettség</w:t>
      </w:r>
    </w:p>
    <w:p w:rsidR="00DB7F97" w:rsidRPr="00B61942" w:rsidRDefault="00DB7F97" w:rsidP="00643FA3">
      <w:pPr>
        <w:pStyle w:val="jbekezds"/>
        <w:numPr>
          <w:ilvl w:val="0"/>
          <w:numId w:val="93"/>
        </w:numPr>
        <w:jc w:val="center"/>
        <w:rPr>
          <w:sz w:val="24"/>
          <w:szCs w:val="24"/>
        </w:rPr>
      </w:pPr>
    </w:p>
    <w:p w:rsidR="00DB7F97" w:rsidRPr="00B61942" w:rsidRDefault="00DB7F97" w:rsidP="00643FA3">
      <w:pPr>
        <w:pStyle w:val="jbekezds"/>
        <w:rPr>
          <w:sz w:val="24"/>
          <w:szCs w:val="24"/>
        </w:rPr>
      </w:pPr>
    </w:p>
    <w:p w:rsidR="00DB7F97" w:rsidRPr="00B61942" w:rsidRDefault="00850B55" w:rsidP="00643FA3">
      <w:pPr>
        <w:pStyle w:val="jbekezds"/>
        <w:ind w:firstLine="0"/>
        <w:rPr>
          <w:sz w:val="24"/>
          <w:szCs w:val="24"/>
        </w:rPr>
      </w:pPr>
      <w:r w:rsidRPr="00B61942">
        <w:rPr>
          <w:sz w:val="24"/>
          <w:szCs w:val="24"/>
        </w:rPr>
        <w:t>A M</w:t>
      </w:r>
      <w:r w:rsidR="00DB7F97" w:rsidRPr="00B61942">
        <w:rPr>
          <w:sz w:val="24"/>
          <w:szCs w:val="24"/>
        </w:rPr>
        <w:t>unkáltató kötelezettséget vállal arra, hogy az üzemi tanácsnak az Mt. 264.</w:t>
      </w:r>
      <w:r w:rsidR="0035214D" w:rsidRPr="00B61942">
        <w:rPr>
          <w:sz w:val="24"/>
          <w:szCs w:val="24"/>
        </w:rPr>
        <w:t xml:space="preserve"> </w:t>
      </w:r>
      <w:r w:rsidR="00DB7F97" w:rsidRPr="00B61942">
        <w:rPr>
          <w:sz w:val="24"/>
          <w:szCs w:val="24"/>
        </w:rPr>
        <w:t>§ és 265.</w:t>
      </w:r>
      <w:r w:rsidR="0035214D" w:rsidRPr="00B61942">
        <w:rPr>
          <w:sz w:val="24"/>
          <w:szCs w:val="24"/>
        </w:rPr>
        <w:t xml:space="preserve"> </w:t>
      </w:r>
      <w:r w:rsidR="00DB7F97" w:rsidRPr="00B61942">
        <w:rPr>
          <w:sz w:val="24"/>
          <w:szCs w:val="24"/>
        </w:rPr>
        <w:t>§-ai alapján véleményezésre átadott, a munkavállalók nagyobb csoportját érintő intézkedések és szabályzatok tervezetét egyidejűleg tájékoztatásul megküldi a munkáltatónál képviselettel rendelkező szakszervezeteknek.</w:t>
      </w:r>
    </w:p>
    <w:p w:rsidR="00DB7F97" w:rsidRPr="00B61942" w:rsidRDefault="00DB7F97" w:rsidP="00643FA3">
      <w:pPr>
        <w:numPr>
          <w:ilvl w:val="12"/>
          <w:numId w:val="0"/>
        </w:numPr>
        <w:jc w:val="center"/>
      </w:pPr>
    </w:p>
    <w:p w:rsidR="00DB7F97" w:rsidRPr="00B61942" w:rsidRDefault="00DB7F97" w:rsidP="00643FA3">
      <w:pPr>
        <w:pStyle w:val="Cm5"/>
        <w:numPr>
          <w:ilvl w:val="12"/>
          <w:numId w:val="0"/>
        </w:numPr>
        <w:rPr>
          <w:b/>
          <w:i w:val="0"/>
          <w:sz w:val="24"/>
          <w:szCs w:val="24"/>
        </w:rPr>
      </w:pPr>
      <w:r w:rsidRPr="00B61942">
        <w:rPr>
          <w:b/>
          <w:i w:val="0"/>
          <w:sz w:val="24"/>
          <w:szCs w:val="24"/>
        </w:rPr>
        <w:t>A szakszervezetet megillető munkaidő-kedvezmény igénybevétele</w:t>
      </w:r>
    </w:p>
    <w:p w:rsidR="00DB7F97" w:rsidRPr="00B61942" w:rsidRDefault="00DB7F97" w:rsidP="00643FA3">
      <w:pPr>
        <w:pStyle w:val="Paragrafus"/>
        <w:numPr>
          <w:ilvl w:val="0"/>
          <w:numId w:val="93"/>
        </w:numPr>
        <w:spacing w:after="0"/>
        <w:rPr>
          <w:sz w:val="24"/>
          <w:szCs w:val="24"/>
        </w:rPr>
      </w:pPr>
    </w:p>
    <w:p w:rsidR="00DB7F97" w:rsidRPr="00B61942" w:rsidRDefault="00DB7F97" w:rsidP="00643FA3">
      <w:pPr>
        <w:pStyle w:val="jbekezds"/>
        <w:rPr>
          <w:sz w:val="24"/>
          <w:szCs w:val="24"/>
        </w:rPr>
      </w:pPr>
    </w:p>
    <w:p w:rsidR="00DB7F97" w:rsidRPr="00B61942" w:rsidRDefault="00DB7F97" w:rsidP="00643FA3">
      <w:pPr>
        <w:pStyle w:val="jbekezds"/>
        <w:numPr>
          <w:ilvl w:val="0"/>
          <w:numId w:val="8"/>
        </w:numPr>
        <w:rPr>
          <w:sz w:val="24"/>
          <w:szCs w:val="24"/>
        </w:rPr>
      </w:pPr>
      <w:r w:rsidRPr="00B61942">
        <w:rPr>
          <w:sz w:val="24"/>
          <w:szCs w:val="24"/>
        </w:rPr>
        <w:t>A szakszervezet a munkaidő-kedvezmény igénybevételét – előre nem látható, halasztást nem tűrő és rendkívül indokolt esetet kivéve –</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9"/>
        </w:numPr>
        <w:rPr>
          <w:sz w:val="24"/>
          <w:szCs w:val="24"/>
        </w:rPr>
      </w:pPr>
      <w:r w:rsidRPr="00B61942">
        <w:rPr>
          <w:sz w:val="24"/>
          <w:szCs w:val="24"/>
        </w:rPr>
        <w:t>az egybefüggő, legalább 15 napot elérő igénybevétel esetén legalább 15 nappal,</w:t>
      </w:r>
    </w:p>
    <w:p w:rsidR="00DB7F97" w:rsidRPr="00B61942" w:rsidRDefault="00DB7F97" w:rsidP="00643FA3">
      <w:pPr>
        <w:pStyle w:val="jbekezds"/>
        <w:ind w:left="1134" w:firstLine="0"/>
        <w:rPr>
          <w:sz w:val="24"/>
          <w:szCs w:val="24"/>
        </w:rPr>
      </w:pPr>
      <w:r w:rsidRPr="00B61942">
        <w:rPr>
          <w:sz w:val="24"/>
          <w:szCs w:val="24"/>
        </w:rPr>
        <w:tab/>
      </w:r>
    </w:p>
    <w:p w:rsidR="00DB7F97" w:rsidRPr="00B61942" w:rsidRDefault="00DB7F97" w:rsidP="00643FA3">
      <w:pPr>
        <w:pStyle w:val="jbekezds"/>
        <w:numPr>
          <w:ilvl w:val="0"/>
          <w:numId w:val="9"/>
        </w:numPr>
        <w:rPr>
          <w:sz w:val="24"/>
          <w:szCs w:val="24"/>
        </w:rPr>
      </w:pPr>
      <w:r w:rsidRPr="00B61942">
        <w:rPr>
          <w:sz w:val="24"/>
          <w:szCs w:val="24"/>
        </w:rPr>
        <w:t xml:space="preserve">az a) pontban meghatározott időtartamot el nem érő igénybevétel esetén legalább 8 nappal </w:t>
      </w:r>
    </w:p>
    <w:p w:rsidR="00DB7F97" w:rsidRPr="00B61942" w:rsidRDefault="00DB7F97" w:rsidP="00643FA3">
      <w:pPr>
        <w:pStyle w:val="jbekezds"/>
        <w:ind w:left="567" w:firstLine="0"/>
        <w:rPr>
          <w:sz w:val="24"/>
          <w:szCs w:val="24"/>
        </w:rPr>
      </w:pPr>
      <w:r w:rsidRPr="00B61942">
        <w:rPr>
          <w:sz w:val="24"/>
          <w:szCs w:val="24"/>
        </w:rPr>
        <w:t>korábban köteles bejelenteni</w:t>
      </w:r>
      <w:r w:rsidRPr="00B61942">
        <w:rPr>
          <w:color w:val="0000FF"/>
          <w:sz w:val="24"/>
          <w:szCs w:val="24"/>
        </w:rPr>
        <w:t xml:space="preserve"> </w:t>
      </w:r>
      <w:r w:rsidRPr="00B61942">
        <w:rPr>
          <w:sz w:val="24"/>
          <w:szCs w:val="24"/>
        </w:rPr>
        <w:t>a munkaidő-kedvezményt igénybe vevő</w:t>
      </w:r>
      <w:r w:rsidR="00850B55" w:rsidRPr="00B61942">
        <w:rPr>
          <w:sz w:val="24"/>
          <w:szCs w:val="24"/>
        </w:rPr>
        <w:t xml:space="preserve"> munkavállaló munkáltatói jogkörgyakorlójának</w:t>
      </w:r>
      <w:r w:rsidRPr="00B61942">
        <w:rPr>
          <w:sz w:val="24"/>
          <w:szCs w:val="24"/>
        </w:rPr>
        <w:t>.</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8"/>
        </w:numPr>
        <w:rPr>
          <w:sz w:val="24"/>
          <w:szCs w:val="24"/>
        </w:rPr>
      </w:pPr>
      <w:r w:rsidRPr="00B61942">
        <w:rPr>
          <w:sz w:val="24"/>
          <w:szCs w:val="24"/>
        </w:rPr>
        <w:t>Az 1. b) pontban foglaltaktól eltérően – az előre nem látható, halasztást nem tűrő és rendkívül indokolt esetben, így különösen –</w:t>
      </w:r>
      <w:r w:rsidR="001C0663" w:rsidRPr="00B61942">
        <w:rPr>
          <w:sz w:val="24"/>
          <w:szCs w:val="24"/>
        </w:rPr>
        <w:t>,</w:t>
      </w:r>
      <w:r w:rsidRPr="00B61942">
        <w:rPr>
          <w:sz w:val="24"/>
          <w:szCs w:val="24"/>
        </w:rPr>
        <w:t xml:space="preserve"> ha az igénybevételt</w:t>
      </w:r>
      <w:r w:rsidRPr="00B61942">
        <w:rPr>
          <w:sz w:val="24"/>
          <w:szCs w:val="24"/>
        </w:rPr>
        <w:tab/>
      </w:r>
      <w:r w:rsidRPr="00B61942">
        <w:rPr>
          <w:sz w:val="24"/>
          <w:szCs w:val="24"/>
        </w:rPr>
        <w:br/>
      </w:r>
    </w:p>
    <w:p w:rsidR="00DB7F97" w:rsidRPr="00B61942" w:rsidRDefault="00DB7F97" w:rsidP="00643FA3">
      <w:pPr>
        <w:pStyle w:val="jbekezds"/>
        <w:numPr>
          <w:ilvl w:val="0"/>
          <w:numId w:val="10"/>
        </w:numPr>
        <w:rPr>
          <w:sz w:val="24"/>
          <w:szCs w:val="24"/>
        </w:rPr>
      </w:pPr>
      <w:r w:rsidRPr="00B61942">
        <w:rPr>
          <w:sz w:val="24"/>
          <w:szCs w:val="24"/>
        </w:rPr>
        <w:t>a munkáltatóval való tárgyalás,</w:t>
      </w:r>
      <w:r w:rsidRPr="00B61942">
        <w:rPr>
          <w:sz w:val="24"/>
          <w:szCs w:val="24"/>
        </w:rPr>
        <w:tab/>
      </w:r>
      <w:r w:rsidRPr="00B61942">
        <w:rPr>
          <w:sz w:val="24"/>
          <w:szCs w:val="24"/>
        </w:rPr>
        <w:br/>
      </w:r>
    </w:p>
    <w:p w:rsidR="00DB7F97" w:rsidRPr="00B61942" w:rsidRDefault="00DB7F97" w:rsidP="00643FA3">
      <w:pPr>
        <w:pStyle w:val="jbekezds"/>
        <w:numPr>
          <w:ilvl w:val="0"/>
          <w:numId w:val="10"/>
        </w:numPr>
        <w:rPr>
          <w:sz w:val="24"/>
          <w:szCs w:val="24"/>
        </w:rPr>
      </w:pPr>
      <w:r w:rsidRPr="00B61942">
        <w:rPr>
          <w:sz w:val="24"/>
          <w:szCs w:val="24"/>
        </w:rPr>
        <w:t>az Mt. 272. § (7)</w:t>
      </w:r>
      <w:r w:rsidRPr="00B61942">
        <w:rPr>
          <w:color w:val="0000FF"/>
          <w:sz w:val="24"/>
          <w:szCs w:val="24"/>
        </w:rPr>
        <w:t xml:space="preserve"> </w:t>
      </w:r>
      <w:r w:rsidR="0035214D" w:rsidRPr="00B61942">
        <w:rPr>
          <w:sz w:val="24"/>
          <w:szCs w:val="24"/>
        </w:rPr>
        <w:t>bekezdés</w:t>
      </w:r>
      <w:r w:rsidRPr="00B61942">
        <w:rPr>
          <w:sz w:val="24"/>
          <w:szCs w:val="24"/>
        </w:rPr>
        <w:t xml:space="preserve"> szerinti képviselet,</w:t>
      </w:r>
      <w:r w:rsidRPr="00B61942">
        <w:rPr>
          <w:sz w:val="24"/>
          <w:szCs w:val="24"/>
        </w:rPr>
        <w:tab/>
      </w:r>
      <w:r w:rsidRPr="00B61942">
        <w:rPr>
          <w:sz w:val="24"/>
          <w:szCs w:val="24"/>
        </w:rPr>
        <w:br/>
      </w:r>
    </w:p>
    <w:p w:rsidR="00DB7F97" w:rsidRPr="00B61942" w:rsidRDefault="00DB7F97" w:rsidP="00643FA3">
      <w:pPr>
        <w:pStyle w:val="jbekezds"/>
        <w:numPr>
          <w:ilvl w:val="0"/>
          <w:numId w:val="10"/>
        </w:numPr>
        <w:rPr>
          <w:sz w:val="24"/>
          <w:szCs w:val="24"/>
        </w:rPr>
      </w:pPr>
      <w:r w:rsidRPr="00B61942">
        <w:rPr>
          <w:sz w:val="24"/>
          <w:szCs w:val="24"/>
        </w:rPr>
        <w:t>munkaviszonyra vonatkozó szabályban rögzített valamely jogvesztő határidő megtartása,</w:t>
      </w:r>
    </w:p>
    <w:p w:rsidR="00DB7F97" w:rsidRPr="00B61942" w:rsidRDefault="00DB7F97" w:rsidP="00643FA3">
      <w:pPr>
        <w:pStyle w:val="jbekezds"/>
        <w:ind w:left="567" w:firstLine="0"/>
        <w:rPr>
          <w:sz w:val="24"/>
          <w:szCs w:val="24"/>
        </w:rPr>
      </w:pPr>
    </w:p>
    <w:p w:rsidR="00DB7F97" w:rsidRPr="00B61942" w:rsidRDefault="00DB7F97" w:rsidP="00643FA3">
      <w:pPr>
        <w:pStyle w:val="jbekezds"/>
        <w:numPr>
          <w:ilvl w:val="0"/>
          <w:numId w:val="10"/>
        </w:numPr>
        <w:tabs>
          <w:tab w:val="clear" w:pos="1134"/>
          <w:tab w:val="num" w:pos="992"/>
        </w:tabs>
        <w:rPr>
          <w:sz w:val="24"/>
          <w:szCs w:val="24"/>
        </w:rPr>
      </w:pPr>
      <w:r w:rsidRPr="00B61942">
        <w:rPr>
          <w:sz w:val="24"/>
          <w:szCs w:val="24"/>
        </w:rPr>
        <w:t>a szakszervezet központi döntéshozó szerve (pl. Országos Választmány, Elnökség, Küldöttközgyűlés stb.) rendkívüli ülésének összehívása</w:t>
      </w:r>
    </w:p>
    <w:p w:rsidR="00DB7F97" w:rsidRPr="00B61942" w:rsidRDefault="00DB7F97" w:rsidP="00643FA3">
      <w:pPr>
        <w:pStyle w:val="jbekezds"/>
        <w:ind w:left="567"/>
        <w:rPr>
          <w:sz w:val="24"/>
          <w:szCs w:val="24"/>
        </w:rPr>
      </w:pPr>
    </w:p>
    <w:p w:rsidR="00DB7F97" w:rsidRPr="00B61942" w:rsidRDefault="001C0663" w:rsidP="00643FA3">
      <w:pPr>
        <w:pStyle w:val="jbekezds"/>
        <w:numPr>
          <w:ilvl w:val="12"/>
          <w:numId w:val="0"/>
        </w:numPr>
        <w:ind w:left="567"/>
        <w:rPr>
          <w:color w:val="0000FF"/>
          <w:sz w:val="24"/>
          <w:szCs w:val="24"/>
        </w:rPr>
      </w:pPr>
      <w:r w:rsidRPr="00B61942">
        <w:rPr>
          <w:sz w:val="24"/>
          <w:szCs w:val="24"/>
        </w:rPr>
        <w:t>teszi szükségessé,</w:t>
      </w:r>
      <w:r w:rsidR="00DB7F97" w:rsidRPr="00B61942">
        <w:rPr>
          <w:sz w:val="24"/>
          <w:szCs w:val="24"/>
        </w:rPr>
        <w:t xml:space="preserve"> a bejelentés az</w:t>
      </w:r>
      <w:r w:rsidR="00DB7F97" w:rsidRPr="00B61942">
        <w:rPr>
          <w:color w:val="0000FF"/>
          <w:sz w:val="24"/>
          <w:szCs w:val="24"/>
        </w:rPr>
        <w:t xml:space="preserve"> </w:t>
      </w:r>
      <w:r w:rsidR="00DB7F97" w:rsidRPr="00B61942">
        <w:rPr>
          <w:sz w:val="24"/>
          <w:szCs w:val="24"/>
        </w:rPr>
        <w:t>igénybevételt megelőzően legalább 1 nappal korábban</w:t>
      </w:r>
      <w:r w:rsidR="00DB7F97" w:rsidRPr="00B61942">
        <w:rPr>
          <w:color w:val="0000FF"/>
          <w:sz w:val="24"/>
          <w:szCs w:val="24"/>
        </w:rPr>
        <w:t xml:space="preserve"> </w:t>
      </w:r>
      <w:r w:rsidR="00DB7F97" w:rsidRPr="00B61942">
        <w:rPr>
          <w:sz w:val="24"/>
          <w:szCs w:val="24"/>
        </w:rPr>
        <w:t>is közölhető.</w:t>
      </w:r>
    </w:p>
    <w:p w:rsidR="00DB7F97" w:rsidRPr="00B61942" w:rsidRDefault="00DB7F97" w:rsidP="00643FA3">
      <w:pPr>
        <w:pStyle w:val="jbekezds"/>
        <w:numPr>
          <w:ilvl w:val="12"/>
          <w:numId w:val="0"/>
        </w:numPr>
        <w:ind w:left="142" w:firstLine="142"/>
        <w:rPr>
          <w:sz w:val="24"/>
          <w:szCs w:val="24"/>
        </w:rPr>
      </w:pPr>
    </w:p>
    <w:p w:rsidR="00DB7F97" w:rsidRPr="00B61942" w:rsidRDefault="00DB7F97" w:rsidP="00643FA3">
      <w:pPr>
        <w:pStyle w:val="jbekezds"/>
        <w:numPr>
          <w:ilvl w:val="12"/>
          <w:numId w:val="0"/>
        </w:numPr>
        <w:ind w:left="567"/>
        <w:outlineLvl w:val="0"/>
        <w:rPr>
          <w:sz w:val="24"/>
          <w:szCs w:val="24"/>
        </w:rPr>
      </w:pPr>
      <w:r w:rsidRPr="00B61942">
        <w:rPr>
          <w:sz w:val="24"/>
          <w:szCs w:val="24"/>
        </w:rPr>
        <w:t>Az előzőek szerinti körülményeket a szakszervezet köteles a bejelentésben feltüntetni.</w:t>
      </w:r>
    </w:p>
    <w:p w:rsidR="00DB7F97" w:rsidRPr="00B61942" w:rsidRDefault="002076BA" w:rsidP="00643FA3">
      <w:pPr>
        <w:pStyle w:val="Cm5"/>
        <w:rPr>
          <w:b/>
          <w:i w:val="0"/>
          <w:sz w:val="23"/>
          <w:szCs w:val="23"/>
        </w:rPr>
      </w:pPr>
      <w:r w:rsidRPr="00B61942">
        <w:rPr>
          <w:b/>
          <w:i w:val="0"/>
          <w:sz w:val="23"/>
          <w:szCs w:val="23"/>
        </w:rPr>
        <w:t>A Társaság</w:t>
      </w:r>
      <w:r w:rsidR="00DB7F97" w:rsidRPr="00B61942">
        <w:rPr>
          <w:b/>
          <w:i w:val="0"/>
          <w:sz w:val="23"/>
          <w:szCs w:val="23"/>
        </w:rPr>
        <w:t>i Érdekegyeztető Tanács</w:t>
      </w:r>
    </w:p>
    <w:p w:rsidR="00DB7F97" w:rsidRPr="00B61942" w:rsidRDefault="00DB7F97" w:rsidP="00643FA3">
      <w:pPr>
        <w:pStyle w:val="Cm5"/>
        <w:numPr>
          <w:ilvl w:val="0"/>
          <w:numId w:val="93"/>
        </w:numPr>
        <w:rPr>
          <w:i w:val="0"/>
          <w:sz w:val="23"/>
          <w:szCs w:val="23"/>
        </w:rPr>
      </w:pPr>
    </w:p>
    <w:p w:rsidR="00DB7F97" w:rsidRPr="00B61942" w:rsidRDefault="002076BA" w:rsidP="00643FA3">
      <w:pPr>
        <w:pStyle w:val="jbekezds"/>
        <w:numPr>
          <w:ilvl w:val="0"/>
          <w:numId w:val="11"/>
        </w:numPr>
        <w:rPr>
          <w:sz w:val="23"/>
          <w:szCs w:val="23"/>
        </w:rPr>
      </w:pPr>
      <w:r w:rsidRPr="00B61942">
        <w:rPr>
          <w:sz w:val="23"/>
          <w:szCs w:val="23"/>
        </w:rPr>
        <w:t>A Munkáltató és a Munkáltatónál</w:t>
      </w:r>
      <w:r w:rsidR="00DB7F97" w:rsidRPr="00B61942">
        <w:rPr>
          <w:sz w:val="23"/>
          <w:szCs w:val="23"/>
        </w:rPr>
        <w:t xml:space="preserve"> képviselettel rendelkező, kollektív szerződés kötésre jogosult szakszervezetek a társasági szintű munkaügyi </w:t>
      </w:r>
      <w:r w:rsidR="005B3FC7" w:rsidRPr="00B61942">
        <w:rPr>
          <w:sz w:val="23"/>
          <w:szCs w:val="23"/>
        </w:rPr>
        <w:t>kapcsolatok szervezeteként Társaság</w:t>
      </w:r>
      <w:r w:rsidR="00DB7F97" w:rsidRPr="00B61942">
        <w:rPr>
          <w:sz w:val="23"/>
          <w:szCs w:val="23"/>
        </w:rPr>
        <w:t>i Érdekegyez</w:t>
      </w:r>
      <w:r w:rsidR="005B3FC7" w:rsidRPr="00B61942">
        <w:rPr>
          <w:sz w:val="23"/>
          <w:szCs w:val="23"/>
        </w:rPr>
        <w:t>tető Tanácsot (a továbbiakban: T</w:t>
      </w:r>
      <w:r w:rsidR="00DB7F97" w:rsidRPr="00B61942">
        <w:rPr>
          <w:sz w:val="23"/>
          <w:szCs w:val="23"/>
        </w:rPr>
        <w:t>ÉT) működtetnek.</w:t>
      </w:r>
    </w:p>
    <w:p w:rsidR="00DB7F97" w:rsidRPr="00B61942" w:rsidRDefault="00DB7F97" w:rsidP="00643FA3">
      <w:pPr>
        <w:pStyle w:val="jbekezds"/>
        <w:ind w:left="567" w:firstLine="0"/>
        <w:rPr>
          <w:sz w:val="23"/>
          <w:szCs w:val="23"/>
        </w:rPr>
      </w:pPr>
    </w:p>
    <w:p w:rsidR="00DB7F97" w:rsidRPr="00B61942" w:rsidRDefault="005B3FC7" w:rsidP="00643FA3">
      <w:pPr>
        <w:pStyle w:val="jbekezds"/>
        <w:numPr>
          <w:ilvl w:val="0"/>
          <w:numId w:val="11"/>
        </w:numPr>
        <w:rPr>
          <w:sz w:val="23"/>
          <w:szCs w:val="23"/>
        </w:rPr>
      </w:pPr>
      <w:r w:rsidRPr="00B61942">
        <w:rPr>
          <w:sz w:val="23"/>
          <w:szCs w:val="23"/>
        </w:rPr>
        <w:t>A TÉT feladata, hogy a M</w:t>
      </w:r>
      <w:r w:rsidR="00DB7F97" w:rsidRPr="00B61942">
        <w:rPr>
          <w:sz w:val="23"/>
          <w:szCs w:val="23"/>
        </w:rPr>
        <w:t>unkáltató és a</w:t>
      </w:r>
      <w:r w:rsidR="00DB7F97" w:rsidRPr="00B61942">
        <w:rPr>
          <w:color w:val="0000FF"/>
          <w:sz w:val="23"/>
          <w:szCs w:val="23"/>
        </w:rPr>
        <w:t xml:space="preserve"> </w:t>
      </w:r>
      <w:r w:rsidRPr="00B61942">
        <w:rPr>
          <w:sz w:val="23"/>
          <w:szCs w:val="23"/>
        </w:rPr>
        <w:t>Munkáltatóná</w:t>
      </w:r>
      <w:r w:rsidR="00DB7F97" w:rsidRPr="00B61942">
        <w:rPr>
          <w:sz w:val="23"/>
          <w:szCs w:val="23"/>
        </w:rPr>
        <w:t>l képviselettel rendelkező, kollektív szerződés kötésre jogosult szakszervezetek különösen e fórumon rendezzék és fejlesszék a társasági szintű munkaügyi kapcsolatokat, valamint választ és megoldást talá</w:t>
      </w:r>
      <w:r w:rsidRPr="00B61942">
        <w:rPr>
          <w:sz w:val="23"/>
          <w:szCs w:val="23"/>
        </w:rPr>
        <w:t xml:space="preserve">ljanak a MÁV </w:t>
      </w:r>
      <w:r w:rsidR="004F42A3" w:rsidRPr="00B61942">
        <w:rPr>
          <w:sz w:val="23"/>
          <w:szCs w:val="23"/>
        </w:rPr>
        <w:t xml:space="preserve">Szolgáltató Központ </w:t>
      </w:r>
      <w:r w:rsidRPr="00B61942">
        <w:rPr>
          <w:sz w:val="23"/>
          <w:szCs w:val="23"/>
        </w:rPr>
        <w:t>Zrt. munkavállalókat</w:t>
      </w:r>
      <w:r w:rsidR="00DB7F97" w:rsidRPr="00B61942">
        <w:rPr>
          <w:sz w:val="23"/>
          <w:szCs w:val="23"/>
        </w:rPr>
        <w:t xml:space="preserve"> érintő átfogó, valamint alapvető gazdasági-, jövedelmi-, szociális- és munkaügyi kérdésekre. </w:t>
      </w:r>
    </w:p>
    <w:p w:rsidR="00DB7F97" w:rsidRPr="00B61942" w:rsidRDefault="00DB7F97" w:rsidP="00643FA3">
      <w:pPr>
        <w:pStyle w:val="Listaszerbekezds"/>
        <w:rPr>
          <w:sz w:val="23"/>
          <w:szCs w:val="23"/>
        </w:rPr>
      </w:pPr>
    </w:p>
    <w:p w:rsidR="00DB7F97" w:rsidRPr="00B61942" w:rsidRDefault="005B3FC7" w:rsidP="00643FA3">
      <w:pPr>
        <w:pStyle w:val="jbekezds"/>
        <w:ind w:left="567" w:firstLine="0"/>
        <w:rPr>
          <w:sz w:val="23"/>
          <w:szCs w:val="23"/>
        </w:rPr>
      </w:pPr>
      <w:r w:rsidRPr="00B61942">
        <w:rPr>
          <w:sz w:val="23"/>
          <w:szCs w:val="23"/>
        </w:rPr>
        <w:t>A T</w:t>
      </w:r>
      <w:r w:rsidR="00DB7F97" w:rsidRPr="00B61942">
        <w:rPr>
          <w:sz w:val="23"/>
          <w:szCs w:val="23"/>
        </w:rPr>
        <w:t>ÉT keretéb</w:t>
      </w:r>
      <w:r w:rsidRPr="00B61942">
        <w:rPr>
          <w:sz w:val="23"/>
          <w:szCs w:val="23"/>
        </w:rPr>
        <w:t>en történik a munkavállalóka</w:t>
      </w:r>
      <w:r w:rsidR="00DB7F97" w:rsidRPr="00B61942">
        <w:rPr>
          <w:sz w:val="23"/>
          <w:szCs w:val="23"/>
        </w:rPr>
        <w:t>t érintő kollektív tárgyalások lebonyolítása, é</w:t>
      </w:r>
      <w:r w:rsidRPr="00B61942">
        <w:rPr>
          <w:sz w:val="23"/>
          <w:szCs w:val="23"/>
        </w:rPr>
        <w:t>s annak eredményeként a Munkáltató</w:t>
      </w:r>
      <w:r w:rsidR="00DB7F97" w:rsidRPr="00B61942">
        <w:rPr>
          <w:sz w:val="23"/>
          <w:szCs w:val="23"/>
        </w:rPr>
        <w:t xml:space="preserve"> Kollektív Szerződésének, valamint a kollektív szerződés erejű megállapodásoknak a megkötése, illetve módosítása.</w:t>
      </w:r>
    </w:p>
    <w:p w:rsidR="00DB7F97" w:rsidRPr="00B61942" w:rsidRDefault="00DB7F97" w:rsidP="00643FA3">
      <w:pPr>
        <w:pStyle w:val="Listaszerbekezds"/>
        <w:rPr>
          <w:sz w:val="23"/>
          <w:szCs w:val="23"/>
        </w:rPr>
      </w:pPr>
    </w:p>
    <w:p w:rsidR="00DB7F97" w:rsidRPr="00B61942" w:rsidRDefault="005B3FC7" w:rsidP="00643FA3">
      <w:pPr>
        <w:pStyle w:val="jbekezds"/>
        <w:numPr>
          <w:ilvl w:val="0"/>
          <w:numId w:val="11"/>
        </w:numPr>
        <w:rPr>
          <w:sz w:val="23"/>
          <w:szCs w:val="23"/>
        </w:rPr>
      </w:pPr>
      <w:r w:rsidRPr="00B61942">
        <w:rPr>
          <w:sz w:val="23"/>
          <w:szCs w:val="23"/>
        </w:rPr>
        <w:t>A TÉT tagjai a M</w:t>
      </w:r>
      <w:r w:rsidR="00DB7F97" w:rsidRPr="00B61942">
        <w:rPr>
          <w:sz w:val="23"/>
          <w:szCs w:val="23"/>
        </w:rPr>
        <w:t xml:space="preserve">unkáltató </w:t>
      </w:r>
      <w:r w:rsidRPr="00B61942">
        <w:rPr>
          <w:sz w:val="23"/>
          <w:szCs w:val="23"/>
        </w:rPr>
        <w:t>és a Munkáltatóná</w:t>
      </w:r>
      <w:r w:rsidR="00DB7F97" w:rsidRPr="00B61942">
        <w:rPr>
          <w:sz w:val="23"/>
          <w:szCs w:val="23"/>
        </w:rPr>
        <w:t>l képviselettel rendelkező, kollektív szerződés kötésre jogosult szakszervezetek.</w:t>
      </w:r>
    </w:p>
    <w:p w:rsidR="00DB7F97" w:rsidRPr="00B61942" w:rsidRDefault="00DB7F97" w:rsidP="00643FA3">
      <w:pPr>
        <w:pStyle w:val="jbekezds"/>
        <w:ind w:left="567" w:firstLine="0"/>
        <w:rPr>
          <w:sz w:val="23"/>
          <w:szCs w:val="23"/>
        </w:rPr>
      </w:pPr>
    </w:p>
    <w:p w:rsidR="00DB7F97" w:rsidRPr="00B61942" w:rsidRDefault="005B3FC7" w:rsidP="00643FA3">
      <w:pPr>
        <w:pStyle w:val="jbekezds"/>
        <w:numPr>
          <w:ilvl w:val="0"/>
          <w:numId w:val="11"/>
        </w:numPr>
        <w:rPr>
          <w:sz w:val="23"/>
          <w:szCs w:val="23"/>
        </w:rPr>
      </w:pPr>
      <w:r w:rsidRPr="00B61942">
        <w:rPr>
          <w:sz w:val="23"/>
          <w:szCs w:val="23"/>
        </w:rPr>
        <w:t>A T</w:t>
      </w:r>
      <w:r w:rsidR="00DB7F97" w:rsidRPr="00B61942">
        <w:rPr>
          <w:sz w:val="23"/>
          <w:szCs w:val="23"/>
        </w:rPr>
        <w:t>ÉT döntéseit egyhangúlag hozza.</w:t>
      </w:r>
    </w:p>
    <w:p w:rsidR="00DB7F97" w:rsidRPr="00B61942" w:rsidRDefault="00DB7F97" w:rsidP="00643FA3">
      <w:pPr>
        <w:pStyle w:val="Listaszerbekezds"/>
        <w:rPr>
          <w:sz w:val="23"/>
          <w:szCs w:val="23"/>
        </w:rPr>
      </w:pPr>
    </w:p>
    <w:p w:rsidR="00DB7F97" w:rsidRPr="00B61942" w:rsidRDefault="005B3FC7" w:rsidP="00643FA3">
      <w:pPr>
        <w:pStyle w:val="jbekezds"/>
        <w:numPr>
          <w:ilvl w:val="0"/>
          <w:numId w:val="11"/>
        </w:numPr>
        <w:rPr>
          <w:sz w:val="23"/>
          <w:szCs w:val="23"/>
        </w:rPr>
      </w:pPr>
      <w:r w:rsidRPr="00B61942">
        <w:rPr>
          <w:sz w:val="23"/>
          <w:szCs w:val="23"/>
        </w:rPr>
        <w:t>A TÉT határozatképes, ha a Munkáltató és a Munkáltatóná</w:t>
      </w:r>
      <w:r w:rsidR="00DB7F97" w:rsidRPr="00B61942">
        <w:rPr>
          <w:sz w:val="23"/>
          <w:szCs w:val="23"/>
        </w:rPr>
        <w:t>l képviselettel rendelkező, kollektív szerződés kötésre jogosult szakszervezetek az ülésen jelen vannak.</w:t>
      </w:r>
    </w:p>
    <w:p w:rsidR="00DB7F97" w:rsidRPr="00B61942" w:rsidRDefault="00DB7F97" w:rsidP="00643FA3">
      <w:pPr>
        <w:pStyle w:val="Listaszerbekezds"/>
        <w:rPr>
          <w:sz w:val="23"/>
          <w:szCs w:val="23"/>
        </w:rPr>
      </w:pPr>
    </w:p>
    <w:p w:rsidR="00DB7F97" w:rsidRPr="00B61942" w:rsidRDefault="005B3FC7" w:rsidP="00643FA3">
      <w:pPr>
        <w:pStyle w:val="jbekezds"/>
        <w:numPr>
          <w:ilvl w:val="0"/>
          <w:numId w:val="11"/>
        </w:numPr>
        <w:rPr>
          <w:sz w:val="23"/>
          <w:szCs w:val="23"/>
        </w:rPr>
      </w:pPr>
      <w:r w:rsidRPr="00B61942">
        <w:rPr>
          <w:sz w:val="23"/>
          <w:szCs w:val="23"/>
        </w:rPr>
        <w:t>A T</w:t>
      </w:r>
      <w:r w:rsidR="00DB7F97" w:rsidRPr="00B61942">
        <w:rPr>
          <w:sz w:val="23"/>
          <w:szCs w:val="23"/>
        </w:rPr>
        <w:t>ÉT tagjait a képviseletükre jogosult vagy felhatalmazott személyek képviselik.</w:t>
      </w:r>
    </w:p>
    <w:p w:rsidR="00DB7F97" w:rsidRPr="00B61942" w:rsidRDefault="00DB7F97" w:rsidP="00643FA3">
      <w:pPr>
        <w:pStyle w:val="Listaszerbekezds"/>
        <w:rPr>
          <w:sz w:val="23"/>
          <w:szCs w:val="23"/>
        </w:rPr>
      </w:pPr>
    </w:p>
    <w:p w:rsidR="00DB7F97" w:rsidRPr="00B61942" w:rsidRDefault="005B3FC7" w:rsidP="00643FA3">
      <w:pPr>
        <w:pStyle w:val="jbekezds"/>
        <w:numPr>
          <w:ilvl w:val="0"/>
          <w:numId w:val="11"/>
        </w:numPr>
        <w:rPr>
          <w:sz w:val="23"/>
          <w:szCs w:val="23"/>
        </w:rPr>
      </w:pPr>
      <w:r w:rsidRPr="00B61942">
        <w:rPr>
          <w:sz w:val="23"/>
          <w:szCs w:val="23"/>
        </w:rPr>
        <w:t>A T</w:t>
      </w:r>
      <w:r w:rsidR="00DB7F97" w:rsidRPr="00B61942">
        <w:rPr>
          <w:sz w:val="23"/>
          <w:szCs w:val="23"/>
        </w:rPr>
        <w:t>ÉT üléseit az elnök vezeti. Eltérő megál</w:t>
      </w:r>
      <w:r w:rsidRPr="00B61942">
        <w:rPr>
          <w:sz w:val="23"/>
          <w:szCs w:val="23"/>
        </w:rPr>
        <w:t>lapodás hiányában az elnököt a T</w:t>
      </w:r>
      <w:r w:rsidR="00DB7F97" w:rsidRPr="00B61942">
        <w:rPr>
          <w:sz w:val="23"/>
          <w:szCs w:val="23"/>
        </w:rPr>
        <w:t>ÉT</w:t>
      </w:r>
      <w:r w:rsidRPr="00B61942">
        <w:rPr>
          <w:sz w:val="23"/>
          <w:szCs w:val="23"/>
        </w:rPr>
        <w:t xml:space="preserve"> tagjai ülésenként váltakozóan –</w:t>
      </w:r>
      <w:r w:rsidR="007A5302" w:rsidRPr="00B61942">
        <w:rPr>
          <w:sz w:val="23"/>
          <w:szCs w:val="23"/>
        </w:rPr>
        <w:t xml:space="preserve"> a T</w:t>
      </w:r>
      <w:r w:rsidR="00DB7F97" w:rsidRPr="00B61942">
        <w:rPr>
          <w:sz w:val="23"/>
          <w:szCs w:val="23"/>
        </w:rPr>
        <w:t>ÉT tagjainak teljes elnevezése szerinti ABC sorrendnek megfelelően – adják. Erről a jogáról</w:t>
      </w:r>
      <w:r w:rsidRPr="00B61942">
        <w:rPr>
          <w:sz w:val="23"/>
          <w:szCs w:val="23"/>
        </w:rPr>
        <w:t xml:space="preserve"> az aktuálisan soron következő T</w:t>
      </w:r>
      <w:r w:rsidR="00DB7F97" w:rsidRPr="00B61942">
        <w:rPr>
          <w:sz w:val="23"/>
          <w:szCs w:val="23"/>
        </w:rPr>
        <w:t>ÉT tag jogosult lemondani, ekkor az e</w:t>
      </w:r>
      <w:r w:rsidRPr="00B61942">
        <w:rPr>
          <w:sz w:val="23"/>
          <w:szCs w:val="23"/>
        </w:rPr>
        <w:t>lnököt a betűrendben következő T</w:t>
      </w:r>
      <w:r w:rsidR="00DB7F97" w:rsidRPr="00B61942">
        <w:rPr>
          <w:sz w:val="23"/>
          <w:szCs w:val="23"/>
        </w:rPr>
        <w:t xml:space="preserve">ÉT tag adja. </w:t>
      </w:r>
    </w:p>
    <w:p w:rsidR="00DB7F97" w:rsidRPr="00B61942" w:rsidRDefault="00DB7F97" w:rsidP="00643FA3">
      <w:pPr>
        <w:pStyle w:val="Listaszerbekezds"/>
        <w:rPr>
          <w:sz w:val="23"/>
          <w:szCs w:val="23"/>
        </w:rPr>
      </w:pPr>
    </w:p>
    <w:p w:rsidR="00DB7F97" w:rsidRPr="00B61942" w:rsidRDefault="00DB7F97" w:rsidP="00643FA3">
      <w:pPr>
        <w:pStyle w:val="jbekezds"/>
        <w:ind w:left="567" w:firstLine="0"/>
        <w:rPr>
          <w:sz w:val="23"/>
          <w:szCs w:val="23"/>
        </w:rPr>
      </w:pPr>
      <w:r w:rsidRPr="00B61942">
        <w:rPr>
          <w:sz w:val="23"/>
          <w:szCs w:val="23"/>
        </w:rPr>
        <w:t>Az elnök feladata az ülések hatékony és zavartalan lebonyolításának biztosítása. Teendőit részrehajlás nélkül köteles ellátni.</w:t>
      </w:r>
    </w:p>
    <w:p w:rsidR="00DB7F97" w:rsidRPr="00B61942" w:rsidRDefault="00DB7F97" w:rsidP="00643FA3">
      <w:pPr>
        <w:pStyle w:val="Listaszerbekezds"/>
        <w:rPr>
          <w:sz w:val="23"/>
          <w:szCs w:val="23"/>
        </w:rPr>
      </w:pPr>
    </w:p>
    <w:p w:rsidR="00DB7F97" w:rsidRPr="00B61942" w:rsidRDefault="00DB7F97" w:rsidP="00643FA3">
      <w:pPr>
        <w:pStyle w:val="jbekezds"/>
        <w:numPr>
          <w:ilvl w:val="0"/>
          <w:numId w:val="11"/>
        </w:numPr>
        <w:rPr>
          <w:sz w:val="23"/>
          <w:szCs w:val="23"/>
        </w:rPr>
      </w:pPr>
      <w:r w:rsidRPr="00B61942">
        <w:rPr>
          <w:sz w:val="23"/>
          <w:szCs w:val="23"/>
        </w:rPr>
        <w:t>Eltérő megállapodás hiányában:</w:t>
      </w:r>
    </w:p>
    <w:p w:rsidR="00DB7F97" w:rsidRPr="00B61942" w:rsidRDefault="005B3FC7" w:rsidP="00643FA3">
      <w:pPr>
        <w:pStyle w:val="jbekezds"/>
        <w:numPr>
          <w:ilvl w:val="1"/>
          <w:numId w:val="55"/>
        </w:numPr>
        <w:rPr>
          <w:sz w:val="23"/>
          <w:szCs w:val="23"/>
        </w:rPr>
      </w:pPr>
      <w:r w:rsidRPr="00B61942">
        <w:rPr>
          <w:sz w:val="23"/>
          <w:szCs w:val="23"/>
        </w:rPr>
        <w:t>a T</w:t>
      </w:r>
      <w:r w:rsidR="00DB7F97" w:rsidRPr="00B61942">
        <w:rPr>
          <w:sz w:val="23"/>
          <w:szCs w:val="23"/>
        </w:rPr>
        <w:t>ÉT üléseit havonta tartja,</w:t>
      </w:r>
    </w:p>
    <w:p w:rsidR="00DB7F97" w:rsidRPr="00B61942" w:rsidRDefault="00DB7F97" w:rsidP="00643FA3">
      <w:pPr>
        <w:pStyle w:val="jbekezds"/>
        <w:numPr>
          <w:ilvl w:val="1"/>
          <w:numId w:val="55"/>
        </w:numPr>
        <w:rPr>
          <w:sz w:val="23"/>
          <w:szCs w:val="23"/>
        </w:rPr>
      </w:pPr>
      <w:r w:rsidRPr="00B61942">
        <w:rPr>
          <w:sz w:val="23"/>
          <w:szCs w:val="23"/>
        </w:rPr>
        <w:t>az ülést – a megkeresést követő 10 napon, de legalább 7 munkanapon belül – össze kell hívni, ha azt bármely tag az indok megjelölésével írás</w:t>
      </w:r>
      <w:r w:rsidR="00FE4451" w:rsidRPr="00B61942">
        <w:rPr>
          <w:sz w:val="23"/>
          <w:szCs w:val="23"/>
        </w:rPr>
        <w:t>ban indítványozza</w:t>
      </w:r>
      <w:r w:rsidR="005B3FC7" w:rsidRPr="00B61942">
        <w:rPr>
          <w:sz w:val="23"/>
          <w:szCs w:val="23"/>
        </w:rPr>
        <w:t xml:space="preserve"> (rendkívüli T</w:t>
      </w:r>
      <w:r w:rsidRPr="00B61942">
        <w:rPr>
          <w:sz w:val="23"/>
          <w:szCs w:val="23"/>
        </w:rPr>
        <w:t>ÉT)</w:t>
      </w:r>
      <w:r w:rsidR="00FE4451" w:rsidRPr="00B61942">
        <w:rPr>
          <w:sz w:val="23"/>
          <w:szCs w:val="23"/>
        </w:rPr>
        <w:t>.</w:t>
      </w:r>
    </w:p>
    <w:p w:rsidR="00DB7F97" w:rsidRPr="00B61942" w:rsidRDefault="00DB7F97" w:rsidP="00643FA3">
      <w:pPr>
        <w:pStyle w:val="jbekezds"/>
        <w:numPr>
          <w:ilvl w:val="1"/>
          <w:numId w:val="55"/>
        </w:numPr>
        <w:rPr>
          <w:sz w:val="23"/>
          <w:szCs w:val="23"/>
        </w:rPr>
      </w:pPr>
      <w:r w:rsidRPr="00B61942">
        <w:rPr>
          <w:sz w:val="23"/>
          <w:szCs w:val="23"/>
        </w:rPr>
        <w:t>rendk</w:t>
      </w:r>
      <w:r w:rsidR="005B3FC7" w:rsidRPr="00B61942">
        <w:rPr>
          <w:sz w:val="23"/>
          <w:szCs w:val="23"/>
        </w:rPr>
        <w:t>ívüli TÉT ülést összehívni két T</w:t>
      </w:r>
      <w:r w:rsidRPr="00B61942">
        <w:rPr>
          <w:sz w:val="23"/>
          <w:szCs w:val="23"/>
        </w:rPr>
        <w:t>ÉT ülés között legfeljebb egy alkalommal lehet.</w:t>
      </w:r>
    </w:p>
    <w:p w:rsidR="00DB7F97" w:rsidRPr="00B61942" w:rsidRDefault="00DB7F97" w:rsidP="00643FA3">
      <w:pPr>
        <w:pStyle w:val="jbekezds"/>
        <w:ind w:left="360" w:firstLine="0"/>
        <w:rPr>
          <w:sz w:val="23"/>
          <w:szCs w:val="23"/>
        </w:rPr>
      </w:pPr>
    </w:p>
    <w:p w:rsidR="00DB7F97" w:rsidRPr="00B61942" w:rsidRDefault="00DB7F97" w:rsidP="00643FA3">
      <w:pPr>
        <w:pStyle w:val="jbekezds"/>
        <w:ind w:left="708" w:firstLine="0"/>
        <w:rPr>
          <w:sz w:val="23"/>
          <w:szCs w:val="23"/>
        </w:rPr>
      </w:pPr>
      <w:r w:rsidRPr="00B61942">
        <w:rPr>
          <w:sz w:val="23"/>
          <w:szCs w:val="23"/>
        </w:rPr>
        <w:t>Az ülésekre az előterjesztéseket a napirendi javaslat előterjesztőjének legalább három nappal az ülést megelőzően írásban meg kell kü</w:t>
      </w:r>
      <w:r w:rsidR="005B3FC7" w:rsidRPr="00B61942">
        <w:rPr>
          <w:sz w:val="23"/>
          <w:szCs w:val="23"/>
        </w:rPr>
        <w:t>ldenie a T</w:t>
      </w:r>
      <w:r w:rsidRPr="00B61942">
        <w:rPr>
          <w:sz w:val="23"/>
          <w:szCs w:val="23"/>
        </w:rPr>
        <w:t>ÉT többi tagjának.</w:t>
      </w:r>
    </w:p>
    <w:p w:rsidR="00DB7F97" w:rsidRPr="00B61942" w:rsidRDefault="00DB7F97" w:rsidP="00643FA3">
      <w:pPr>
        <w:pStyle w:val="jbekezds"/>
        <w:ind w:left="567" w:firstLine="0"/>
        <w:rPr>
          <w:sz w:val="23"/>
          <w:szCs w:val="23"/>
        </w:rPr>
      </w:pPr>
    </w:p>
    <w:p w:rsidR="00DB7F97" w:rsidRPr="00B61942" w:rsidRDefault="005B3FC7" w:rsidP="00643FA3">
      <w:pPr>
        <w:pStyle w:val="jbekezds"/>
        <w:numPr>
          <w:ilvl w:val="0"/>
          <w:numId w:val="11"/>
        </w:numPr>
        <w:rPr>
          <w:sz w:val="23"/>
          <w:szCs w:val="23"/>
        </w:rPr>
      </w:pPr>
      <w:r w:rsidRPr="00B61942">
        <w:rPr>
          <w:sz w:val="23"/>
          <w:szCs w:val="23"/>
        </w:rPr>
        <w:t>A T</w:t>
      </w:r>
      <w:r w:rsidR="00DB7F97" w:rsidRPr="00B61942">
        <w:rPr>
          <w:sz w:val="23"/>
          <w:szCs w:val="23"/>
        </w:rPr>
        <w:t>ÉT üléseinek összehívása, valamint működési feltételeinek biztosítása a munkáltató feladata.</w:t>
      </w:r>
    </w:p>
    <w:p w:rsidR="00DB7F97" w:rsidRPr="00B61942" w:rsidRDefault="00DB7F97" w:rsidP="00643FA3">
      <w:pPr>
        <w:pStyle w:val="jbekezds"/>
        <w:ind w:left="567" w:firstLine="0"/>
        <w:rPr>
          <w:sz w:val="23"/>
          <w:szCs w:val="23"/>
        </w:rPr>
      </w:pPr>
    </w:p>
    <w:p w:rsidR="00DB7F97" w:rsidRPr="00B61942" w:rsidRDefault="005B3FC7" w:rsidP="00643FA3">
      <w:pPr>
        <w:pStyle w:val="jbekezds"/>
        <w:numPr>
          <w:ilvl w:val="0"/>
          <w:numId w:val="11"/>
        </w:numPr>
        <w:rPr>
          <w:sz w:val="23"/>
          <w:szCs w:val="23"/>
        </w:rPr>
      </w:pPr>
      <w:r w:rsidRPr="00B61942">
        <w:rPr>
          <w:sz w:val="23"/>
          <w:szCs w:val="23"/>
        </w:rPr>
        <w:t>A T</w:t>
      </w:r>
      <w:r w:rsidR="00DB7F97" w:rsidRPr="00B61942">
        <w:rPr>
          <w:sz w:val="23"/>
          <w:szCs w:val="23"/>
        </w:rPr>
        <w:t>ÉT működésének részletes szabályait – az e §-ban foglaltak figyelembevételével – ügyrendje határozza meg.</w:t>
      </w:r>
    </w:p>
    <w:p w:rsidR="00DB7F97" w:rsidRPr="00B61942" w:rsidRDefault="00DB7F97" w:rsidP="00643FA3">
      <w:pPr>
        <w:pStyle w:val="Listaszerbekezds"/>
        <w:rPr>
          <w:sz w:val="24"/>
          <w:szCs w:val="24"/>
        </w:rPr>
      </w:pPr>
    </w:p>
    <w:p w:rsidR="00DB7F97" w:rsidRPr="00B61942" w:rsidRDefault="00DB7F97" w:rsidP="00643FA3">
      <w:pPr>
        <w:jc w:val="center"/>
        <w:rPr>
          <w:b/>
          <w14:shadow w14:blurRad="50800" w14:dist="38100" w14:dir="2700000" w14:sx="100000" w14:sy="100000" w14:kx="0" w14:ky="0" w14:algn="tl">
            <w14:srgbClr w14:val="000000">
              <w14:alpha w14:val="60000"/>
            </w14:srgbClr>
          </w14:shadow>
        </w:rPr>
      </w:pPr>
      <w:r w:rsidRPr="00B61942">
        <w:rPr>
          <w14:shadow w14:blurRad="50800" w14:dist="38100" w14:dir="2700000" w14:sx="100000" w14:sy="100000" w14:kx="0" w14:ky="0" w14:algn="tl">
            <w14:srgbClr w14:val="000000">
              <w14:alpha w14:val="60000"/>
            </w14:srgbClr>
          </w14:shadow>
        </w:rPr>
        <w:br w:type="page"/>
      </w:r>
      <w:r w:rsidRPr="00B61942">
        <w:rPr>
          <w:b/>
          <w14:shadow w14:blurRad="50800" w14:dist="38100" w14:dir="2700000" w14:sx="100000" w14:sy="100000" w14:kx="0" w14:ky="0" w14:algn="tl">
            <w14:srgbClr w14:val="000000">
              <w14:alpha w14:val="60000"/>
            </w14:srgbClr>
          </w14:shadow>
        </w:rPr>
        <w:t>III. RÉSZ</w:t>
      </w:r>
    </w:p>
    <w:p w:rsidR="00DB7F97" w:rsidRPr="00B61942" w:rsidRDefault="00DB7F97" w:rsidP="00643FA3">
      <w:pPr>
        <w:pStyle w:val="Cm2"/>
        <w:rPr>
          <w:i w:val="0"/>
          <w:sz w:val="24"/>
          <w:szCs w:val="24"/>
          <w14:shadow w14:blurRad="50800" w14:dist="38100" w14:dir="2700000" w14:sx="100000" w14:sy="100000" w14:kx="0" w14:ky="0" w14:algn="tl">
            <w14:srgbClr w14:val="000000">
              <w14:alpha w14:val="60000"/>
            </w14:srgbClr>
          </w14:shadow>
        </w:rPr>
      </w:pPr>
      <w:r w:rsidRPr="00B61942">
        <w:rPr>
          <w:i w:val="0"/>
          <w:sz w:val="24"/>
          <w:szCs w:val="24"/>
          <w14:shadow w14:blurRad="50800" w14:dist="38100" w14:dir="2700000" w14:sx="100000" w14:sy="100000" w14:kx="0" w14:ky="0" w14:algn="tl">
            <w14:srgbClr w14:val="000000">
              <w14:alpha w14:val="60000"/>
            </w14:srgbClr>
          </w14:shadow>
        </w:rPr>
        <w:t>A KOLLEKTÍV SZERZŐDÉS NORMATÍV RÉSZE</w:t>
      </w:r>
    </w:p>
    <w:p w:rsidR="00DB7F97" w:rsidRPr="00B61942" w:rsidRDefault="00204513" w:rsidP="00643FA3">
      <w:pPr>
        <w:pStyle w:val="Cm1"/>
        <w:rPr>
          <w:sz w:val="24"/>
          <w:szCs w:val="24"/>
        </w:rPr>
      </w:pPr>
      <w:r w:rsidRPr="00B61942">
        <w:rPr>
          <w:sz w:val="24"/>
          <w:szCs w:val="24"/>
        </w:rPr>
        <w:t xml:space="preserve">A </w:t>
      </w:r>
      <w:r w:rsidR="00DB7F97" w:rsidRPr="00B61942">
        <w:rPr>
          <w:sz w:val="24"/>
          <w:szCs w:val="24"/>
        </w:rPr>
        <w:t xml:space="preserve">MUNKAVISZONYBÓL SZÁRMAZÓ JOGOK ÉS KÖTELEZETTSÉGEK, EZEK GYAKORLÁSÁNAK ÉS </w:t>
      </w:r>
      <w:r w:rsidR="00DB7F97" w:rsidRPr="00B61942">
        <w:rPr>
          <w:sz w:val="24"/>
          <w:szCs w:val="24"/>
        </w:rPr>
        <w:tab/>
      </w:r>
      <w:r w:rsidR="00DB7F97" w:rsidRPr="00B61942">
        <w:rPr>
          <w:sz w:val="24"/>
          <w:szCs w:val="24"/>
        </w:rPr>
        <w:br/>
        <w:t xml:space="preserve">TELJESÍTÉSÉNEK MÓDJA, VALAMINT </w:t>
      </w:r>
      <w:r w:rsidR="00DB7F97" w:rsidRPr="00B61942">
        <w:rPr>
          <w:sz w:val="24"/>
          <w:szCs w:val="24"/>
        </w:rPr>
        <w:tab/>
      </w:r>
      <w:r w:rsidR="00DB7F97" w:rsidRPr="00B61942">
        <w:rPr>
          <w:sz w:val="24"/>
          <w:szCs w:val="24"/>
        </w:rPr>
        <w:br/>
        <w:t>AZ EZEKKEL KAPCSOLATOS ELJÁRÁSI REND</w:t>
      </w:r>
    </w:p>
    <w:p w:rsidR="00DB7F97" w:rsidRPr="00B61942" w:rsidRDefault="00DB7F97" w:rsidP="00643FA3">
      <w:pPr>
        <w:pStyle w:val="Cm3"/>
        <w:rPr>
          <w:b/>
          <w:sz w:val="24"/>
          <w:szCs w:val="24"/>
          <w14:shadow w14:blurRad="50800" w14:dist="38100" w14:dir="2700000" w14:sx="100000" w14:sy="100000" w14:kx="0" w14:ky="0" w14:algn="tl">
            <w14:srgbClr w14:val="000000">
              <w14:alpha w14:val="60000"/>
            </w14:srgbClr>
          </w14:shadow>
        </w:rPr>
      </w:pPr>
      <w:r w:rsidRPr="00B61942">
        <w:rPr>
          <w:b/>
          <w:sz w:val="24"/>
          <w:szCs w:val="24"/>
          <w14:shadow w14:blurRad="50800" w14:dist="38100" w14:dir="2700000" w14:sx="100000" w14:sy="100000" w14:kx="0" w14:ky="0" w14:algn="tl">
            <w14:srgbClr w14:val="000000">
              <w14:alpha w14:val="60000"/>
            </w14:srgbClr>
          </w14:shadow>
        </w:rPr>
        <w:t>1. FEJEZET</w:t>
      </w:r>
    </w:p>
    <w:p w:rsidR="00DB7F97" w:rsidRPr="00B61942" w:rsidRDefault="00DB7F97" w:rsidP="00643FA3">
      <w:pPr>
        <w:pStyle w:val="Cm4"/>
        <w:rPr>
          <w:b/>
          <w:i w:val="0"/>
          <w:sz w:val="24"/>
          <w:szCs w:val="24"/>
          <w14:shadow w14:blurRad="50800" w14:dist="38100" w14:dir="2700000" w14:sx="100000" w14:sy="100000" w14:kx="0" w14:ky="0" w14:algn="tl">
            <w14:srgbClr w14:val="000000">
              <w14:alpha w14:val="60000"/>
            </w14:srgbClr>
          </w14:shadow>
        </w:rPr>
      </w:pPr>
      <w:r w:rsidRPr="00B61942">
        <w:rPr>
          <w:b/>
          <w:i w:val="0"/>
          <w:sz w:val="24"/>
          <w:szCs w:val="24"/>
          <w14:shadow w14:blurRad="50800" w14:dist="38100" w14:dir="2700000" w14:sx="100000" w14:sy="100000" w14:kx="0" w14:ky="0" w14:algn="tl">
            <w14:srgbClr w14:val="000000">
              <w14:alpha w14:val="60000"/>
            </w14:srgbClr>
          </w14:shadow>
        </w:rPr>
        <w:t>A MUNKAVISZONY</w:t>
      </w:r>
    </w:p>
    <w:p w:rsidR="00DB7F97" w:rsidRPr="00B61942" w:rsidRDefault="00DB7F97" w:rsidP="00643FA3">
      <w:pPr>
        <w:pStyle w:val="Cm5"/>
        <w:rPr>
          <w:i w:val="0"/>
          <w:sz w:val="24"/>
          <w:szCs w:val="24"/>
        </w:rPr>
      </w:pPr>
      <w:r w:rsidRPr="00B61942">
        <w:rPr>
          <w:b/>
          <w:i w:val="0"/>
          <w:sz w:val="24"/>
          <w:szCs w:val="24"/>
        </w:rPr>
        <w:t>A munkaviszony létesítése</w:t>
      </w:r>
    </w:p>
    <w:p w:rsidR="00DB7F97" w:rsidRPr="00B61942" w:rsidRDefault="00DB7F97" w:rsidP="00643FA3">
      <w:pPr>
        <w:pStyle w:val="Paragrafus"/>
        <w:numPr>
          <w:ilvl w:val="0"/>
          <w:numId w:val="93"/>
        </w:numPr>
        <w:rPr>
          <w:sz w:val="24"/>
          <w:szCs w:val="24"/>
        </w:rPr>
      </w:pPr>
    </w:p>
    <w:p w:rsidR="00DB7F97" w:rsidRPr="00B61942" w:rsidRDefault="00DB7F97" w:rsidP="00643FA3">
      <w:pPr>
        <w:pStyle w:val="jbekezds"/>
        <w:rPr>
          <w:sz w:val="24"/>
          <w:szCs w:val="24"/>
        </w:rPr>
      </w:pPr>
    </w:p>
    <w:p w:rsidR="00204513" w:rsidRPr="00B61942" w:rsidRDefault="00DB7F97" w:rsidP="00643FA3">
      <w:pPr>
        <w:pStyle w:val="jbekezds"/>
        <w:numPr>
          <w:ilvl w:val="0"/>
          <w:numId w:val="12"/>
        </w:numPr>
        <w:rPr>
          <w:sz w:val="24"/>
          <w:szCs w:val="24"/>
        </w:rPr>
      </w:pPr>
      <w:r w:rsidRPr="00B61942">
        <w:rPr>
          <w:sz w:val="24"/>
          <w:szCs w:val="24"/>
        </w:rPr>
        <w:t>A munkaviszony létesítése során, egyenlő alkalmazási feltételek megléte esetén az alábbi személyeket kell, a feltüntetett sorrend figyelembevételével előnyben részesíteni:</w:t>
      </w:r>
      <w:r w:rsidRPr="00B61942">
        <w:rPr>
          <w:sz w:val="24"/>
          <w:szCs w:val="24"/>
        </w:rPr>
        <w:tab/>
      </w:r>
    </w:p>
    <w:p w:rsidR="00DB7F97" w:rsidRPr="00B61942" w:rsidRDefault="00204513" w:rsidP="00643FA3">
      <w:pPr>
        <w:pStyle w:val="jbekezds"/>
        <w:numPr>
          <w:ilvl w:val="0"/>
          <w:numId w:val="13"/>
        </w:numPr>
        <w:rPr>
          <w:sz w:val="24"/>
          <w:szCs w:val="24"/>
        </w:rPr>
      </w:pPr>
      <w:r w:rsidRPr="00B61942">
        <w:rPr>
          <w:sz w:val="24"/>
          <w:szCs w:val="24"/>
        </w:rPr>
        <w:t>azon volt munkavállaló</w:t>
      </w:r>
      <w:r w:rsidR="00DB7F97" w:rsidRPr="00B61942">
        <w:rPr>
          <w:sz w:val="24"/>
          <w:szCs w:val="24"/>
        </w:rPr>
        <w:t>t, akinek ezen korábbi munkaviszonya az önhibáján kívül szűnt meg,</w:t>
      </w:r>
      <w:r w:rsidR="00DB7F97" w:rsidRPr="00B61942">
        <w:rPr>
          <w:sz w:val="24"/>
          <w:szCs w:val="24"/>
        </w:rPr>
        <w:tab/>
      </w:r>
      <w:r w:rsidR="00DB7F97" w:rsidRPr="00B61942">
        <w:rPr>
          <w:sz w:val="24"/>
          <w:szCs w:val="24"/>
        </w:rPr>
        <w:br/>
      </w:r>
    </w:p>
    <w:p w:rsidR="00DB7F97" w:rsidRPr="00B61942" w:rsidRDefault="00204513" w:rsidP="00643FA3">
      <w:pPr>
        <w:pStyle w:val="jbekezds"/>
        <w:numPr>
          <w:ilvl w:val="0"/>
          <w:numId w:val="13"/>
        </w:numPr>
        <w:rPr>
          <w:sz w:val="24"/>
          <w:szCs w:val="24"/>
        </w:rPr>
      </w:pPr>
      <w:r w:rsidRPr="00B61942">
        <w:rPr>
          <w:sz w:val="24"/>
          <w:szCs w:val="24"/>
        </w:rPr>
        <w:t>a munkavállaló</w:t>
      </w:r>
      <w:r w:rsidR="00DB7F97" w:rsidRPr="00B61942">
        <w:rPr>
          <w:sz w:val="24"/>
          <w:szCs w:val="24"/>
        </w:rPr>
        <w:t xml:space="preserve"> gyermekét és házas(élet)társát,</w:t>
      </w:r>
      <w:r w:rsidR="00DB7F97" w:rsidRPr="00B61942">
        <w:rPr>
          <w:sz w:val="24"/>
          <w:szCs w:val="24"/>
        </w:rPr>
        <w:tab/>
      </w:r>
      <w:r w:rsidR="00DB7F97" w:rsidRPr="00B61942">
        <w:rPr>
          <w:sz w:val="24"/>
          <w:szCs w:val="24"/>
        </w:rPr>
        <w:br/>
      </w:r>
    </w:p>
    <w:p w:rsidR="00DB7F97" w:rsidRPr="00B61942" w:rsidRDefault="00DB7F97" w:rsidP="00643FA3">
      <w:pPr>
        <w:pStyle w:val="jbekezds"/>
        <w:numPr>
          <w:ilvl w:val="0"/>
          <w:numId w:val="13"/>
        </w:numPr>
        <w:rPr>
          <w:sz w:val="24"/>
          <w:szCs w:val="24"/>
        </w:rPr>
      </w:pPr>
      <w:r w:rsidRPr="00B61942">
        <w:rPr>
          <w:sz w:val="24"/>
          <w:szCs w:val="24"/>
        </w:rPr>
        <w:t>amennyiben azt kollektív erejű megállapodás előírja.</w:t>
      </w:r>
    </w:p>
    <w:p w:rsidR="00DB7F97" w:rsidRPr="00B61942" w:rsidRDefault="00DB7F97" w:rsidP="00643FA3">
      <w:pPr>
        <w:pStyle w:val="jbekezds"/>
        <w:rPr>
          <w:sz w:val="24"/>
          <w:szCs w:val="24"/>
        </w:rPr>
      </w:pPr>
    </w:p>
    <w:p w:rsidR="00DB7F97" w:rsidRPr="00B61942" w:rsidRDefault="00204513" w:rsidP="00643FA3">
      <w:pPr>
        <w:pStyle w:val="jbekezds"/>
        <w:numPr>
          <w:ilvl w:val="0"/>
          <w:numId w:val="12"/>
        </w:numPr>
        <w:rPr>
          <w:sz w:val="24"/>
          <w:szCs w:val="24"/>
        </w:rPr>
      </w:pPr>
      <w:r w:rsidRPr="00B61942">
        <w:rPr>
          <w:sz w:val="24"/>
          <w:szCs w:val="24"/>
        </w:rPr>
        <w:t xml:space="preserve">A Munkáltatónál, illetve jogelődjénél </w:t>
      </w:r>
      <w:r w:rsidR="00DB7F97" w:rsidRPr="00B61942">
        <w:rPr>
          <w:sz w:val="24"/>
          <w:szCs w:val="24"/>
        </w:rPr>
        <w:t>fennállt munkaviszony megszüntetését követő kettő éven belül nem alkalmazható ismételten az a</w:t>
      </w:r>
      <w:r w:rsidR="00AC780D" w:rsidRPr="00B61942">
        <w:rPr>
          <w:sz w:val="24"/>
          <w:szCs w:val="24"/>
        </w:rPr>
        <w:t xml:space="preserve"> személy, akinek munkaviszonya</w:t>
      </w:r>
      <w:r w:rsidR="00AC780D" w:rsidRPr="00B61942">
        <w:rPr>
          <w:sz w:val="24"/>
          <w:szCs w:val="24"/>
        </w:rPr>
        <w:tab/>
      </w:r>
    </w:p>
    <w:p w:rsidR="00DB7F97" w:rsidRPr="00B61942" w:rsidRDefault="00204513" w:rsidP="00643FA3">
      <w:pPr>
        <w:pStyle w:val="jbekezds"/>
        <w:numPr>
          <w:ilvl w:val="0"/>
          <w:numId w:val="14"/>
        </w:numPr>
        <w:rPr>
          <w:sz w:val="24"/>
          <w:szCs w:val="24"/>
        </w:rPr>
      </w:pPr>
      <w:r w:rsidRPr="00B61942">
        <w:rPr>
          <w:sz w:val="24"/>
          <w:szCs w:val="24"/>
        </w:rPr>
        <w:t>a M</w:t>
      </w:r>
      <w:r w:rsidR="00DB7F97" w:rsidRPr="00B61942">
        <w:rPr>
          <w:sz w:val="24"/>
          <w:szCs w:val="24"/>
        </w:rPr>
        <w:t>unkáltató részéről gyakorolt azonnali hatályú [Mt. 78.</w:t>
      </w:r>
      <w:r w:rsidR="006A592D" w:rsidRPr="00B61942">
        <w:rPr>
          <w:sz w:val="24"/>
          <w:szCs w:val="24"/>
        </w:rPr>
        <w:t xml:space="preserve"> </w:t>
      </w:r>
      <w:r w:rsidR="00DB7F97" w:rsidRPr="00B61942">
        <w:rPr>
          <w:sz w:val="24"/>
          <w:szCs w:val="24"/>
        </w:rPr>
        <w:t>§] felmondás (2012. július 1. napja előtt: rendkívüli felmondás), vagy</w:t>
      </w:r>
    </w:p>
    <w:p w:rsidR="00DB7F97" w:rsidRPr="00B61942" w:rsidRDefault="00DB7F97" w:rsidP="00643FA3">
      <w:pPr>
        <w:pStyle w:val="jbekezds"/>
        <w:ind w:left="1134" w:firstLine="0"/>
        <w:rPr>
          <w:sz w:val="24"/>
          <w:szCs w:val="24"/>
        </w:rPr>
      </w:pPr>
    </w:p>
    <w:p w:rsidR="00DB7F97" w:rsidRPr="00B61942" w:rsidRDefault="00DB7F97" w:rsidP="00643FA3">
      <w:pPr>
        <w:pStyle w:val="jbekezds"/>
        <w:numPr>
          <w:ilvl w:val="0"/>
          <w:numId w:val="14"/>
        </w:numPr>
        <w:rPr>
          <w:sz w:val="24"/>
          <w:szCs w:val="24"/>
        </w:rPr>
      </w:pPr>
      <w:r w:rsidRPr="00B61942">
        <w:rPr>
          <w:sz w:val="24"/>
          <w:szCs w:val="24"/>
        </w:rPr>
        <w:t>a munkavállalói jogellenesség (Mt. 84. §)</w:t>
      </w:r>
    </w:p>
    <w:p w:rsidR="00DB7F97" w:rsidRPr="00B61942" w:rsidRDefault="00DB7F97" w:rsidP="00643FA3">
      <w:pPr>
        <w:pStyle w:val="jbekezds"/>
        <w:ind w:firstLine="0"/>
        <w:rPr>
          <w:sz w:val="24"/>
          <w:szCs w:val="24"/>
        </w:rPr>
      </w:pPr>
    </w:p>
    <w:p w:rsidR="00DB7F97" w:rsidRPr="00B61942" w:rsidRDefault="00DB7F97" w:rsidP="00643FA3">
      <w:pPr>
        <w:pStyle w:val="jbekezds"/>
        <w:ind w:left="567" w:firstLine="0"/>
        <w:rPr>
          <w:sz w:val="24"/>
          <w:szCs w:val="24"/>
        </w:rPr>
      </w:pPr>
      <w:r w:rsidRPr="00B61942">
        <w:rPr>
          <w:sz w:val="24"/>
          <w:szCs w:val="24"/>
        </w:rPr>
        <w:t>következtében szűnt meg.</w:t>
      </w:r>
    </w:p>
    <w:p w:rsidR="00DB7F97" w:rsidRPr="00B61942" w:rsidRDefault="002C557E" w:rsidP="00643FA3">
      <w:pPr>
        <w:pStyle w:val="Cmsor3"/>
        <w:rPr>
          <w:rFonts w:ascii="Times New Roman" w:hAnsi="Times New Roman" w:cs="Times New Roman"/>
          <w:color w:val="auto"/>
        </w:rPr>
      </w:pPr>
      <w:r w:rsidRPr="00B61942">
        <w:rPr>
          <w:color w:val="auto"/>
        </w:rPr>
        <w:t xml:space="preserve">                                                          </w:t>
      </w:r>
      <w:r w:rsidR="00DB7F97" w:rsidRPr="00B61942">
        <w:rPr>
          <w:rFonts w:ascii="Times New Roman" w:hAnsi="Times New Roman" w:cs="Times New Roman"/>
          <w:color w:val="auto"/>
        </w:rPr>
        <w:t>A munkavégzés helye</w:t>
      </w:r>
    </w:p>
    <w:p w:rsidR="00DB7F97" w:rsidRPr="00B61942" w:rsidRDefault="00DB7F97" w:rsidP="00643FA3">
      <w:pPr>
        <w:pStyle w:val="jbekezds"/>
        <w:numPr>
          <w:ilvl w:val="0"/>
          <w:numId w:val="93"/>
        </w:numPr>
        <w:jc w:val="center"/>
        <w:rPr>
          <w:sz w:val="24"/>
          <w:szCs w:val="24"/>
        </w:rPr>
      </w:pPr>
    </w:p>
    <w:p w:rsidR="00DB7F97" w:rsidRPr="00B61942" w:rsidRDefault="00DB7F97" w:rsidP="00643FA3">
      <w:pPr>
        <w:pStyle w:val="jbekezds"/>
        <w:jc w:val="center"/>
        <w:rPr>
          <w:sz w:val="24"/>
          <w:szCs w:val="24"/>
        </w:rPr>
      </w:pPr>
    </w:p>
    <w:p w:rsidR="00DB7F97" w:rsidRPr="00B61942" w:rsidRDefault="00DB7F97" w:rsidP="00643FA3">
      <w:pPr>
        <w:pStyle w:val="jbekezds"/>
        <w:numPr>
          <w:ilvl w:val="0"/>
          <w:numId w:val="15"/>
        </w:numPr>
        <w:rPr>
          <w:sz w:val="24"/>
          <w:szCs w:val="24"/>
        </w:rPr>
      </w:pPr>
      <w:r w:rsidRPr="00B61942">
        <w:rPr>
          <w:sz w:val="24"/>
          <w:szCs w:val="24"/>
        </w:rPr>
        <w:t>A munkavégzés helyét, valamint a munkavégzés helyének állandó vagy változó jellegét a munkaszerződésben kell rögzíteni.</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15"/>
        </w:numPr>
        <w:rPr>
          <w:sz w:val="24"/>
          <w:szCs w:val="24"/>
        </w:rPr>
      </w:pPr>
      <w:r w:rsidRPr="00B61942">
        <w:rPr>
          <w:sz w:val="24"/>
          <w:szCs w:val="24"/>
        </w:rPr>
        <w:t xml:space="preserve">Változó munkahelyre történő alkalmazás esetén, a munkavállalóra irányadó telephelyet, valamint a foglalkoztatás területét is pontosan meg kell határozni. </w:t>
      </w:r>
    </w:p>
    <w:p w:rsidR="00DB7F97" w:rsidRPr="00B61942" w:rsidRDefault="00DB7F97" w:rsidP="00643FA3">
      <w:pPr>
        <w:pStyle w:val="jbekezds"/>
        <w:ind w:left="567" w:firstLine="0"/>
        <w:rPr>
          <w:sz w:val="24"/>
          <w:szCs w:val="24"/>
        </w:rPr>
      </w:pPr>
      <w:r w:rsidRPr="00B61942">
        <w:rPr>
          <w:sz w:val="24"/>
          <w:szCs w:val="24"/>
        </w:rPr>
        <w:t>A munkaszerződés megkötésének helyét kell a telephelynek tekinteni, ha a munkaszerződés erre vonatkozóan nem rendelkezik.</w:t>
      </w:r>
    </w:p>
    <w:p w:rsidR="00DB7F97" w:rsidRPr="00B61942" w:rsidRDefault="00DB7F97" w:rsidP="00643FA3">
      <w:pPr>
        <w:pStyle w:val="jbekezds"/>
        <w:ind w:firstLine="0"/>
        <w:rPr>
          <w:sz w:val="24"/>
          <w:szCs w:val="24"/>
        </w:rPr>
      </w:pPr>
    </w:p>
    <w:p w:rsidR="00DB7F97" w:rsidRPr="00B61942" w:rsidRDefault="00152761" w:rsidP="00643FA3">
      <w:pPr>
        <w:pStyle w:val="jbekezds"/>
        <w:numPr>
          <w:ilvl w:val="0"/>
          <w:numId w:val="15"/>
        </w:numPr>
        <w:rPr>
          <w:dstrike/>
          <w:sz w:val="24"/>
          <w:szCs w:val="24"/>
        </w:rPr>
      </w:pPr>
      <w:r w:rsidRPr="00B61942">
        <w:rPr>
          <w:sz w:val="24"/>
          <w:szCs w:val="24"/>
        </w:rPr>
        <w:t>A</w:t>
      </w:r>
      <w:r w:rsidR="009A112C" w:rsidRPr="00B61942">
        <w:rPr>
          <w:sz w:val="24"/>
          <w:szCs w:val="24"/>
        </w:rPr>
        <w:t>z</w:t>
      </w:r>
      <w:r w:rsidRPr="00B61942">
        <w:rPr>
          <w:sz w:val="24"/>
          <w:szCs w:val="24"/>
        </w:rPr>
        <w:t xml:space="preserve"> 5</w:t>
      </w:r>
      <w:r w:rsidR="00DB7F97" w:rsidRPr="00B61942">
        <w:rPr>
          <w:sz w:val="24"/>
          <w:szCs w:val="24"/>
        </w:rPr>
        <w:t>. számú melléklet határozza meg azokat a munkaköröket, amelyek betöltése során a munkavállaló a munkáját - a munka természetéből eredően - szokásosan telephelyen kívül végzi.</w:t>
      </w:r>
    </w:p>
    <w:p w:rsidR="00DB7F97" w:rsidRPr="00B61942" w:rsidRDefault="00DB7F97" w:rsidP="00643FA3"/>
    <w:p w:rsidR="00DB7F97" w:rsidRPr="00B61942" w:rsidRDefault="00DB7F97" w:rsidP="00643FA3">
      <w:pPr>
        <w:pStyle w:val="Paragrafus"/>
        <w:rPr>
          <w:b/>
          <w:sz w:val="24"/>
          <w:szCs w:val="24"/>
        </w:rPr>
      </w:pPr>
      <w:r w:rsidRPr="00B61942">
        <w:rPr>
          <w:b/>
          <w:sz w:val="24"/>
          <w:szCs w:val="24"/>
        </w:rPr>
        <w:t xml:space="preserve">A munkaviszonyra vonatkozó nyilatkozatok </w:t>
      </w:r>
      <w:r w:rsidRPr="00B61942">
        <w:rPr>
          <w:b/>
          <w:sz w:val="24"/>
          <w:szCs w:val="24"/>
        </w:rPr>
        <w:br/>
        <w:t>alakszerűsége</w:t>
      </w:r>
    </w:p>
    <w:p w:rsidR="00C90F21" w:rsidRPr="00B61942" w:rsidRDefault="00C90F21" w:rsidP="00643FA3">
      <w:pPr>
        <w:pStyle w:val="Paragrafus"/>
        <w:rPr>
          <w:b/>
          <w:sz w:val="24"/>
          <w:szCs w:val="24"/>
        </w:rPr>
      </w:pPr>
      <w:r w:rsidRPr="00B61942">
        <w:rPr>
          <w:b/>
          <w:sz w:val="24"/>
          <w:szCs w:val="24"/>
        </w:rPr>
        <w:t>16.§</w:t>
      </w:r>
    </w:p>
    <w:p w:rsidR="00DB7F97" w:rsidRPr="00B61942" w:rsidRDefault="00DB7F97" w:rsidP="00643FA3">
      <w:pPr>
        <w:pStyle w:val="jbekezds"/>
        <w:jc w:val="center"/>
        <w:rPr>
          <w:sz w:val="24"/>
          <w:szCs w:val="24"/>
        </w:rPr>
      </w:pPr>
    </w:p>
    <w:p w:rsidR="00DB7F97" w:rsidRPr="00B61942" w:rsidRDefault="00DB7F97" w:rsidP="00643FA3">
      <w:pPr>
        <w:pStyle w:val="jbekezds"/>
        <w:ind w:firstLine="0"/>
        <w:rPr>
          <w:sz w:val="24"/>
          <w:szCs w:val="24"/>
        </w:rPr>
      </w:pPr>
      <w:r w:rsidRPr="00B61942">
        <w:rPr>
          <w:sz w:val="24"/>
          <w:szCs w:val="24"/>
        </w:rPr>
        <w:t>Az Mt</w:t>
      </w:r>
      <w:r w:rsidR="00464D35" w:rsidRPr="00B61942">
        <w:rPr>
          <w:sz w:val="24"/>
          <w:szCs w:val="24"/>
        </w:rPr>
        <w:t>.</w:t>
      </w:r>
      <w:r w:rsidRPr="00B61942">
        <w:rPr>
          <w:sz w:val="24"/>
          <w:szCs w:val="24"/>
        </w:rPr>
        <w:t>-ben kötelezően előírt eseteken túlmenően írásba kell foglalni:</w:t>
      </w:r>
    </w:p>
    <w:p w:rsidR="00DB7F97" w:rsidRPr="00B61942" w:rsidRDefault="00DB7F97" w:rsidP="00643FA3">
      <w:pPr>
        <w:pStyle w:val="jbekezds"/>
        <w:ind w:left="3576" w:firstLine="0"/>
        <w:rPr>
          <w:sz w:val="24"/>
          <w:szCs w:val="24"/>
        </w:rPr>
      </w:pPr>
    </w:p>
    <w:p w:rsidR="00A50A16" w:rsidRPr="00B61942" w:rsidRDefault="00DB7F97" w:rsidP="00643FA3">
      <w:pPr>
        <w:pStyle w:val="jbekezds"/>
        <w:numPr>
          <w:ilvl w:val="0"/>
          <w:numId w:val="100"/>
        </w:numPr>
        <w:rPr>
          <w:sz w:val="24"/>
          <w:szCs w:val="24"/>
        </w:rPr>
      </w:pPr>
      <w:r w:rsidRPr="00B61942">
        <w:rPr>
          <w:sz w:val="24"/>
          <w:szCs w:val="24"/>
        </w:rPr>
        <w:t>a további munkaviszony, vagy munkavégzésre irányuló egyéb</w:t>
      </w:r>
      <w:r w:rsidR="00A50A16" w:rsidRPr="00B61942">
        <w:rPr>
          <w:sz w:val="24"/>
          <w:szCs w:val="24"/>
        </w:rPr>
        <w:t xml:space="preserve"> jogviszony előzetes bejelentését,</w:t>
      </w:r>
    </w:p>
    <w:p w:rsidR="00DB7F97" w:rsidRPr="00B61942" w:rsidRDefault="00DB7F97" w:rsidP="00643FA3">
      <w:pPr>
        <w:pStyle w:val="jbekezds"/>
        <w:ind w:firstLine="60"/>
        <w:rPr>
          <w:sz w:val="24"/>
          <w:szCs w:val="24"/>
        </w:rPr>
      </w:pPr>
    </w:p>
    <w:p w:rsidR="00DB7F97" w:rsidRPr="00B61942" w:rsidRDefault="00D85D2F" w:rsidP="00643FA3">
      <w:pPr>
        <w:pStyle w:val="jbekezds"/>
        <w:numPr>
          <w:ilvl w:val="0"/>
          <w:numId w:val="100"/>
        </w:numPr>
        <w:rPr>
          <w:sz w:val="24"/>
          <w:szCs w:val="24"/>
        </w:rPr>
      </w:pPr>
      <w:r w:rsidRPr="00B61942">
        <w:rPr>
          <w:sz w:val="24"/>
          <w:szCs w:val="24"/>
        </w:rPr>
        <w:t>a munkaszerződéstől eltérő foglalkoztatás (Mt. 53. §) elrendelését</w:t>
      </w:r>
      <w:r w:rsidR="00DB7F97" w:rsidRPr="00B61942">
        <w:rPr>
          <w:sz w:val="24"/>
          <w:szCs w:val="24"/>
        </w:rPr>
        <w:t>,</w:t>
      </w:r>
    </w:p>
    <w:p w:rsidR="00DB7F97" w:rsidRPr="00B61942" w:rsidRDefault="00DB7F97" w:rsidP="00643FA3">
      <w:pPr>
        <w:pStyle w:val="jbekezds"/>
        <w:ind w:firstLine="0"/>
        <w:rPr>
          <w:sz w:val="24"/>
          <w:szCs w:val="24"/>
        </w:rPr>
      </w:pPr>
    </w:p>
    <w:p w:rsidR="00D85D2F" w:rsidRPr="00B61942" w:rsidRDefault="00D85D2F" w:rsidP="00643FA3">
      <w:pPr>
        <w:pStyle w:val="jbekezds"/>
        <w:numPr>
          <w:ilvl w:val="0"/>
          <w:numId w:val="100"/>
        </w:numPr>
        <w:rPr>
          <w:sz w:val="24"/>
          <w:szCs w:val="24"/>
        </w:rPr>
      </w:pPr>
      <w:r w:rsidRPr="00B61942">
        <w:rPr>
          <w:sz w:val="24"/>
          <w:szCs w:val="24"/>
        </w:rPr>
        <w:t xml:space="preserve">a munkavégzés alóli mentesülést, ha az a munkáltató engedélyén alapszik  </w:t>
      </w:r>
    </w:p>
    <w:p w:rsidR="00D85D2F" w:rsidRPr="00B61942" w:rsidRDefault="006A592D" w:rsidP="00643FA3">
      <w:pPr>
        <w:pStyle w:val="jbekezds"/>
        <w:ind w:left="708" w:firstLine="0"/>
        <w:rPr>
          <w:sz w:val="24"/>
          <w:szCs w:val="24"/>
        </w:rPr>
      </w:pPr>
      <w:r w:rsidRPr="00B61942">
        <w:rPr>
          <w:sz w:val="24"/>
          <w:szCs w:val="24"/>
        </w:rPr>
        <w:t>[Mt. 55. § (1) bekezdés</w:t>
      </w:r>
      <w:r w:rsidR="00D85D2F" w:rsidRPr="00B61942">
        <w:rPr>
          <w:sz w:val="24"/>
          <w:szCs w:val="24"/>
        </w:rPr>
        <w:t xml:space="preserve"> j) pont],</w:t>
      </w:r>
    </w:p>
    <w:p w:rsidR="00DB7F97" w:rsidRPr="00B61942" w:rsidRDefault="00DB7F97" w:rsidP="00643FA3">
      <w:pPr>
        <w:pStyle w:val="jbekezds"/>
        <w:ind w:firstLine="0"/>
        <w:rPr>
          <w:sz w:val="24"/>
          <w:szCs w:val="24"/>
        </w:rPr>
      </w:pPr>
    </w:p>
    <w:p w:rsidR="00DB7F97" w:rsidRPr="00B61942" w:rsidRDefault="00D85D2F" w:rsidP="00643FA3">
      <w:pPr>
        <w:pStyle w:val="jbekezds"/>
        <w:numPr>
          <w:ilvl w:val="0"/>
          <w:numId w:val="100"/>
        </w:numPr>
        <w:rPr>
          <w:sz w:val="24"/>
          <w:szCs w:val="24"/>
        </w:rPr>
      </w:pPr>
      <w:r w:rsidRPr="00B61942">
        <w:rPr>
          <w:sz w:val="24"/>
          <w:szCs w:val="24"/>
        </w:rPr>
        <w:t>készenlét, ügyelet elrendelését [Mt. 110-112. §],</w:t>
      </w:r>
    </w:p>
    <w:p w:rsidR="00DB7F97" w:rsidRPr="00B61942" w:rsidRDefault="00DB7F97" w:rsidP="00643FA3">
      <w:pPr>
        <w:pStyle w:val="jbekezds"/>
        <w:ind w:firstLine="0"/>
        <w:rPr>
          <w:sz w:val="24"/>
          <w:szCs w:val="24"/>
        </w:rPr>
      </w:pPr>
    </w:p>
    <w:p w:rsidR="00DB7F97" w:rsidRPr="00B61942" w:rsidRDefault="00D85D2F" w:rsidP="00643FA3">
      <w:pPr>
        <w:pStyle w:val="jbekezds"/>
        <w:numPr>
          <w:ilvl w:val="0"/>
          <w:numId w:val="100"/>
        </w:numPr>
        <w:rPr>
          <w:sz w:val="24"/>
          <w:szCs w:val="24"/>
        </w:rPr>
      </w:pPr>
      <w:r w:rsidRPr="00B61942">
        <w:rPr>
          <w:sz w:val="24"/>
          <w:szCs w:val="24"/>
        </w:rPr>
        <w:t>rendkívüli munkavégzés elrendelését [Mt. 108. §],</w:t>
      </w:r>
    </w:p>
    <w:p w:rsidR="00DB7F97" w:rsidRPr="00B61942" w:rsidRDefault="00DB7F97" w:rsidP="00643FA3">
      <w:pPr>
        <w:pStyle w:val="jbekezds"/>
        <w:ind w:firstLine="0"/>
        <w:rPr>
          <w:sz w:val="24"/>
          <w:szCs w:val="24"/>
        </w:rPr>
      </w:pPr>
    </w:p>
    <w:p w:rsidR="00DB7F97" w:rsidRPr="00B61942" w:rsidRDefault="00D85D2F" w:rsidP="00643FA3">
      <w:pPr>
        <w:pStyle w:val="jbekezds"/>
        <w:numPr>
          <w:ilvl w:val="0"/>
          <w:numId w:val="100"/>
        </w:numPr>
        <w:rPr>
          <w:sz w:val="24"/>
          <w:szCs w:val="24"/>
        </w:rPr>
      </w:pPr>
      <w:r w:rsidRPr="00B61942">
        <w:rPr>
          <w:sz w:val="24"/>
          <w:szCs w:val="24"/>
        </w:rPr>
        <w:t>bármilyen jellegű szabadság kiadását és igénylését,</w:t>
      </w:r>
    </w:p>
    <w:p w:rsidR="00DB7F97" w:rsidRPr="00B61942" w:rsidRDefault="00DB7F97" w:rsidP="00643FA3">
      <w:pPr>
        <w:pStyle w:val="jbekezds"/>
        <w:ind w:firstLine="0"/>
        <w:rPr>
          <w:sz w:val="24"/>
          <w:szCs w:val="24"/>
        </w:rPr>
      </w:pPr>
    </w:p>
    <w:p w:rsidR="00DB7F97" w:rsidRPr="00B61942" w:rsidRDefault="00A50A16" w:rsidP="00643FA3">
      <w:pPr>
        <w:pStyle w:val="jbekezds"/>
        <w:numPr>
          <w:ilvl w:val="0"/>
          <w:numId w:val="100"/>
        </w:numPr>
        <w:rPr>
          <w:sz w:val="24"/>
          <w:szCs w:val="24"/>
        </w:rPr>
      </w:pPr>
      <w:r w:rsidRPr="00B61942">
        <w:rPr>
          <w:sz w:val="24"/>
          <w:szCs w:val="24"/>
        </w:rPr>
        <w:t>a munkaviszony megszűnésekor</w:t>
      </w:r>
      <w:r w:rsidR="00D85D2F" w:rsidRPr="00B61942">
        <w:rPr>
          <w:sz w:val="24"/>
          <w:szCs w:val="24"/>
        </w:rPr>
        <w:t>,</w:t>
      </w:r>
      <w:r w:rsidRPr="00B61942">
        <w:rPr>
          <w:sz w:val="24"/>
          <w:szCs w:val="24"/>
        </w:rPr>
        <w:t xml:space="preserve"> </w:t>
      </w:r>
      <w:r w:rsidR="00D85D2F" w:rsidRPr="00B61942">
        <w:rPr>
          <w:sz w:val="24"/>
          <w:szCs w:val="24"/>
        </w:rPr>
        <w:t>illetve megszűntetésekor</w:t>
      </w:r>
      <w:r w:rsidR="00C90F21" w:rsidRPr="00B61942">
        <w:rPr>
          <w:sz w:val="24"/>
          <w:szCs w:val="24"/>
        </w:rPr>
        <w:t xml:space="preserve"> a munkakör átadását-átvételét,</w:t>
      </w:r>
    </w:p>
    <w:p w:rsidR="00DB7F97" w:rsidRPr="00B61942" w:rsidRDefault="00DB7F97" w:rsidP="00643FA3">
      <w:pPr>
        <w:pStyle w:val="jbekezds"/>
        <w:rPr>
          <w:sz w:val="24"/>
          <w:szCs w:val="24"/>
        </w:rPr>
      </w:pPr>
    </w:p>
    <w:p w:rsidR="00C90F21" w:rsidRPr="00B61942" w:rsidRDefault="00DB7F97" w:rsidP="00643FA3">
      <w:pPr>
        <w:pStyle w:val="jbekezds"/>
        <w:numPr>
          <w:ilvl w:val="0"/>
          <w:numId w:val="100"/>
        </w:numPr>
        <w:rPr>
          <w:sz w:val="24"/>
          <w:szCs w:val="24"/>
        </w:rPr>
      </w:pPr>
      <w:r w:rsidRPr="00B61942">
        <w:rPr>
          <w:sz w:val="24"/>
          <w:szCs w:val="24"/>
        </w:rPr>
        <w:t>a munkáltatói jogkör gyakorlójának személyéről szóló értesítést [Mt. 46</w:t>
      </w:r>
      <w:r w:rsidR="006A592D" w:rsidRPr="00B61942">
        <w:rPr>
          <w:sz w:val="24"/>
          <w:szCs w:val="24"/>
        </w:rPr>
        <w:t>. § (1) bekezdés</w:t>
      </w:r>
      <w:r w:rsidRPr="00B61942">
        <w:rPr>
          <w:sz w:val="24"/>
          <w:szCs w:val="24"/>
        </w:rPr>
        <w:t xml:space="preserve"> h)</w:t>
      </w:r>
      <w:r w:rsidR="00C90F21" w:rsidRPr="00B61942">
        <w:rPr>
          <w:sz w:val="24"/>
          <w:szCs w:val="24"/>
        </w:rPr>
        <w:t xml:space="preserve"> pont</w:t>
      </w:r>
      <w:r w:rsidRPr="00B61942">
        <w:rPr>
          <w:sz w:val="24"/>
          <w:szCs w:val="24"/>
        </w:rPr>
        <w:t>],</w:t>
      </w:r>
      <w:r w:rsidR="00C90F21" w:rsidRPr="00B61942">
        <w:rPr>
          <w:sz w:val="24"/>
          <w:szCs w:val="24"/>
        </w:rPr>
        <w:t xml:space="preserve"> </w:t>
      </w:r>
    </w:p>
    <w:p w:rsidR="00DB7F97" w:rsidRPr="00B61942" w:rsidRDefault="00DB7F97" w:rsidP="00643FA3">
      <w:pPr>
        <w:jc w:val="center"/>
        <w:rPr>
          <w:u w:val="dotted"/>
        </w:rPr>
      </w:pPr>
    </w:p>
    <w:p w:rsidR="00DB7F97" w:rsidRPr="00B61942" w:rsidRDefault="00972A0C" w:rsidP="00643FA3">
      <w:pPr>
        <w:pStyle w:val="Cmsor3"/>
        <w:rPr>
          <w:rFonts w:ascii="Times New Roman" w:hAnsi="Times New Roman" w:cs="Times New Roman"/>
          <w:color w:val="auto"/>
        </w:rPr>
      </w:pPr>
      <w:r w:rsidRPr="00B61942">
        <w:rPr>
          <w:color w:val="auto"/>
        </w:rPr>
        <w:t xml:space="preserve">                                                                      </w:t>
      </w:r>
      <w:r w:rsidR="00DB7F97" w:rsidRPr="00B61942">
        <w:rPr>
          <w:rFonts w:ascii="Times New Roman" w:hAnsi="Times New Roman" w:cs="Times New Roman"/>
          <w:color w:val="auto"/>
        </w:rPr>
        <w:t>Próbaidő</w:t>
      </w:r>
    </w:p>
    <w:p w:rsidR="00DB7F97" w:rsidRPr="00B61942" w:rsidRDefault="00DB7F97" w:rsidP="00643FA3">
      <w:pPr>
        <w:numPr>
          <w:ilvl w:val="0"/>
          <w:numId w:val="58"/>
        </w:numPr>
        <w:spacing w:line="360" w:lineRule="auto"/>
        <w:jc w:val="center"/>
      </w:pPr>
      <w:r w:rsidRPr="00B61942">
        <w:t xml:space="preserve"> </w:t>
      </w:r>
    </w:p>
    <w:p w:rsidR="00DB7F97" w:rsidRPr="00B61942" w:rsidRDefault="00DB7F97" w:rsidP="00643FA3">
      <w:pPr>
        <w:jc w:val="center"/>
      </w:pPr>
    </w:p>
    <w:p w:rsidR="00DB7F97" w:rsidRPr="00B61942" w:rsidRDefault="00DB7F97" w:rsidP="00643FA3">
      <w:pPr>
        <w:pStyle w:val="Szvegtrzs2"/>
      </w:pPr>
      <w:r w:rsidRPr="00B61942">
        <w:t>A próbaidő hossza 3 hónap, melynek kikötése kötelező.</w:t>
      </w:r>
    </w:p>
    <w:p w:rsidR="00DB7F97" w:rsidRPr="00B61942" w:rsidRDefault="002A60E0" w:rsidP="00643FA3">
      <w:pPr>
        <w:pStyle w:val="Cmsor3"/>
        <w:rPr>
          <w:rFonts w:ascii="Times New Roman" w:hAnsi="Times New Roman" w:cs="Times New Roman"/>
          <w:color w:val="auto"/>
        </w:rPr>
      </w:pPr>
      <w:r w:rsidRPr="00B61942">
        <w:rPr>
          <w:rFonts w:ascii="Times New Roman" w:hAnsi="Times New Roman" w:cs="Times New Roman"/>
          <w:color w:val="auto"/>
        </w:rPr>
        <w:t xml:space="preserve">                                                      </w:t>
      </w:r>
      <w:r w:rsidR="00DB7F97" w:rsidRPr="00B61942">
        <w:rPr>
          <w:rFonts w:ascii="Times New Roman" w:hAnsi="Times New Roman" w:cs="Times New Roman"/>
          <w:color w:val="auto"/>
        </w:rPr>
        <w:t>Összeférhetetlenség</w:t>
      </w:r>
    </w:p>
    <w:p w:rsidR="00DB7F97" w:rsidRPr="00B61942" w:rsidRDefault="00DB7F97" w:rsidP="00643FA3">
      <w:pPr>
        <w:numPr>
          <w:ilvl w:val="0"/>
          <w:numId w:val="58"/>
        </w:numPr>
        <w:jc w:val="center"/>
      </w:pPr>
    </w:p>
    <w:p w:rsidR="00DB7F97" w:rsidRPr="00B61942" w:rsidRDefault="00DB7F97" w:rsidP="00643FA3">
      <w:pPr>
        <w:jc w:val="center"/>
      </w:pPr>
    </w:p>
    <w:p w:rsidR="00DB7F97" w:rsidRPr="00B61942" w:rsidRDefault="00DB7F97" w:rsidP="00643FA3">
      <w:pPr>
        <w:pStyle w:val="Szvegtrzs2"/>
        <w:numPr>
          <w:ilvl w:val="0"/>
          <w:numId w:val="16"/>
        </w:numPr>
        <w:spacing w:after="0" w:line="240" w:lineRule="auto"/>
        <w:jc w:val="both"/>
      </w:pPr>
      <w:r w:rsidRPr="00B61942">
        <w:t>Hozzátartozókat [Mt. 294.</w:t>
      </w:r>
      <w:r w:rsidR="006A592D" w:rsidRPr="00B61942">
        <w:t xml:space="preserve"> </w:t>
      </w:r>
      <w:r w:rsidRPr="00B61942">
        <w:t xml:space="preserve">§ (1) </w:t>
      </w:r>
      <w:r w:rsidR="006A592D" w:rsidRPr="00B61942">
        <w:t>bekezdés</w:t>
      </w:r>
      <w:r w:rsidR="00C90F21" w:rsidRPr="00B61942">
        <w:t xml:space="preserve"> b) pontja] nem szabad – a M</w:t>
      </w:r>
      <w:r w:rsidRPr="00B61942">
        <w:t>unkáltató normatív utasításának</w:t>
      </w:r>
      <w:r w:rsidR="00C90F21" w:rsidRPr="00B61942">
        <w:t xml:space="preserve"> eltérő rendelkezése hiányában –</w:t>
      </w:r>
      <w:r w:rsidRPr="00B61942">
        <w:t xml:space="preserve"> olyan munkakörben alkalmazni (foglalkoztatni), amelyekben egymással közvetlen alá- illetve fölérendeltségi, elszámolási, vagy ellenőrzési viszonyba kerülhetnek.</w:t>
      </w:r>
    </w:p>
    <w:p w:rsidR="00DB7F97" w:rsidRPr="00B61942" w:rsidRDefault="00DB7F97" w:rsidP="00643FA3">
      <w:pPr>
        <w:pStyle w:val="Nincstrkz"/>
      </w:pPr>
    </w:p>
    <w:p w:rsidR="00972A0C" w:rsidRPr="00B61942" w:rsidRDefault="00972A0C" w:rsidP="00643FA3">
      <w:pPr>
        <w:pStyle w:val="Szvegtrzs2"/>
        <w:numPr>
          <w:ilvl w:val="0"/>
          <w:numId w:val="16"/>
        </w:numPr>
        <w:spacing w:after="0" w:line="240" w:lineRule="auto"/>
        <w:jc w:val="both"/>
        <w:rPr>
          <w:i/>
        </w:rPr>
      </w:pPr>
      <w:r w:rsidRPr="00B61942">
        <w:rPr>
          <w:i/>
        </w:rPr>
        <w:t xml:space="preserve">Előzetes bejelentési kötelezettség alá tartozik a munkáltatóval azonos vagy ahhoz hasonló tevékenységet folytató – az alapító okiratban felsorolt –, vagy a munkáltatóval rendszeres gazdasági kapcsolatban álló társaságnál </w:t>
      </w:r>
    </w:p>
    <w:p w:rsidR="00972A0C" w:rsidRPr="00B61942" w:rsidRDefault="00972A0C" w:rsidP="00643FA3">
      <w:pPr>
        <w:pStyle w:val="Szvegtrzs2"/>
        <w:spacing w:after="0" w:line="240" w:lineRule="auto"/>
        <w:jc w:val="both"/>
        <w:rPr>
          <w:i/>
        </w:rPr>
      </w:pPr>
    </w:p>
    <w:p w:rsidR="00972A0C" w:rsidRPr="00B61942" w:rsidRDefault="00972A0C" w:rsidP="00643FA3">
      <w:pPr>
        <w:pStyle w:val="Szvegtrzs2"/>
        <w:numPr>
          <w:ilvl w:val="0"/>
          <w:numId w:val="118"/>
        </w:numPr>
        <w:spacing w:after="0" w:line="240" w:lineRule="auto"/>
        <w:jc w:val="both"/>
        <w:rPr>
          <w:i/>
        </w:rPr>
      </w:pPr>
      <w:r w:rsidRPr="00B61942">
        <w:rPr>
          <w:i/>
        </w:rPr>
        <w:t>vezető tisztségviselői pozíció létesítése</w:t>
      </w:r>
    </w:p>
    <w:p w:rsidR="00972A0C" w:rsidRPr="00B61942" w:rsidRDefault="00972A0C" w:rsidP="00643FA3">
      <w:pPr>
        <w:pStyle w:val="Szvegtrzs2"/>
        <w:numPr>
          <w:ilvl w:val="0"/>
          <w:numId w:val="118"/>
        </w:numPr>
        <w:spacing w:after="0" w:line="240" w:lineRule="auto"/>
        <w:jc w:val="both"/>
        <w:rPr>
          <w:i/>
        </w:rPr>
      </w:pPr>
      <w:r w:rsidRPr="00B61942">
        <w:rPr>
          <w:i/>
        </w:rPr>
        <w:t xml:space="preserve">felügyelő bizottsági tagság létesítése, </w:t>
      </w:r>
    </w:p>
    <w:p w:rsidR="00972A0C" w:rsidRPr="00B61942" w:rsidRDefault="00972A0C" w:rsidP="00643FA3">
      <w:pPr>
        <w:pStyle w:val="Szvegtrzs2"/>
        <w:numPr>
          <w:ilvl w:val="0"/>
          <w:numId w:val="118"/>
        </w:numPr>
        <w:spacing w:after="0" w:line="240" w:lineRule="auto"/>
        <w:jc w:val="both"/>
        <w:rPr>
          <w:i/>
        </w:rPr>
      </w:pPr>
      <w:r w:rsidRPr="00B61942">
        <w:rPr>
          <w:i/>
        </w:rPr>
        <w:t>a tulajdonszerzés (a nyilvánosan működő részvénytársaságban való részvényszerzés kivételével),</w:t>
      </w:r>
    </w:p>
    <w:p w:rsidR="00972A0C" w:rsidRPr="00B61942" w:rsidRDefault="00972A0C" w:rsidP="00643FA3">
      <w:pPr>
        <w:pStyle w:val="Szvegtrzs2"/>
        <w:numPr>
          <w:ilvl w:val="0"/>
          <w:numId w:val="118"/>
        </w:numPr>
        <w:spacing w:after="0" w:line="240" w:lineRule="auto"/>
        <w:jc w:val="both"/>
        <w:rPr>
          <w:i/>
        </w:rPr>
      </w:pPr>
      <w:r w:rsidRPr="00B61942">
        <w:rPr>
          <w:i/>
        </w:rPr>
        <w:t>a munkaviszony, munkavégzésre irányuló egyéb jogviszony létesítése is, továbbá</w:t>
      </w:r>
    </w:p>
    <w:p w:rsidR="00DB7F97" w:rsidRPr="00B61942" w:rsidRDefault="00972A0C" w:rsidP="00643FA3">
      <w:pPr>
        <w:pStyle w:val="Szvegtrzs2"/>
        <w:numPr>
          <w:ilvl w:val="0"/>
          <w:numId w:val="118"/>
        </w:numPr>
        <w:spacing w:after="0" w:line="240" w:lineRule="auto"/>
        <w:jc w:val="both"/>
        <w:rPr>
          <w:i/>
        </w:rPr>
      </w:pPr>
      <w:r w:rsidRPr="00B61942">
        <w:rPr>
          <w:i/>
        </w:rPr>
        <w:t>a Munkáltatóval azonos vagy ahhoz hasonló tevékenységet folytató gazdasági társaság alapítása.</w:t>
      </w:r>
    </w:p>
    <w:p w:rsidR="00DB7F97" w:rsidRPr="00B61942" w:rsidRDefault="00DB7F97" w:rsidP="00643FA3">
      <w:pPr>
        <w:ind w:left="567"/>
        <w:jc w:val="both"/>
      </w:pPr>
    </w:p>
    <w:p w:rsidR="00DB7F97" w:rsidRPr="00B61942" w:rsidRDefault="00DB7F97" w:rsidP="00643FA3">
      <w:pPr>
        <w:pStyle w:val="Szvegtrzs2"/>
        <w:numPr>
          <w:ilvl w:val="0"/>
          <w:numId w:val="12"/>
        </w:numPr>
        <w:tabs>
          <w:tab w:val="num" w:pos="709"/>
        </w:tabs>
        <w:spacing w:after="0" w:line="240" w:lineRule="auto"/>
        <w:jc w:val="both"/>
      </w:pPr>
      <w:r w:rsidRPr="00B61942">
        <w:t>A munkavállaló további munkaviszonyának, munkavégzésre irányuló egyéb jogviszonyának bejelentési kötelezettségét, korlátozásait és ellenőrzésének módját a munkáltató utasításban szabályozza.</w:t>
      </w:r>
    </w:p>
    <w:p w:rsidR="007B1BB8" w:rsidRPr="00B61942" w:rsidRDefault="007B1BB8" w:rsidP="00643FA3"/>
    <w:p w:rsidR="007B1BB8" w:rsidRPr="00B61942" w:rsidRDefault="007B1BB8" w:rsidP="00643FA3"/>
    <w:p w:rsidR="00DB7F97" w:rsidRPr="00B61942" w:rsidRDefault="00CF75C3" w:rsidP="00643FA3">
      <w:pPr>
        <w:pStyle w:val="Cm5"/>
        <w:jc w:val="left"/>
        <w:rPr>
          <w:b/>
          <w:i w:val="0"/>
          <w:sz w:val="24"/>
          <w:szCs w:val="24"/>
        </w:rPr>
      </w:pPr>
      <w:r w:rsidRPr="00B61942">
        <w:rPr>
          <w:b/>
          <w:i w:val="0"/>
          <w:sz w:val="24"/>
          <w:szCs w:val="24"/>
        </w:rPr>
        <w:t xml:space="preserve">                                        </w:t>
      </w:r>
      <w:r w:rsidR="00DB7F97" w:rsidRPr="00B61942">
        <w:rPr>
          <w:b/>
          <w:i w:val="0"/>
          <w:sz w:val="24"/>
          <w:szCs w:val="24"/>
        </w:rPr>
        <w:t>A munkáltatói felmondás korlátozása</w:t>
      </w:r>
    </w:p>
    <w:p w:rsidR="00DB7F97" w:rsidRPr="00B61942" w:rsidRDefault="00DB7F97" w:rsidP="00643FA3">
      <w:pPr>
        <w:pStyle w:val="jbekezds"/>
        <w:numPr>
          <w:ilvl w:val="0"/>
          <w:numId w:val="58"/>
        </w:numPr>
        <w:tabs>
          <w:tab w:val="clear" w:pos="0"/>
          <w:tab w:val="num" w:pos="-360"/>
        </w:tabs>
        <w:jc w:val="center"/>
        <w:rPr>
          <w:sz w:val="24"/>
          <w:szCs w:val="24"/>
        </w:rPr>
      </w:pPr>
    </w:p>
    <w:p w:rsidR="00DB7F97" w:rsidRPr="00B61942" w:rsidRDefault="00DB7F97" w:rsidP="00643FA3">
      <w:pPr>
        <w:pStyle w:val="jbekezds"/>
        <w:ind w:firstLine="0"/>
        <w:rPr>
          <w:sz w:val="24"/>
          <w:szCs w:val="24"/>
        </w:rPr>
      </w:pPr>
    </w:p>
    <w:p w:rsidR="00DB7F97" w:rsidRPr="00B61942" w:rsidRDefault="00972A0C" w:rsidP="00643FA3">
      <w:pPr>
        <w:pStyle w:val="jbekezds"/>
        <w:numPr>
          <w:ilvl w:val="0"/>
          <w:numId w:val="17"/>
        </w:numPr>
        <w:rPr>
          <w:i/>
          <w:sz w:val="24"/>
          <w:szCs w:val="24"/>
        </w:rPr>
      </w:pPr>
      <w:r w:rsidRPr="00B61942">
        <w:rPr>
          <w:i/>
          <w:sz w:val="24"/>
          <w:szCs w:val="24"/>
        </w:rPr>
        <w:t>Az Mt. 66. §-ában foglaltakon túlmenően – a munkáltató oldalán felmerült okból – csak különösen indokolt esetben szüntetheti meg a munkáltató felmondással [Mt. 65. §] annak a munkavállalónak a munkaviszonyát, aki</w:t>
      </w:r>
    </w:p>
    <w:p w:rsidR="00972A0C" w:rsidRPr="00B61942" w:rsidRDefault="00972A0C" w:rsidP="00643FA3">
      <w:pPr>
        <w:pStyle w:val="jbekezds"/>
        <w:rPr>
          <w:sz w:val="24"/>
          <w:szCs w:val="24"/>
        </w:rPr>
      </w:pPr>
    </w:p>
    <w:p w:rsidR="00DB7F97" w:rsidRPr="00B61942" w:rsidRDefault="00DB7F97" w:rsidP="00643FA3">
      <w:pPr>
        <w:pStyle w:val="jbekezds"/>
        <w:numPr>
          <w:ilvl w:val="0"/>
          <w:numId w:val="18"/>
        </w:numPr>
        <w:rPr>
          <w:sz w:val="24"/>
          <w:szCs w:val="24"/>
        </w:rPr>
      </w:pPr>
      <w:r w:rsidRPr="00B61942">
        <w:rPr>
          <w:sz w:val="24"/>
          <w:szCs w:val="24"/>
        </w:rPr>
        <w:t>legalább 20 évi fol</w:t>
      </w:r>
      <w:r w:rsidR="00C90F21" w:rsidRPr="00B61942">
        <w:rPr>
          <w:sz w:val="24"/>
          <w:szCs w:val="24"/>
        </w:rPr>
        <w:t>yamatos (megszakítás nélküli)</w:t>
      </w:r>
      <w:r w:rsidRPr="00B61942">
        <w:rPr>
          <w:sz w:val="24"/>
          <w:szCs w:val="24"/>
        </w:rPr>
        <w:t xml:space="preserve"> munkaviszonnyal rendelkezik,</w:t>
      </w:r>
      <w:r w:rsidRPr="00B61942">
        <w:rPr>
          <w:sz w:val="24"/>
          <w:szCs w:val="24"/>
        </w:rPr>
        <w:tab/>
      </w:r>
    </w:p>
    <w:p w:rsidR="00DB7F97" w:rsidRPr="00B61942" w:rsidRDefault="00DB7F97" w:rsidP="00643FA3">
      <w:pPr>
        <w:pStyle w:val="jbekezds"/>
        <w:ind w:left="567" w:firstLine="0"/>
        <w:rPr>
          <w:sz w:val="24"/>
          <w:szCs w:val="24"/>
        </w:rPr>
      </w:pPr>
    </w:p>
    <w:p w:rsidR="00DB7F97" w:rsidRPr="00B61942" w:rsidRDefault="00DB7F97" w:rsidP="00643FA3">
      <w:pPr>
        <w:pStyle w:val="jbekezds"/>
        <w:numPr>
          <w:ilvl w:val="0"/>
          <w:numId w:val="18"/>
        </w:numPr>
        <w:rPr>
          <w:sz w:val="24"/>
          <w:szCs w:val="24"/>
        </w:rPr>
      </w:pPr>
      <w:r w:rsidRPr="00B61942">
        <w:rPr>
          <w:sz w:val="24"/>
          <w:szCs w:val="24"/>
        </w:rPr>
        <w:t>saját háztartásában legalább négy hozzátartozója [Mt. 294.</w:t>
      </w:r>
      <w:r w:rsidR="006A592D" w:rsidRPr="00B61942">
        <w:rPr>
          <w:sz w:val="24"/>
          <w:szCs w:val="24"/>
        </w:rPr>
        <w:t xml:space="preserve"> § (1) bekezdés</w:t>
      </w:r>
      <w:r w:rsidRPr="00B61942">
        <w:rPr>
          <w:sz w:val="24"/>
          <w:szCs w:val="24"/>
        </w:rPr>
        <w:t xml:space="preserve"> b) pontja]</w:t>
      </w:r>
      <w:r w:rsidRPr="00B61942">
        <w:rPr>
          <w:b/>
          <w:sz w:val="24"/>
          <w:szCs w:val="24"/>
        </w:rPr>
        <w:t xml:space="preserve"> </w:t>
      </w:r>
      <w:r w:rsidRPr="00B61942">
        <w:rPr>
          <w:sz w:val="24"/>
          <w:szCs w:val="24"/>
        </w:rPr>
        <w:t>eltartásáról egyedül gondoskodik (eltartottnak kell tekinteni a gyermekgondozási segélyt vagy gyermekgondozási támogatást igénybevevő házastársat is),</w:t>
      </w:r>
    </w:p>
    <w:p w:rsidR="00DB7F97" w:rsidRPr="00B61942" w:rsidRDefault="00DB7F97" w:rsidP="00643FA3">
      <w:pPr>
        <w:pStyle w:val="jbekezds"/>
        <w:ind w:left="567" w:firstLine="0"/>
        <w:rPr>
          <w:sz w:val="24"/>
          <w:szCs w:val="24"/>
        </w:rPr>
      </w:pPr>
    </w:p>
    <w:p w:rsidR="00DB7F97" w:rsidRPr="00B61942" w:rsidRDefault="00DB7F97" w:rsidP="00643FA3">
      <w:pPr>
        <w:pStyle w:val="jbekezds"/>
        <w:numPr>
          <w:ilvl w:val="0"/>
          <w:numId w:val="18"/>
        </w:numPr>
        <w:rPr>
          <w:sz w:val="24"/>
          <w:szCs w:val="24"/>
        </w:rPr>
      </w:pPr>
      <w:r w:rsidRPr="00B61942">
        <w:rPr>
          <w:sz w:val="24"/>
          <w:szCs w:val="24"/>
        </w:rPr>
        <w:t>egyedülállóként 16 éven aluli gyermeke eltartásáról gondoskodik,</w:t>
      </w:r>
      <w:r w:rsidRPr="00B61942">
        <w:rPr>
          <w:sz w:val="24"/>
          <w:szCs w:val="24"/>
        </w:rPr>
        <w:tab/>
      </w:r>
      <w:r w:rsidRPr="00B61942">
        <w:rPr>
          <w:sz w:val="24"/>
          <w:szCs w:val="24"/>
        </w:rPr>
        <w:br/>
      </w:r>
    </w:p>
    <w:p w:rsidR="00DB7F97" w:rsidRPr="00B61942" w:rsidRDefault="00DB7F97" w:rsidP="00643FA3">
      <w:pPr>
        <w:pStyle w:val="jbekezds"/>
        <w:numPr>
          <w:ilvl w:val="0"/>
          <w:numId w:val="18"/>
        </w:numPr>
        <w:rPr>
          <w:sz w:val="24"/>
          <w:szCs w:val="24"/>
        </w:rPr>
      </w:pPr>
      <w:r w:rsidRPr="00B61942">
        <w:rPr>
          <w:sz w:val="24"/>
          <w:szCs w:val="24"/>
        </w:rPr>
        <w:t>a gyermek gondozása céljából fizetés nélküli szaba</w:t>
      </w:r>
      <w:r w:rsidR="006A592D" w:rsidRPr="00B61942">
        <w:rPr>
          <w:sz w:val="24"/>
          <w:szCs w:val="24"/>
        </w:rPr>
        <w:t>dságot vett igénybe [Mt. 128. §</w:t>
      </w:r>
      <w:r w:rsidRPr="00B61942">
        <w:rPr>
          <w:sz w:val="24"/>
          <w:szCs w:val="24"/>
        </w:rPr>
        <w:t>]</w:t>
      </w:r>
      <w:r w:rsidR="006A592D" w:rsidRPr="00B61942">
        <w:rPr>
          <w:sz w:val="24"/>
          <w:szCs w:val="24"/>
        </w:rPr>
        <w:t>.</w:t>
      </w:r>
      <w:r w:rsidRPr="00B61942">
        <w:rPr>
          <w:sz w:val="24"/>
          <w:szCs w:val="24"/>
        </w:rPr>
        <w:t xml:space="preserve"> A felmondási korlátozás a fizetés nélküli szabadság leteltét követő egy évig áll fenn.</w:t>
      </w:r>
    </w:p>
    <w:p w:rsidR="00DB7F97" w:rsidRPr="00B61942" w:rsidRDefault="00DB7F97" w:rsidP="00643FA3">
      <w:pPr>
        <w:pStyle w:val="jbekezds"/>
        <w:rPr>
          <w:sz w:val="24"/>
          <w:szCs w:val="24"/>
        </w:rPr>
      </w:pPr>
    </w:p>
    <w:p w:rsidR="00DB7F97" w:rsidRPr="00B61942" w:rsidRDefault="00DB7F97" w:rsidP="00643FA3">
      <w:pPr>
        <w:pStyle w:val="jbekezds"/>
        <w:numPr>
          <w:ilvl w:val="0"/>
          <w:numId w:val="17"/>
        </w:numPr>
        <w:rPr>
          <w:sz w:val="24"/>
          <w:szCs w:val="24"/>
        </w:rPr>
      </w:pPr>
      <w:r w:rsidRPr="00B61942">
        <w:rPr>
          <w:sz w:val="24"/>
          <w:szCs w:val="24"/>
        </w:rPr>
        <w:t xml:space="preserve">A különösen indokolt esetre vonatkozóan az </w:t>
      </w:r>
      <w:r w:rsidRPr="00643FA3">
        <w:rPr>
          <w:sz w:val="24"/>
          <w:szCs w:val="24"/>
        </w:rPr>
        <w:t>MK. 10.</w:t>
      </w:r>
      <w:r w:rsidRPr="00B61942">
        <w:rPr>
          <w:sz w:val="24"/>
          <w:szCs w:val="24"/>
        </w:rPr>
        <w:t xml:space="preserve"> sz. állásfoglalásban foglaltak az irányadók.</w:t>
      </w:r>
    </w:p>
    <w:p w:rsidR="00DB7F97" w:rsidRPr="00B61942" w:rsidRDefault="00DB7F97" w:rsidP="00643FA3">
      <w:pPr>
        <w:pStyle w:val="Cm5"/>
        <w:jc w:val="left"/>
        <w:rPr>
          <w:b/>
          <w:i w:val="0"/>
          <w:sz w:val="24"/>
          <w:szCs w:val="24"/>
        </w:rPr>
      </w:pPr>
    </w:p>
    <w:p w:rsidR="00DB7F97" w:rsidRPr="00B61942" w:rsidRDefault="00AA2E9B" w:rsidP="00643FA3">
      <w:pPr>
        <w:pStyle w:val="Cm5"/>
        <w:jc w:val="left"/>
        <w:rPr>
          <w:b/>
          <w:i w:val="0"/>
          <w:sz w:val="24"/>
          <w:szCs w:val="24"/>
        </w:rPr>
      </w:pPr>
      <w:r w:rsidRPr="00B61942">
        <w:rPr>
          <w:b/>
          <w:i w:val="0"/>
          <w:sz w:val="24"/>
          <w:szCs w:val="24"/>
        </w:rPr>
        <w:t xml:space="preserve">                                                           </w:t>
      </w:r>
      <w:r w:rsidR="00972A0C" w:rsidRPr="00B61942">
        <w:rPr>
          <w:b/>
          <w:i w:val="0"/>
          <w:sz w:val="24"/>
          <w:szCs w:val="24"/>
        </w:rPr>
        <w:t xml:space="preserve"> </w:t>
      </w:r>
      <w:r w:rsidR="004F7D14" w:rsidRPr="00B61942">
        <w:rPr>
          <w:b/>
          <w:i w:val="0"/>
          <w:sz w:val="24"/>
          <w:szCs w:val="24"/>
        </w:rPr>
        <w:t>Végkielégítés</w:t>
      </w:r>
    </w:p>
    <w:p w:rsidR="00DB7F97" w:rsidRPr="00B61942" w:rsidRDefault="00DB7F97" w:rsidP="00643FA3">
      <w:pPr>
        <w:pStyle w:val="Paragrafus"/>
        <w:numPr>
          <w:ilvl w:val="0"/>
          <w:numId w:val="58"/>
        </w:numPr>
        <w:rPr>
          <w:sz w:val="24"/>
          <w:szCs w:val="24"/>
        </w:rPr>
      </w:pPr>
    </w:p>
    <w:p w:rsidR="00DB7F97" w:rsidRPr="00B61942" w:rsidRDefault="00DB7F97" w:rsidP="00643FA3">
      <w:pPr>
        <w:pStyle w:val="jbekezds"/>
        <w:rPr>
          <w:sz w:val="24"/>
          <w:szCs w:val="24"/>
        </w:rPr>
      </w:pPr>
    </w:p>
    <w:p w:rsidR="00CF75C3" w:rsidRPr="00B61942" w:rsidRDefault="00CF75C3" w:rsidP="00643FA3">
      <w:pPr>
        <w:pStyle w:val="jbekezds"/>
        <w:numPr>
          <w:ilvl w:val="0"/>
          <w:numId w:val="51"/>
        </w:numPr>
        <w:rPr>
          <w:i/>
          <w:sz w:val="24"/>
          <w:szCs w:val="24"/>
        </w:rPr>
      </w:pPr>
      <w:r w:rsidRPr="00B61942">
        <w:rPr>
          <w:i/>
          <w:sz w:val="24"/>
          <w:szCs w:val="24"/>
        </w:rPr>
        <w:t>A munkavállalót – az Mt. 77. §-ában meghatározott végkielégítésen felül – az alábbi összegű külön végkielégítés is megilleti</w:t>
      </w:r>
    </w:p>
    <w:p w:rsidR="00A3124B" w:rsidRPr="00B61942" w:rsidRDefault="00A3124B" w:rsidP="00643FA3">
      <w:pPr>
        <w:pStyle w:val="Nincstrkz"/>
      </w:pPr>
    </w:p>
    <w:p w:rsidR="00CF75C3" w:rsidRPr="00B61942" w:rsidRDefault="00CF75C3" w:rsidP="00643FA3">
      <w:pPr>
        <w:pStyle w:val="jbekezds"/>
        <w:numPr>
          <w:ilvl w:val="0"/>
          <w:numId w:val="119"/>
        </w:numPr>
        <w:rPr>
          <w:i/>
          <w:sz w:val="24"/>
          <w:szCs w:val="24"/>
        </w:rPr>
      </w:pPr>
      <w:r w:rsidRPr="00B61942">
        <w:rPr>
          <w:i/>
          <w:sz w:val="24"/>
          <w:szCs w:val="24"/>
        </w:rPr>
        <w:t xml:space="preserve">legalább </w:t>
      </w:r>
      <w:r w:rsidRPr="00643FA3">
        <w:rPr>
          <w:i/>
          <w:sz w:val="24"/>
          <w:szCs w:val="24"/>
        </w:rPr>
        <w:t>10 évi</w:t>
      </w:r>
      <w:r w:rsidRPr="00B61942">
        <w:rPr>
          <w:i/>
          <w:sz w:val="24"/>
          <w:szCs w:val="24"/>
        </w:rPr>
        <w:t xml:space="preserve"> Munkáltatónál töltött folyamatos munkaviszony esetén </w:t>
      </w:r>
      <w:r w:rsidRPr="00B61942">
        <w:rPr>
          <w:i/>
          <w:sz w:val="24"/>
          <w:szCs w:val="24"/>
        </w:rPr>
        <w:tab/>
      </w:r>
      <w:r w:rsidRPr="00643FA3">
        <w:rPr>
          <w:i/>
          <w:sz w:val="24"/>
          <w:szCs w:val="24"/>
        </w:rPr>
        <w:t>1 havi</w:t>
      </w:r>
      <w:r w:rsidRPr="00B61942">
        <w:rPr>
          <w:i/>
          <w:sz w:val="24"/>
          <w:szCs w:val="24"/>
        </w:rPr>
        <w:t>,</w:t>
      </w:r>
    </w:p>
    <w:p w:rsidR="00CF75C3" w:rsidRPr="00B61942" w:rsidRDefault="00CF75C3" w:rsidP="00643FA3">
      <w:pPr>
        <w:pStyle w:val="jbekezds"/>
        <w:numPr>
          <w:ilvl w:val="0"/>
          <w:numId w:val="119"/>
        </w:numPr>
        <w:rPr>
          <w:i/>
          <w:sz w:val="24"/>
          <w:szCs w:val="24"/>
        </w:rPr>
      </w:pPr>
      <w:r w:rsidRPr="00B61942">
        <w:rPr>
          <w:i/>
          <w:sz w:val="24"/>
          <w:szCs w:val="24"/>
        </w:rPr>
        <w:t xml:space="preserve">legalább </w:t>
      </w:r>
      <w:r w:rsidRPr="00643FA3">
        <w:rPr>
          <w:i/>
          <w:sz w:val="24"/>
          <w:szCs w:val="24"/>
        </w:rPr>
        <w:t>15 évi</w:t>
      </w:r>
      <w:r w:rsidRPr="00B61942">
        <w:rPr>
          <w:i/>
          <w:sz w:val="24"/>
          <w:szCs w:val="24"/>
        </w:rPr>
        <w:t xml:space="preserve"> Munkáltatónál töltött folyamatos munkaviszony esetén </w:t>
      </w:r>
      <w:r w:rsidRPr="00B61942">
        <w:rPr>
          <w:i/>
          <w:sz w:val="24"/>
          <w:szCs w:val="24"/>
        </w:rPr>
        <w:tab/>
      </w:r>
      <w:r w:rsidRPr="00643FA3">
        <w:rPr>
          <w:i/>
          <w:sz w:val="24"/>
          <w:szCs w:val="24"/>
        </w:rPr>
        <w:t>2 havi</w:t>
      </w:r>
      <w:r w:rsidRPr="00B61942">
        <w:rPr>
          <w:i/>
          <w:sz w:val="24"/>
          <w:szCs w:val="24"/>
        </w:rPr>
        <w:t>,</w:t>
      </w:r>
    </w:p>
    <w:p w:rsidR="00CF75C3" w:rsidRPr="00B61942" w:rsidRDefault="00CF75C3" w:rsidP="00643FA3">
      <w:pPr>
        <w:pStyle w:val="jbekezds"/>
        <w:numPr>
          <w:ilvl w:val="0"/>
          <w:numId w:val="119"/>
        </w:numPr>
        <w:rPr>
          <w:i/>
          <w:sz w:val="24"/>
          <w:szCs w:val="24"/>
        </w:rPr>
      </w:pPr>
      <w:r w:rsidRPr="00B61942">
        <w:rPr>
          <w:i/>
          <w:sz w:val="24"/>
          <w:szCs w:val="24"/>
        </w:rPr>
        <w:t xml:space="preserve">legalább </w:t>
      </w:r>
      <w:r w:rsidRPr="00643FA3">
        <w:rPr>
          <w:i/>
          <w:sz w:val="24"/>
          <w:szCs w:val="24"/>
        </w:rPr>
        <w:t>20 évi</w:t>
      </w:r>
      <w:r w:rsidRPr="00B61942">
        <w:rPr>
          <w:i/>
          <w:sz w:val="24"/>
          <w:szCs w:val="24"/>
        </w:rPr>
        <w:t xml:space="preserve"> Munkáltatónál töltött folyamatos munkaviszony esetén </w:t>
      </w:r>
      <w:r w:rsidRPr="00B61942">
        <w:rPr>
          <w:i/>
          <w:sz w:val="24"/>
          <w:szCs w:val="24"/>
        </w:rPr>
        <w:tab/>
      </w:r>
      <w:r w:rsidRPr="00643FA3">
        <w:rPr>
          <w:i/>
          <w:sz w:val="24"/>
          <w:szCs w:val="24"/>
        </w:rPr>
        <w:t>3 havi</w:t>
      </w:r>
      <w:r w:rsidRPr="00B61942">
        <w:rPr>
          <w:i/>
          <w:sz w:val="24"/>
          <w:szCs w:val="24"/>
        </w:rPr>
        <w:t>,</w:t>
      </w:r>
    </w:p>
    <w:p w:rsidR="00CF75C3" w:rsidRPr="00B61942" w:rsidRDefault="00CF75C3" w:rsidP="00643FA3">
      <w:pPr>
        <w:pStyle w:val="jbekezds"/>
        <w:numPr>
          <w:ilvl w:val="0"/>
          <w:numId w:val="119"/>
        </w:numPr>
        <w:rPr>
          <w:i/>
          <w:sz w:val="24"/>
          <w:szCs w:val="24"/>
        </w:rPr>
      </w:pPr>
      <w:r w:rsidRPr="00B61942">
        <w:rPr>
          <w:i/>
          <w:sz w:val="24"/>
          <w:szCs w:val="24"/>
        </w:rPr>
        <w:t xml:space="preserve">legalább </w:t>
      </w:r>
      <w:r w:rsidRPr="00643FA3">
        <w:rPr>
          <w:i/>
          <w:sz w:val="24"/>
          <w:szCs w:val="24"/>
        </w:rPr>
        <w:t>25 évi</w:t>
      </w:r>
      <w:r w:rsidRPr="00B61942">
        <w:rPr>
          <w:i/>
          <w:sz w:val="24"/>
          <w:szCs w:val="24"/>
        </w:rPr>
        <w:t xml:space="preserve"> Munkáltatónál töltött folyamatos munkaviszony esetén </w:t>
      </w:r>
      <w:r w:rsidRPr="00B61942">
        <w:rPr>
          <w:i/>
          <w:sz w:val="24"/>
          <w:szCs w:val="24"/>
        </w:rPr>
        <w:tab/>
      </w:r>
      <w:r w:rsidRPr="00643FA3">
        <w:rPr>
          <w:i/>
          <w:sz w:val="24"/>
          <w:szCs w:val="24"/>
        </w:rPr>
        <w:t>4 havi</w:t>
      </w:r>
      <w:r w:rsidRPr="00B61942">
        <w:rPr>
          <w:i/>
          <w:sz w:val="24"/>
          <w:szCs w:val="24"/>
        </w:rPr>
        <w:t>,</w:t>
      </w:r>
    </w:p>
    <w:p w:rsidR="00CF75C3" w:rsidRPr="00B61942" w:rsidRDefault="00CF75C3" w:rsidP="00643FA3">
      <w:pPr>
        <w:pStyle w:val="jbekezds"/>
        <w:numPr>
          <w:ilvl w:val="0"/>
          <w:numId w:val="119"/>
        </w:numPr>
        <w:rPr>
          <w:i/>
          <w:sz w:val="24"/>
          <w:szCs w:val="24"/>
        </w:rPr>
      </w:pPr>
      <w:r w:rsidRPr="00B61942">
        <w:rPr>
          <w:i/>
          <w:sz w:val="24"/>
          <w:szCs w:val="24"/>
        </w:rPr>
        <w:t xml:space="preserve">legalább </w:t>
      </w:r>
      <w:r w:rsidRPr="00643FA3">
        <w:rPr>
          <w:i/>
          <w:sz w:val="24"/>
          <w:szCs w:val="24"/>
        </w:rPr>
        <w:t>30 évi</w:t>
      </w:r>
      <w:r w:rsidRPr="00B61942">
        <w:rPr>
          <w:i/>
          <w:sz w:val="24"/>
          <w:szCs w:val="24"/>
        </w:rPr>
        <w:t xml:space="preserve"> Munkáltatónál töltött folyamatos munkaviszony esetén </w:t>
      </w:r>
      <w:r w:rsidRPr="00B61942">
        <w:rPr>
          <w:i/>
          <w:sz w:val="24"/>
          <w:szCs w:val="24"/>
        </w:rPr>
        <w:tab/>
      </w:r>
      <w:r w:rsidRPr="00643FA3">
        <w:rPr>
          <w:i/>
          <w:sz w:val="24"/>
          <w:szCs w:val="24"/>
        </w:rPr>
        <w:t>5 havi</w:t>
      </w:r>
    </w:p>
    <w:p w:rsidR="00DB7F97" w:rsidRPr="00B61942" w:rsidRDefault="00CF75C3" w:rsidP="00643FA3">
      <w:pPr>
        <w:pStyle w:val="jbekezds"/>
        <w:ind w:firstLine="0"/>
        <w:rPr>
          <w:i/>
          <w:sz w:val="24"/>
          <w:szCs w:val="24"/>
        </w:rPr>
      </w:pPr>
      <w:r w:rsidRPr="00B61942">
        <w:rPr>
          <w:i/>
          <w:sz w:val="24"/>
          <w:szCs w:val="24"/>
        </w:rPr>
        <w:t xml:space="preserve">      távolléti díj.</w:t>
      </w:r>
    </w:p>
    <w:p w:rsidR="00664705" w:rsidRPr="00B61942" w:rsidRDefault="00664705" w:rsidP="00643FA3">
      <w:pPr>
        <w:pStyle w:val="jbekezds"/>
        <w:tabs>
          <w:tab w:val="decimal" w:pos="7655"/>
        </w:tabs>
        <w:rPr>
          <w:sz w:val="24"/>
          <w:szCs w:val="24"/>
        </w:rPr>
      </w:pPr>
    </w:p>
    <w:p w:rsidR="000C4DC7" w:rsidRPr="00B61942" w:rsidRDefault="000C4DC7" w:rsidP="00643FA3">
      <w:pPr>
        <w:pStyle w:val="jbekezds"/>
        <w:tabs>
          <w:tab w:val="decimal" w:pos="7655"/>
        </w:tabs>
        <w:ind w:left="360" w:firstLine="0"/>
        <w:rPr>
          <w:sz w:val="24"/>
          <w:szCs w:val="24"/>
        </w:rPr>
      </w:pPr>
      <w:r w:rsidRPr="00B61942">
        <w:rPr>
          <w:sz w:val="24"/>
          <w:szCs w:val="24"/>
        </w:rPr>
        <w:t>A Munkáltatónál töltött folyamatos munkaviszonynak minősül a Munkáltató jogelődjénél töltött munkaviszony is, ha a munkaviszony munkajogi jogutódlást (199</w:t>
      </w:r>
      <w:r w:rsidR="00FD672B" w:rsidRPr="00B61942">
        <w:rPr>
          <w:sz w:val="24"/>
          <w:szCs w:val="24"/>
        </w:rPr>
        <w:t>2</w:t>
      </w:r>
      <w:r w:rsidRPr="00B61942">
        <w:rPr>
          <w:sz w:val="24"/>
          <w:szCs w:val="24"/>
        </w:rPr>
        <w:t>. évi XXII. tör</w:t>
      </w:r>
      <w:r w:rsidR="00D63684" w:rsidRPr="00B61942">
        <w:rPr>
          <w:sz w:val="24"/>
          <w:szCs w:val="24"/>
        </w:rPr>
        <w:t>v</w:t>
      </w:r>
      <w:r w:rsidRPr="00B61942">
        <w:rPr>
          <w:sz w:val="24"/>
          <w:szCs w:val="24"/>
        </w:rPr>
        <w:t>ény 85/A. – 85/B. §-ai), illetve a Munkáltató személyében bekövetkező változást (Mt. 36. §) követően folytatódik a Munkáltatónál.</w:t>
      </w:r>
    </w:p>
    <w:p w:rsidR="00DB7F97" w:rsidRPr="00B61942" w:rsidRDefault="00DB7F97" w:rsidP="00643FA3">
      <w:pPr>
        <w:pStyle w:val="jbekezds"/>
        <w:rPr>
          <w:sz w:val="24"/>
          <w:szCs w:val="24"/>
        </w:rPr>
      </w:pPr>
    </w:p>
    <w:p w:rsidR="00DB7F97" w:rsidRPr="00B61942" w:rsidRDefault="00DB7F97" w:rsidP="00643FA3">
      <w:pPr>
        <w:pStyle w:val="jbekezds"/>
        <w:numPr>
          <w:ilvl w:val="0"/>
          <w:numId w:val="51"/>
        </w:numPr>
        <w:rPr>
          <w:sz w:val="24"/>
          <w:szCs w:val="24"/>
        </w:rPr>
      </w:pPr>
      <w:r w:rsidRPr="00B61942">
        <w:rPr>
          <w:sz w:val="24"/>
          <w:szCs w:val="24"/>
        </w:rPr>
        <w:t>Az 1. pontban meghatározott külön végkielégítés csak azt a munk</w:t>
      </w:r>
      <w:r w:rsidR="000C4DC7" w:rsidRPr="00B61942">
        <w:rPr>
          <w:sz w:val="24"/>
          <w:szCs w:val="24"/>
        </w:rPr>
        <w:t>avállalót illeti meg, akinek a M</w:t>
      </w:r>
      <w:r w:rsidRPr="00B61942">
        <w:rPr>
          <w:sz w:val="24"/>
          <w:szCs w:val="24"/>
        </w:rPr>
        <w:t>unkáltató munkaviszonyát a munkáltató oldalán felmerülő ok miatt felmondással szüntette meg. Nem illeti meg ez a külön végkielégítés azt a munkavállalót, akinek végkielégítésre való jogosultságát az Mt. 77.</w:t>
      </w:r>
      <w:r w:rsidR="006A592D" w:rsidRPr="00B61942">
        <w:rPr>
          <w:sz w:val="24"/>
          <w:szCs w:val="24"/>
        </w:rPr>
        <w:t xml:space="preserve"> </w:t>
      </w:r>
      <w:r w:rsidRPr="00B61942">
        <w:rPr>
          <w:sz w:val="24"/>
          <w:szCs w:val="24"/>
        </w:rPr>
        <w:t>§ kizárja.</w:t>
      </w:r>
      <w:r w:rsidRPr="00B61942">
        <w:rPr>
          <w:sz w:val="24"/>
          <w:szCs w:val="24"/>
        </w:rPr>
        <w:tab/>
      </w:r>
    </w:p>
    <w:p w:rsidR="00DB7F97" w:rsidRPr="00B61942" w:rsidRDefault="00DB7F97" w:rsidP="00643FA3">
      <w:pPr>
        <w:pStyle w:val="jbekezds"/>
        <w:ind w:firstLine="0"/>
        <w:rPr>
          <w:sz w:val="24"/>
          <w:szCs w:val="24"/>
        </w:rPr>
      </w:pPr>
    </w:p>
    <w:p w:rsidR="00DB7F97" w:rsidRPr="00B61942" w:rsidRDefault="00DB7F97" w:rsidP="00643FA3">
      <w:pPr>
        <w:pStyle w:val="jbekezds"/>
        <w:jc w:val="center"/>
        <w:rPr>
          <w:b/>
          <w:sz w:val="24"/>
          <w:szCs w:val="24"/>
          <w14:shadow w14:blurRad="50800" w14:dist="38100" w14:dir="2700000" w14:sx="100000" w14:sy="100000" w14:kx="0" w14:ky="0" w14:algn="tl">
            <w14:srgbClr w14:val="000000">
              <w14:alpha w14:val="60000"/>
            </w14:srgbClr>
          </w14:shadow>
        </w:rPr>
      </w:pPr>
      <w:r w:rsidRPr="00B61942">
        <w:rPr>
          <w:b/>
          <w:sz w:val="24"/>
          <w:szCs w:val="24"/>
          <w14:shadow w14:blurRad="50800" w14:dist="38100" w14:dir="2700000" w14:sx="100000" w14:sy="100000" w14:kx="0" w14:ky="0" w14:algn="tl">
            <w14:srgbClr w14:val="000000">
              <w14:alpha w14:val="60000"/>
            </w14:srgbClr>
          </w14:shadow>
        </w:rPr>
        <w:br w:type="page"/>
        <w:t>2. FEJEZET</w:t>
      </w:r>
    </w:p>
    <w:p w:rsidR="00DB7F97" w:rsidRPr="00B61942" w:rsidRDefault="00DB7F97" w:rsidP="00643FA3">
      <w:pPr>
        <w:pStyle w:val="Cm4"/>
        <w:rPr>
          <w:b/>
          <w:i w:val="0"/>
          <w:sz w:val="24"/>
          <w:szCs w:val="24"/>
          <w14:shadow w14:blurRad="50800" w14:dist="38100" w14:dir="2700000" w14:sx="100000" w14:sy="100000" w14:kx="0" w14:ky="0" w14:algn="tl">
            <w14:srgbClr w14:val="000000">
              <w14:alpha w14:val="60000"/>
            </w14:srgbClr>
          </w14:shadow>
        </w:rPr>
      </w:pPr>
      <w:r w:rsidRPr="00B61942">
        <w:rPr>
          <w:b/>
          <w:i w:val="0"/>
          <w:sz w:val="24"/>
          <w:szCs w:val="24"/>
          <w14:shadow w14:blurRad="50800" w14:dist="38100" w14:dir="2700000" w14:sx="100000" w14:sy="100000" w14:kx="0" w14:ky="0" w14:algn="tl">
            <w14:srgbClr w14:val="000000">
              <w14:alpha w14:val="60000"/>
            </w14:srgbClr>
          </w14:shadow>
        </w:rPr>
        <w:t>A MUNKAIDŐ</w:t>
      </w:r>
    </w:p>
    <w:p w:rsidR="00DB7F97" w:rsidRPr="00B61942" w:rsidRDefault="00DB7F97" w:rsidP="00643FA3">
      <w:pPr>
        <w:pStyle w:val="Cm1"/>
        <w:rPr>
          <w:sz w:val="24"/>
          <w:szCs w:val="24"/>
        </w:rPr>
      </w:pPr>
      <w:r w:rsidRPr="00B61942">
        <w:rPr>
          <w:sz w:val="24"/>
          <w:szCs w:val="24"/>
        </w:rPr>
        <w:t>A rendes munkaidő</w:t>
      </w:r>
    </w:p>
    <w:p w:rsidR="00DB7F97" w:rsidRPr="00B61942" w:rsidRDefault="00DB7F97" w:rsidP="00643FA3">
      <w:pPr>
        <w:pStyle w:val="Cm5"/>
        <w:rPr>
          <w:b/>
          <w:i w:val="0"/>
          <w:sz w:val="24"/>
          <w:szCs w:val="24"/>
        </w:rPr>
      </w:pPr>
      <w:r w:rsidRPr="00B61942">
        <w:rPr>
          <w:b/>
          <w:i w:val="0"/>
          <w:sz w:val="24"/>
          <w:szCs w:val="24"/>
        </w:rPr>
        <w:t>Fogalom meghatározások és értelmezések</w:t>
      </w:r>
    </w:p>
    <w:p w:rsidR="00DB7F97" w:rsidRPr="00B61942" w:rsidRDefault="00DB7F97" w:rsidP="00643FA3">
      <w:pPr>
        <w:pStyle w:val="Paragrafus"/>
        <w:numPr>
          <w:ilvl w:val="0"/>
          <w:numId w:val="78"/>
        </w:numPr>
        <w:rPr>
          <w:b/>
          <w:sz w:val="24"/>
          <w:szCs w:val="24"/>
        </w:rPr>
      </w:pPr>
    </w:p>
    <w:p w:rsidR="007C376A" w:rsidRPr="00B61942" w:rsidRDefault="007C376A" w:rsidP="00643FA3">
      <w:pPr>
        <w:pStyle w:val="jbekezds"/>
        <w:numPr>
          <w:ilvl w:val="0"/>
          <w:numId w:val="26"/>
        </w:numPr>
        <w:rPr>
          <w:sz w:val="24"/>
          <w:szCs w:val="24"/>
        </w:rPr>
      </w:pPr>
      <w:r w:rsidRPr="00B61942">
        <w:rPr>
          <w:sz w:val="24"/>
          <w:szCs w:val="24"/>
        </w:rPr>
        <w:t>A Kollektív Szerződés, illetőleg más munkaviszonyra vonatkozó szabályok alkalmazásában</w:t>
      </w:r>
    </w:p>
    <w:p w:rsidR="007C376A" w:rsidRPr="00B61942" w:rsidRDefault="007C376A" w:rsidP="00643FA3">
      <w:pPr>
        <w:pStyle w:val="jbekezds"/>
        <w:ind w:firstLine="0"/>
        <w:rPr>
          <w:sz w:val="24"/>
          <w:szCs w:val="24"/>
        </w:rPr>
      </w:pPr>
    </w:p>
    <w:p w:rsidR="007C376A" w:rsidRPr="00B61942" w:rsidRDefault="007C376A" w:rsidP="00643FA3">
      <w:pPr>
        <w:pStyle w:val="jbekezds"/>
        <w:numPr>
          <w:ilvl w:val="0"/>
          <w:numId w:val="79"/>
        </w:numPr>
        <w:rPr>
          <w:sz w:val="24"/>
          <w:szCs w:val="24"/>
        </w:rPr>
      </w:pPr>
      <w:r w:rsidRPr="00B61942">
        <w:rPr>
          <w:b/>
          <w:sz w:val="24"/>
          <w:szCs w:val="24"/>
          <w:u w:val="single"/>
        </w:rPr>
        <w:t>munkaidő</w:t>
      </w:r>
      <w:r w:rsidRPr="00B61942">
        <w:rPr>
          <w:sz w:val="24"/>
          <w:szCs w:val="24"/>
        </w:rPr>
        <w:t>: a munkavégzésre előírt idő, amely az előírt munkakezdéstől a munkavégzés befejezéséig terjed a megszakítások (pl.: osztott munkaidő alkalmazása esetén a munkamentes rész) és a munkaidőbe be nem számítható szünetek nélkül,</w:t>
      </w:r>
      <w:r w:rsidRPr="00B61942">
        <w:rPr>
          <w:sz w:val="24"/>
          <w:szCs w:val="24"/>
        </w:rPr>
        <w:tab/>
      </w:r>
      <w:r w:rsidRPr="00B61942">
        <w:rPr>
          <w:sz w:val="24"/>
          <w:szCs w:val="24"/>
        </w:rPr>
        <w:br/>
      </w:r>
    </w:p>
    <w:p w:rsidR="007C376A" w:rsidRPr="00B61942" w:rsidRDefault="007C376A" w:rsidP="00643FA3">
      <w:pPr>
        <w:pStyle w:val="jbekezds"/>
        <w:numPr>
          <w:ilvl w:val="0"/>
          <w:numId w:val="79"/>
        </w:numPr>
        <w:rPr>
          <w:sz w:val="24"/>
          <w:szCs w:val="24"/>
        </w:rPr>
      </w:pPr>
      <w:r w:rsidRPr="00B61942">
        <w:rPr>
          <w:b/>
          <w:sz w:val="24"/>
          <w:szCs w:val="24"/>
          <w:u w:val="single"/>
        </w:rPr>
        <w:t>munkaidőkeret alatt teljesítendő munkaidő („kötelező óra”)</w:t>
      </w:r>
      <w:r w:rsidRPr="00B61942">
        <w:rPr>
          <w:sz w:val="24"/>
          <w:szCs w:val="24"/>
        </w:rPr>
        <w:t>: az alkalmazott munkaidőkeretben az általános munkarend szerinti munkanapok – ide nem értve az általános munkarend szerint munkanapra eső munkaszüneti napot – száma és a munkavállalóra irányadó napi munkaidő mértékének szorzata által meghatározott munkaidő-mennyiség,</w:t>
      </w:r>
      <w:r w:rsidRPr="00B61942">
        <w:rPr>
          <w:sz w:val="24"/>
          <w:szCs w:val="24"/>
        </w:rPr>
        <w:br/>
      </w:r>
    </w:p>
    <w:p w:rsidR="007C376A" w:rsidRPr="00B61942" w:rsidRDefault="007C376A" w:rsidP="00643FA3">
      <w:pPr>
        <w:pStyle w:val="jbekezds"/>
        <w:numPr>
          <w:ilvl w:val="0"/>
          <w:numId w:val="79"/>
        </w:numPr>
        <w:rPr>
          <w:sz w:val="24"/>
          <w:szCs w:val="24"/>
        </w:rPr>
      </w:pPr>
      <w:r w:rsidRPr="00B61942">
        <w:rPr>
          <w:b/>
          <w:sz w:val="24"/>
          <w:szCs w:val="24"/>
          <w:u w:val="single"/>
        </w:rPr>
        <w:t>munkaidő-beosztás</w:t>
      </w:r>
      <w:r w:rsidRPr="00B61942">
        <w:rPr>
          <w:sz w:val="24"/>
          <w:szCs w:val="24"/>
        </w:rPr>
        <w:t>: a munkaidőkeret alatt teljesítendő munkaidő („kötelező óra”): felosztása munkanapokra, valamint az egyes munkanapokon a munkakezdési, a munka-befejezési időpontok, valamint a munkavégzés időtartamának meghatározása. A munkaidő-beosztás körébe tartozik az általánostól eltérő munkarendben foglalkoztatottak pihenőnapjának (pihenőide</w:t>
      </w:r>
      <w:r w:rsidRPr="00B61942">
        <w:rPr>
          <w:sz w:val="24"/>
          <w:szCs w:val="24"/>
        </w:rPr>
        <w:softHyphen/>
        <w:t>jének) meghatározása is,</w:t>
      </w:r>
    </w:p>
    <w:p w:rsidR="007C376A" w:rsidRPr="00B61942" w:rsidRDefault="007C376A" w:rsidP="00643FA3">
      <w:pPr>
        <w:pStyle w:val="jbekezds"/>
        <w:ind w:left="567" w:firstLine="0"/>
        <w:rPr>
          <w:sz w:val="24"/>
          <w:szCs w:val="24"/>
        </w:rPr>
      </w:pPr>
    </w:p>
    <w:p w:rsidR="007C376A" w:rsidRPr="00B61942" w:rsidRDefault="007C376A" w:rsidP="00643FA3">
      <w:pPr>
        <w:pStyle w:val="jbekezds"/>
        <w:numPr>
          <w:ilvl w:val="0"/>
          <w:numId w:val="79"/>
        </w:numPr>
        <w:rPr>
          <w:sz w:val="24"/>
          <w:szCs w:val="24"/>
        </w:rPr>
      </w:pPr>
      <w:r w:rsidRPr="00B61942">
        <w:rPr>
          <w:b/>
          <w:sz w:val="24"/>
          <w:szCs w:val="24"/>
          <w:u w:val="single"/>
        </w:rPr>
        <w:t>éjszakai szolgálat</w:t>
      </w:r>
      <w:r w:rsidRPr="00B61942">
        <w:rPr>
          <w:sz w:val="24"/>
          <w:szCs w:val="24"/>
        </w:rPr>
        <w:t>nak minősül, ha a munkavállaló számára elrendelt munkavégzés időtartamából legalább három óra éjszakára (a 22 és 06 óra közötti) időtartamra esik,</w:t>
      </w:r>
    </w:p>
    <w:p w:rsidR="007C376A" w:rsidRPr="00B61942" w:rsidRDefault="007C376A" w:rsidP="00643FA3">
      <w:pPr>
        <w:pStyle w:val="jbekezds"/>
        <w:ind w:left="567" w:firstLine="0"/>
        <w:rPr>
          <w:sz w:val="24"/>
          <w:szCs w:val="24"/>
        </w:rPr>
      </w:pPr>
    </w:p>
    <w:p w:rsidR="007C376A" w:rsidRPr="00B61942" w:rsidRDefault="007C376A" w:rsidP="00643FA3">
      <w:pPr>
        <w:pStyle w:val="jbekezds"/>
        <w:numPr>
          <w:ilvl w:val="0"/>
          <w:numId w:val="79"/>
        </w:numPr>
        <w:rPr>
          <w:sz w:val="24"/>
          <w:szCs w:val="24"/>
        </w:rPr>
      </w:pPr>
      <w:r w:rsidRPr="00B61942">
        <w:rPr>
          <w:b/>
          <w:sz w:val="24"/>
          <w:szCs w:val="24"/>
          <w:u w:val="single"/>
        </w:rPr>
        <w:t>általános munkarend</w:t>
      </w:r>
      <w:r w:rsidRPr="00B61942">
        <w:rPr>
          <w:sz w:val="24"/>
          <w:szCs w:val="24"/>
        </w:rPr>
        <w:t xml:space="preserve"> esetében a munkaidő naptári hetente főszabályként öt napra, hétfőtől péntekig kerül beosztásra,</w:t>
      </w:r>
    </w:p>
    <w:p w:rsidR="007C376A" w:rsidRPr="00B61942" w:rsidRDefault="007C376A" w:rsidP="00643FA3">
      <w:pPr>
        <w:pStyle w:val="Listaszerbekezds"/>
        <w:rPr>
          <w:sz w:val="24"/>
          <w:szCs w:val="24"/>
        </w:rPr>
      </w:pPr>
    </w:p>
    <w:p w:rsidR="007C376A" w:rsidRPr="00B61942" w:rsidRDefault="007C376A" w:rsidP="00643FA3">
      <w:pPr>
        <w:numPr>
          <w:ilvl w:val="0"/>
          <w:numId w:val="79"/>
        </w:numPr>
        <w:jc w:val="both"/>
      </w:pPr>
      <w:r w:rsidRPr="00B61942">
        <w:rPr>
          <w:b/>
          <w:u w:val="single"/>
        </w:rPr>
        <w:t>nyújtott műszakos munkarend</w:t>
      </w:r>
      <w:r w:rsidRPr="00B61942">
        <w:t xml:space="preserve"> esetében a munkavállalók bármely naptári napon, egymást nem váltva úgy végzik munkájukat, hogy a munkakezdési és munka befejezési időpontok eltérnek az általános munkarendűekétől és a napi beosztás szerinti munkaidejük is hosszabb a napi teljes munkaidő mértékétől. E munkarend további jellemzője, hogy a pihenőnapok kiadási rendje is eltér az általános munkarendűekétől.</w:t>
      </w:r>
    </w:p>
    <w:p w:rsidR="007C376A" w:rsidRPr="00B61942" w:rsidRDefault="007C376A" w:rsidP="00643FA3">
      <w:pPr>
        <w:pStyle w:val="Listaszerbekezds"/>
        <w:rPr>
          <w:sz w:val="24"/>
          <w:szCs w:val="24"/>
        </w:rPr>
      </w:pPr>
    </w:p>
    <w:p w:rsidR="007C376A" w:rsidRPr="00B61942" w:rsidRDefault="007C376A" w:rsidP="00643FA3">
      <w:pPr>
        <w:pStyle w:val="jbekezds"/>
        <w:numPr>
          <w:ilvl w:val="0"/>
          <w:numId w:val="79"/>
        </w:numPr>
        <w:rPr>
          <w:sz w:val="24"/>
          <w:szCs w:val="24"/>
        </w:rPr>
      </w:pPr>
      <w:r w:rsidRPr="00B61942">
        <w:rPr>
          <w:b/>
          <w:sz w:val="24"/>
          <w:szCs w:val="24"/>
          <w:u w:val="single"/>
        </w:rPr>
        <w:t>többműszakos munkarendű</w:t>
      </w:r>
      <w:r w:rsidRPr="00B61942">
        <w:rPr>
          <w:sz w:val="24"/>
          <w:szCs w:val="24"/>
        </w:rPr>
        <w:t xml:space="preserve"> az a munkahely, illetőleg munkakör, ahol a napi üzemelési (szolgálati) idő meghaladja a napi teljes munkaidőt, és ezért a munkavállalók egy-egy napon belül rendszeresen egymást váltva végzik azonos tevékenységüket,</w:t>
      </w:r>
    </w:p>
    <w:p w:rsidR="007C376A" w:rsidRPr="00B61942" w:rsidRDefault="007C376A" w:rsidP="00643FA3">
      <w:pPr>
        <w:pStyle w:val="jbekezds"/>
        <w:ind w:left="567" w:firstLine="0"/>
        <w:rPr>
          <w:sz w:val="24"/>
          <w:szCs w:val="24"/>
        </w:rPr>
      </w:pPr>
    </w:p>
    <w:p w:rsidR="007C376A" w:rsidRPr="00B61942" w:rsidRDefault="007C376A" w:rsidP="00643FA3">
      <w:pPr>
        <w:pStyle w:val="jbekezds"/>
        <w:ind w:left="567" w:firstLine="0"/>
        <w:rPr>
          <w:sz w:val="24"/>
          <w:szCs w:val="24"/>
        </w:rPr>
      </w:pPr>
      <w:r w:rsidRPr="00B61942">
        <w:rPr>
          <w:sz w:val="24"/>
          <w:szCs w:val="24"/>
        </w:rPr>
        <w:t>ezen belül:</w:t>
      </w:r>
    </w:p>
    <w:p w:rsidR="009A6230" w:rsidRPr="00B61942" w:rsidRDefault="009A6230" w:rsidP="00643FA3">
      <w:pPr>
        <w:pStyle w:val="jbekezds"/>
        <w:ind w:left="567" w:firstLine="0"/>
        <w:rPr>
          <w:sz w:val="24"/>
          <w:szCs w:val="24"/>
        </w:rPr>
      </w:pPr>
    </w:p>
    <w:p w:rsidR="007C376A" w:rsidRPr="00B61942" w:rsidRDefault="00C00947" w:rsidP="00643FA3">
      <w:pPr>
        <w:pStyle w:val="jbekezds"/>
        <w:ind w:left="708" w:firstLine="0"/>
        <w:rPr>
          <w:sz w:val="24"/>
          <w:szCs w:val="24"/>
        </w:rPr>
      </w:pPr>
      <w:r w:rsidRPr="00B61942">
        <w:rPr>
          <w:sz w:val="24"/>
          <w:szCs w:val="24"/>
        </w:rPr>
        <w:t>g</w:t>
      </w:r>
      <w:r w:rsidR="007C376A" w:rsidRPr="00B61942">
        <w:rPr>
          <w:sz w:val="24"/>
          <w:szCs w:val="24"/>
        </w:rPr>
        <w:t>a) kétműszakos a munkarend, ha munkavállalók egy munkanapon belül egymást egy alkalommal váltva végzik azonos tevékenységüket,</w:t>
      </w:r>
    </w:p>
    <w:p w:rsidR="007C376A" w:rsidRPr="00B61942" w:rsidRDefault="007C376A" w:rsidP="00643FA3">
      <w:pPr>
        <w:pStyle w:val="jbekezds"/>
        <w:ind w:left="708" w:firstLine="0"/>
        <w:rPr>
          <w:sz w:val="24"/>
          <w:szCs w:val="24"/>
        </w:rPr>
      </w:pPr>
    </w:p>
    <w:p w:rsidR="007C376A" w:rsidRPr="00B61942" w:rsidRDefault="00C00947" w:rsidP="00643FA3">
      <w:pPr>
        <w:pStyle w:val="jbekezds"/>
        <w:ind w:left="708" w:firstLine="0"/>
        <w:rPr>
          <w:sz w:val="24"/>
          <w:szCs w:val="24"/>
        </w:rPr>
      </w:pPr>
      <w:r w:rsidRPr="00B61942">
        <w:rPr>
          <w:sz w:val="24"/>
          <w:szCs w:val="24"/>
        </w:rPr>
        <w:t>g</w:t>
      </w:r>
      <w:r w:rsidR="007C376A" w:rsidRPr="00B61942">
        <w:rPr>
          <w:sz w:val="24"/>
          <w:szCs w:val="24"/>
        </w:rPr>
        <w:t>b) három műszakos a munkarend, ha munkavállalók egy munkanapon belül egymást két alkalommal váltva végzik azonos tevékenységüket,</w:t>
      </w:r>
    </w:p>
    <w:p w:rsidR="007C376A" w:rsidRPr="00B61942" w:rsidRDefault="007C376A" w:rsidP="00643FA3">
      <w:pPr>
        <w:pStyle w:val="jbekezds"/>
        <w:ind w:left="567" w:firstLine="0"/>
        <w:rPr>
          <w:sz w:val="24"/>
          <w:szCs w:val="24"/>
        </w:rPr>
      </w:pPr>
    </w:p>
    <w:p w:rsidR="007C376A" w:rsidRPr="00B61942" w:rsidRDefault="007C376A" w:rsidP="00643FA3">
      <w:pPr>
        <w:pStyle w:val="jbekezds"/>
        <w:numPr>
          <w:ilvl w:val="0"/>
          <w:numId w:val="79"/>
        </w:numPr>
        <w:rPr>
          <w:sz w:val="24"/>
          <w:szCs w:val="24"/>
        </w:rPr>
      </w:pPr>
      <w:r w:rsidRPr="00B61942">
        <w:rPr>
          <w:b/>
          <w:sz w:val="24"/>
          <w:szCs w:val="24"/>
          <w:u w:val="single"/>
        </w:rPr>
        <w:t>megszakítás nélküli (fordulós) munkarend</w:t>
      </w:r>
      <w:r w:rsidRPr="00B61942">
        <w:rPr>
          <w:sz w:val="24"/>
          <w:szCs w:val="24"/>
        </w:rPr>
        <w:t>ben végzett munka a megszakítás nélkül (éjjel-nappal, szünnap nélkül) üzemelő szolgálati helyen munkában töltött idő, amennyiben a munkavállaló műszakbeosztása rendszeresen változik és részére bármely naptári napon előírható munkavégzési kötelezettség, ha a munkavégzés megfelel az Mt. 90.§ a) pontjában foglalt feltételeknek.</w:t>
      </w:r>
    </w:p>
    <w:p w:rsidR="006A592D" w:rsidRPr="00B61942" w:rsidRDefault="006A592D" w:rsidP="00643FA3">
      <w:pPr>
        <w:pStyle w:val="jbekezds"/>
        <w:ind w:left="567" w:firstLine="0"/>
        <w:rPr>
          <w:sz w:val="24"/>
          <w:szCs w:val="24"/>
        </w:rPr>
      </w:pPr>
    </w:p>
    <w:p w:rsidR="007C376A" w:rsidRPr="00B61942" w:rsidRDefault="007C376A" w:rsidP="00643FA3">
      <w:pPr>
        <w:pStyle w:val="jbekezds"/>
        <w:ind w:left="567" w:firstLine="0"/>
        <w:rPr>
          <w:sz w:val="24"/>
          <w:szCs w:val="24"/>
        </w:rPr>
      </w:pPr>
      <w:r w:rsidRPr="00B61942">
        <w:rPr>
          <w:sz w:val="24"/>
          <w:szCs w:val="24"/>
        </w:rPr>
        <w:t>ezen belül:</w:t>
      </w:r>
    </w:p>
    <w:p w:rsidR="007C376A" w:rsidRPr="00B61942" w:rsidRDefault="007C376A" w:rsidP="00643FA3">
      <w:pPr>
        <w:pStyle w:val="jbekezds"/>
        <w:ind w:left="567" w:firstLine="0"/>
        <w:rPr>
          <w:sz w:val="24"/>
          <w:szCs w:val="24"/>
        </w:rPr>
      </w:pPr>
    </w:p>
    <w:p w:rsidR="007C376A" w:rsidRPr="00B61942" w:rsidRDefault="007C376A" w:rsidP="00643FA3">
      <w:pPr>
        <w:pStyle w:val="jbekezds"/>
        <w:ind w:left="708" w:firstLine="0"/>
        <w:rPr>
          <w:sz w:val="24"/>
          <w:szCs w:val="24"/>
        </w:rPr>
      </w:pPr>
      <w:r w:rsidRPr="00B61942">
        <w:rPr>
          <w:sz w:val="24"/>
          <w:szCs w:val="24"/>
        </w:rPr>
        <w:t>ha) „négybrigádos” a munkarend, ha az azonos tevékenységet végző legalább négy munkavállalót rendszerint 12 órás szolgálatot követően átlagosan 24 óra pihenőidő, majd az újabb rendszerint 12 órás szolgálatot követően pedig rendszerint 48 órás pihenőidő illeti meg.</w:t>
      </w:r>
    </w:p>
    <w:p w:rsidR="007C376A" w:rsidRPr="00B61942" w:rsidRDefault="007C376A" w:rsidP="00643FA3">
      <w:pPr>
        <w:pStyle w:val="jbekezds"/>
        <w:ind w:left="708" w:firstLine="0"/>
        <w:rPr>
          <w:sz w:val="24"/>
          <w:szCs w:val="24"/>
        </w:rPr>
      </w:pPr>
    </w:p>
    <w:p w:rsidR="007C376A" w:rsidRPr="00B61942" w:rsidRDefault="007C376A" w:rsidP="00643FA3">
      <w:pPr>
        <w:pStyle w:val="jbekezds"/>
        <w:ind w:left="708" w:firstLine="0"/>
        <w:rPr>
          <w:sz w:val="24"/>
          <w:szCs w:val="24"/>
        </w:rPr>
      </w:pPr>
      <w:r w:rsidRPr="00B61942">
        <w:rPr>
          <w:sz w:val="24"/>
          <w:szCs w:val="24"/>
        </w:rPr>
        <w:t>hb) „12/24-es” a munkarend, ha az azonos tevékenységet végző legalább három munkavállalót rendszerint 12 órás szolgálatot követően mindig rendszerint 24 óra pihenőidő illeti meg.</w:t>
      </w:r>
    </w:p>
    <w:p w:rsidR="007C376A" w:rsidRPr="00B61942" w:rsidRDefault="007C376A" w:rsidP="00643FA3">
      <w:pPr>
        <w:pStyle w:val="jbekezds"/>
        <w:ind w:left="708" w:firstLine="0"/>
        <w:rPr>
          <w:sz w:val="24"/>
          <w:szCs w:val="24"/>
        </w:rPr>
      </w:pPr>
    </w:p>
    <w:p w:rsidR="0059124C" w:rsidRPr="00B61942" w:rsidRDefault="007C376A" w:rsidP="00643FA3">
      <w:pPr>
        <w:pStyle w:val="jbekezds"/>
        <w:ind w:left="708" w:firstLine="0"/>
        <w:rPr>
          <w:sz w:val="24"/>
          <w:szCs w:val="24"/>
        </w:rPr>
      </w:pPr>
      <w:r w:rsidRPr="00B61942">
        <w:rPr>
          <w:sz w:val="24"/>
          <w:szCs w:val="24"/>
        </w:rPr>
        <w:t>hc) „24-órás” a munkarend, ha az azonos tevékenységet végző, készenléti jellegű munkakörű munkavállalók 24 órás szolgálatonként váltják egymást.</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26"/>
        </w:numPr>
        <w:rPr>
          <w:dstrike/>
          <w:sz w:val="24"/>
          <w:szCs w:val="24"/>
        </w:rPr>
      </w:pPr>
      <w:r w:rsidRPr="00B61942">
        <w:rPr>
          <w:sz w:val="24"/>
          <w:szCs w:val="24"/>
        </w:rPr>
        <w:t>Ha a Kollektív Szerződés pótlékként vagy külön díjazásként az alapbér bizonyos százalékának a kifizetését rendeli el, azon időarányos kifizetést kell érteni.</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26"/>
        </w:numPr>
        <w:rPr>
          <w:sz w:val="24"/>
          <w:szCs w:val="24"/>
        </w:rPr>
      </w:pPr>
      <w:r w:rsidRPr="00B61942">
        <w:rPr>
          <w:sz w:val="24"/>
          <w:szCs w:val="24"/>
        </w:rPr>
        <w:t>Az egy órára járó alapbér meghatározásakor a havi besorolási bért osztani kell a havi munkaidőkeretre irányadó és az Mt. 93.</w:t>
      </w:r>
      <w:r w:rsidR="006A592D" w:rsidRPr="00B61942">
        <w:rPr>
          <w:sz w:val="24"/>
          <w:szCs w:val="24"/>
        </w:rPr>
        <w:t xml:space="preserve"> </w:t>
      </w:r>
      <w:r w:rsidRPr="00B61942">
        <w:rPr>
          <w:sz w:val="24"/>
          <w:szCs w:val="24"/>
        </w:rPr>
        <w:t>§ (2) bekezdése szerint meghatározott munkaidő-mennyiség óraszámával. Ez a rendelkezés megfelelően alkalmazandó a hosszabb teljes munkaidőben, illetve a részmunkaidőben foglalkoztatott munkavállalók esetében is.</w:t>
      </w:r>
    </w:p>
    <w:p w:rsidR="00DB7F97" w:rsidRPr="00B61942" w:rsidRDefault="00DB7F97" w:rsidP="00643FA3">
      <w:pPr>
        <w:pStyle w:val="Paragrafus"/>
        <w:rPr>
          <w:b/>
          <w:sz w:val="24"/>
          <w:szCs w:val="24"/>
        </w:rPr>
      </w:pPr>
    </w:p>
    <w:p w:rsidR="00DB7F97" w:rsidRPr="00B61942" w:rsidRDefault="005076E3" w:rsidP="00643FA3">
      <w:pPr>
        <w:pStyle w:val="Paragrafus"/>
        <w:jc w:val="left"/>
        <w:rPr>
          <w:sz w:val="24"/>
          <w:szCs w:val="24"/>
        </w:rPr>
      </w:pPr>
      <w:r w:rsidRPr="00B61942">
        <w:rPr>
          <w:b/>
          <w:sz w:val="24"/>
          <w:szCs w:val="24"/>
        </w:rPr>
        <w:t xml:space="preserve">                                                     </w:t>
      </w:r>
      <w:r w:rsidR="00DB7F97" w:rsidRPr="00B61942">
        <w:rPr>
          <w:b/>
          <w:sz w:val="24"/>
          <w:szCs w:val="24"/>
        </w:rPr>
        <w:t>A munkaidő mértéke</w:t>
      </w:r>
    </w:p>
    <w:p w:rsidR="00DB7F97" w:rsidRPr="00B61942" w:rsidRDefault="00DB7F97" w:rsidP="00643FA3">
      <w:pPr>
        <w:pStyle w:val="Paragrafus"/>
        <w:numPr>
          <w:ilvl w:val="0"/>
          <w:numId w:val="77"/>
        </w:numPr>
        <w:rPr>
          <w:sz w:val="24"/>
          <w:szCs w:val="24"/>
        </w:rPr>
      </w:pPr>
    </w:p>
    <w:p w:rsidR="00DB7F97" w:rsidRPr="00B61942" w:rsidRDefault="00DB7F97" w:rsidP="00643FA3">
      <w:pPr>
        <w:pStyle w:val="jbekezds"/>
        <w:numPr>
          <w:ilvl w:val="0"/>
          <w:numId w:val="101"/>
        </w:numPr>
        <w:ind w:left="360"/>
        <w:rPr>
          <w:sz w:val="24"/>
          <w:szCs w:val="24"/>
        </w:rPr>
      </w:pPr>
      <w:r w:rsidRPr="00B61942">
        <w:rPr>
          <w:sz w:val="24"/>
          <w:szCs w:val="24"/>
        </w:rPr>
        <w:t>Az egészségre különösen ártalmas, vagy fokozottan veszélyes munka esetén az ártalmas (veszélyes</w:t>
      </w:r>
      <w:r w:rsidR="004524D8" w:rsidRPr="00B61942">
        <w:rPr>
          <w:sz w:val="24"/>
          <w:szCs w:val="24"/>
        </w:rPr>
        <w:t>) tevékenységre fordítható idő –</w:t>
      </w:r>
      <w:r w:rsidRPr="00B61942">
        <w:rPr>
          <w:sz w:val="24"/>
          <w:szCs w:val="24"/>
        </w:rPr>
        <w:t xml:space="preserve"> ha jogszabály ennél k</w:t>
      </w:r>
      <w:r w:rsidR="004524D8" w:rsidRPr="00B61942">
        <w:rPr>
          <w:sz w:val="24"/>
          <w:szCs w:val="24"/>
        </w:rPr>
        <w:t>isebb mértéket nem határoz meg –</w:t>
      </w:r>
      <w:r w:rsidRPr="00B61942">
        <w:rPr>
          <w:sz w:val="24"/>
          <w:szCs w:val="24"/>
        </w:rPr>
        <w:t xml:space="preserve"> a napi (szolgálatonkénti) </w:t>
      </w:r>
      <w:r w:rsidRPr="005A59B9">
        <w:rPr>
          <w:sz w:val="24"/>
          <w:szCs w:val="24"/>
        </w:rPr>
        <w:t>6 órát</w:t>
      </w:r>
      <w:r w:rsidRPr="00B61942">
        <w:rPr>
          <w:sz w:val="24"/>
          <w:szCs w:val="24"/>
        </w:rPr>
        <w:t xml:space="preserve"> nem haladhatja meg. Erre vonatkozóan az 1. sz. mellékletben foglaltakat kell figyelembe venni.</w:t>
      </w:r>
      <w:r w:rsidRPr="00B61942">
        <w:rPr>
          <w:sz w:val="24"/>
          <w:szCs w:val="24"/>
        </w:rPr>
        <w:tab/>
      </w:r>
      <w:r w:rsidRPr="00B61942">
        <w:rPr>
          <w:sz w:val="24"/>
          <w:szCs w:val="24"/>
        </w:rPr>
        <w:br/>
      </w:r>
    </w:p>
    <w:p w:rsidR="00DB7F97" w:rsidRPr="00B61942" w:rsidRDefault="00DB7F97" w:rsidP="00643FA3">
      <w:pPr>
        <w:pStyle w:val="jbekezds"/>
        <w:numPr>
          <w:ilvl w:val="0"/>
          <w:numId w:val="101"/>
        </w:numPr>
        <w:ind w:left="360"/>
        <w:rPr>
          <w:sz w:val="24"/>
          <w:szCs w:val="24"/>
        </w:rPr>
      </w:pPr>
      <w:r w:rsidRPr="00B61942">
        <w:rPr>
          <w:sz w:val="24"/>
          <w:szCs w:val="24"/>
        </w:rPr>
        <w:t>Munkaszerződésben meg lehet álla</w:t>
      </w:r>
      <w:r w:rsidR="000776C2" w:rsidRPr="00B61942">
        <w:rPr>
          <w:sz w:val="24"/>
          <w:szCs w:val="24"/>
        </w:rPr>
        <w:t>podni arra vonatkozóan, hogy a M</w:t>
      </w:r>
      <w:r w:rsidRPr="00B61942">
        <w:rPr>
          <w:sz w:val="24"/>
          <w:szCs w:val="24"/>
        </w:rPr>
        <w:t>unkáltató csak a teljes munkaidő egy rés</w:t>
      </w:r>
      <w:r w:rsidR="00122179" w:rsidRPr="00B61942">
        <w:rPr>
          <w:sz w:val="24"/>
          <w:szCs w:val="24"/>
        </w:rPr>
        <w:t>zére alkalmazza a munkavállalót</w:t>
      </w:r>
      <w:r w:rsidRPr="00B61942">
        <w:rPr>
          <w:sz w:val="24"/>
          <w:szCs w:val="24"/>
        </w:rPr>
        <w:t xml:space="preserve"> (részmunkaidő).</w:t>
      </w:r>
    </w:p>
    <w:p w:rsidR="00BA73EF" w:rsidRPr="00B61942" w:rsidRDefault="00BA73EF" w:rsidP="00643FA3">
      <w:pPr>
        <w:pStyle w:val="jbekezds"/>
        <w:ind w:firstLine="0"/>
        <w:rPr>
          <w:sz w:val="24"/>
          <w:szCs w:val="24"/>
        </w:rPr>
      </w:pPr>
    </w:p>
    <w:p w:rsidR="0033159C" w:rsidRPr="00B61942" w:rsidRDefault="0033159C" w:rsidP="00643FA3">
      <w:pPr>
        <w:pStyle w:val="Listaszerbekezds"/>
        <w:numPr>
          <w:ilvl w:val="0"/>
          <w:numId w:val="101"/>
        </w:numPr>
        <w:ind w:left="360"/>
        <w:rPr>
          <w:sz w:val="24"/>
          <w:szCs w:val="24"/>
        </w:rPr>
      </w:pPr>
      <w:r w:rsidRPr="00B61942">
        <w:rPr>
          <w:sz w:val="24"/>
          <w:szCs w:val="24"/>
        </w:rPr>
        <w:t>A Munkáltatónál az Mt. 91.</w:t>
      </w:r>
      <w:r w:rsidR="006A592D" w:rsidRPr="00B61942">
        <w:rPr>
          <w:sz w:val="24"/>
          <w:szCs w:val="24"/>
        </w:rPr>
        <w:t xml:space="preserve"> </w:t>
      </w:r>
      <w:r w:rsidRPr="00B61942">
        <w:rPr>
          <w:sz w:val="24"/>
          <w:szCs w:val="24"/>
        </w:rPr>
        <w:t>§ b) pontjában foglalt feltételeknek megfelelő munkakör nincs.</w:t>
      </w:r>
    </w:p>
    <w:p w:rsidR="00DB7F97" w:rsidRPr="00B61942" w:rsidRDefault="00DB7F97" w:rsidP="00643FA3">
      <w:pPr>
        <w:pStyle w:val="Cm5"/>
        <w:rPr>
          <w:b/>
          <w:i w:val="0"/>
          <w:sz w:val="24"/>
          <w:szCs w:val="24"/>
        </w:rPr>
      </w:pPr>
    </w:p>
    <w:p w:rsidR="00DB7F97" w:rsidRPr="00B61942" w:rsidRDefault="00034737" w:rsidP="00643FA3">
      <w:pPr>
        <w:pStyle w:val="Cm5"/>
        <w:jc w:val="left"/>
        <w:rPr>
          <w:b/>
          <w:i w:val="0"/>
          <w:sz w:val="24"/>
          <w:szCs w:val="24"/>
        </w:rPr>
      </w:pPr>
      <w:r w:rsidRPr="00B61942">
        <w:rPr>
          <w:b/>
          <w:i w:val="0"/>
          <w:sz w:val="24"/>
          <w:szCs w:val="24"/>
        </w:rPr>
        <w:t xml:space="preserve">                                                         </w:t>
      </w:r>
      <w:r w:rsidR="00826BAB" w:rsidRPr="00B61942">
        <w:rPr>
          <w:b/>
          <w:i w:val="0"/>
          <w:sz w:val="24"/>
          <w:szCs w:val="24"/>
        </w:rPr>
        <w:t>Munkaidőkeret</w:t>
      </w:r>
    </w:p>
    <w:p w:rsidR="00DB7F97" w:rsidRPr="00B61942" w:rsidRDefault="00DB7F97" w:rsidP="00643FA3">
      <w:pPr>
        <w:pStyle w:val="Paragrafus"/>
        <w:numPr>
          <w:ilvl w:val="0"/>
          <w:numId w:val="77"/>
        </w:numPr>
        <w:rPr>
          <w:sz w:val="24"/>
          <w:szCs w:val="24"/>
        </w:rPr>
      </w:pPr>
    </w:p>
    <w:p w:rsidR="005C5CCC" w:rsidRPr="00B61942" w:rsidRDefault="005C5CCC" w:rsidP="00643FA3">
      <w:pPr>
        <w:pStyle w:val="jbekezds"/>
        <w:ind w:firstLine="0"/>
        <w:rPr>
          <w:i/>
          <w:sz w:val="24"/>
          <w:szCs w:val="24"/>
        </w:rPr>
      </w:pPr>
      <w:r w:rsidRPr="00B61942">
        <w:rPr>
          <w:i/>
          <w:sz w:val="24"/>
          <w:szCs w:val="24"/>
        </w:rPr>
        <w:t>A MÁV Szolgáltató Központ Zrt. munkavállalóinak foglalkoztatása havi munkaidőkeret meghatározásával történik.</w:t>
      </w:r>
    </w:p>
    <w:p w:rsidR="005C5CCC" w:rsidRPr="00B61942" w:rsidRDefault="005C5CCC" w:rsidP="00643FA3">
      <w:pPr>
        <w:pStyle w:val="jbekezds"/>
        <w:ind w:left="360" w:firstLine="0"/>
        <w:rPr>
          <w:sz w:val="24"/>
          <w:szCs w:val="24"/>
        </w:rPr>
      </w:pPr>
    </w:p>
    <w:p w:rsidR="005C5CCC" w:rsidRPr="00B61942" w:rsidRDefault="005C5CCC" w:rsidP="00643FA3">
      <w:pPr>
        <w:pStyle w:val="jbekezds"/>
        <w:ind w:left="360" w:firstLine="0"/>
        <w:rPr>
          <w:sz w:val="24"/>
          <w:szCs w:val="24"/>
        </w:rPr>
      </w:pPr>
    </w:p>
    <w:p w:rsidR="006A592D" w:rsidRPr="00B61942" w:rsidRDefault="00DB7F97" w:rsidP="00643FA3">
      <w:pPr>
        <w:pStyle w:val="jbekezds"/>
        <w:ind w:left="360" w:firstLine="0"/>
        <w:rPr>
          <w:sz w:val="24"/>
          <w:szCs w:val="24"/>
        </w:rPr>
      </w:pPr>
      <w:r w:rsidRPr="00B61942">
        <w:rPr>
          <w:sz w:val="24"/>
          <w:szCs w:val="24"/>
        </w:rPr>
        <w:tab/>
      </w:r>
    </w:p>
    <w:p w:rsidR="00DB7F97" w:rsidRPr="00B61942" w:rsidRDefault="005C5CCC" w:rsidP="00643FA3">
      <w:pPr>
        <w:pStyle w:val="jbekezds"/>
        <w:ind w:firstLine="0"/>
        <w:rPr>
          <w:b/>
          <w:sz w:val="24"/>
          <w:szCs w:val="24"/>
        </w:rPr>
      </w:pPr>
      <w:r w:rsidRPr="00B61942">
        <w:rPr>
          <w:b/>
          <w:sz w:val="24"/>
          <w:szCs w:val="24"/>
        </w:rPr>
        <w:t xml:space="preserve">                                          </w:t>
      </w:r>
      <w:r w:rsidR="00DB7F97" w:rsidRPr="00B61942">
        <w:rPr>
          <w:b/>
          <w:sz w:val="24"/>
          <w:szCs w:val="24"/>
        </w:rPr>
        <w:t>A munkarendek meghatározása</w:t>
      </w:r>
    </w:p>
    <w:p w:rsidR="00DB7F97" w:rsidRPr="00B61942" w:rsidRDefault="00DB7F97" w:rsidP="00643FA3">
      <w:pPr>
        <w:pStyle w:val="Paragrafus"/>
        <w:numPr>
          <w:ilvl w:val="0"/>
          <w:numId w:val="77"/>
        </w:numPr>
        <w:spacing w:after="0"/>
        <w:rPr>
          <w:sz w:val="24"/>
          <w:szCs w:val="24"/>
        </w:rPr>
      </w:pPr>
    </w:p>
    <w:p w:rsidR="00DB7F97" w:rsidRPr="00B61942" w:rsidRDefault="00DB7F97" w:rsidP="00643FA3">
      <w:pPr>
        <w:pStyle w:val="jbekezds"/>
        <w:rPr>
          <w:sz w:val="24"/>
          <w:szCs w:val="24"/>
        </w:rPr>
      </w:pPr>
    </w:p>
    <w:p w:rsidR="00DB7F97" w:rsidRPr="00B61942" w:rsidRDefault="000A4FE5" w:rsidP="00643FA3">
      <w:pPr>
        <w:pStyle w:val="Listaszerbekezds"/>
        <w:numPr>
          <w:ilvl w:val="0"/>
          <w:numId w:val="104"/>
        </w:numPr>
        <w:jc w:val="both"/>
        <w:rPr>
          <w:sz w:val="24"/>
          <w:szCs w:val="24"/>
        </w:rPr>
      </w:pPr>
      <w:r w:rsidRPr="00B61942">
        <w:rPr>
          <w:sz w:val="24"/>
          <w:szCs w:val="24"/>
        </w:rPr>
        <w:t>A Munkáltatóná</w:t>
      </w:r>
      <w:r w:rsidR="00DB7F97" w:rsidRPr="00B61942">
        <w:rPr>
          <w:sz w:val="24"/>
          <w:szCs w:val="24"/>
        </w:rPr>
        <w:t>l alkalmazható munkarendek az alábbiak:</w:t>
      </w:r>
    </w:p>
    <w:p w:rsidR="00DB7F97" w:rsidRPr="00B61942" w:rsidRDefault="00913485" w:rsidP="00643FA3">
      <w:pPr>
        <w:pStyle w:val="jbekezds"/>
        <w:numPr>
          <w:ilvl w:val="0"/>
          <w:numId w:val="19"/>
        </w:numPr>
        <w:rPr>
          <w:sz w:val="24"/>
          <w:szCs w:val="24"/>
        </w:rPr>
      </w:pPr>
      <w:r w:rsidRPr="00B61942">
        <w:rPr>
          <w:sz w:val="24"/>
          <w:szCs w:val="24"/>
        </w:rPr>
        <w:t>általános</w:t>
      </w:r>
      <w:r w:rsidR="00DB7F97" w:rsidRPr="00B61942">
        <w:rPr>
          <w:sz w:val="24"/>
          <w:szCs w:val="24"/>
        </w:rPr>
        <w:t xml:space="preserve"> munkarend</w:t>
      </w:r>
    </w:p>
    <w:p w:rsidR="00DB7F97" w:rsidRPr="00B61942" w:rsidRDefault="00DB7F97" w:rsidP="00643FA3">
      <w:pPr>
        <w:pStyle w:val="jbekezds"/>
        <w:numPr>
          <w:ilvl w:val="0"/>
          <w:numId w:val="19"/>
        </w:numPr>
        <w:rPr>
          <w:sz w:val="24"/>
          <w:szCs w:val="24"/>
        </w:rPr>
      </w:pPr>
      <w:r w:rsidRPr="00B61942">
        <w:rPr>
          <w:sz w:val="24"/>
          <w:szCs w:val="24"/>
        </w:rPr>
        <w:t xml:space="preserve">nyújtott műszakos munkarend </w:t>
      </w:r>
    </w:p>
    <w:p w:rsidR="00DB7F97" w:rsidRPr="00B61942" w:rsidRDefault="00DB7F97" w:rsidP="00643FA3">
      <w:pPr>
        <w:pStyle w:val="jbekezds"/>
        <w:numPr>
          <w:ilvl w:val="0"/>
          <w:numId w:val="19"/>
        </w:numPr>
        <w:rPr>
          <w:sz w:val="24"/>
          <w:szCs w:val="24"/>
        </w:rPr>
      </w:pPr>
      <w:r w:rsidRPr="00B61942">
        <w:rPr>
          <w:sz w:val="24"/>
          <w:szCs w:val="24"/>
        </w:rPr>
        <w:t>többműszakos munkarend</w:t>
      </w:r>
    </w:p>
    <w:p w:rsidR="00DB7F97" w:rsidRPr="00B61942" w:rsidRDefault="00DB7F97" w:rsidP="00643FA3">
      <w:pPr>
        <w:pStyle w:val="jbekezds"/>
        <w:ind w:left="2124" w:firstLine="0"/>
        <w:rPr>
          <w:sz w:val="24"/>
          <w:szCs w:val="24"/>
        </w:rPr>
      </w:pPr>
      <w:r w:rsidRPr="00B61942">
        <w:rPr>
          <w:sz w:val="24"/>
          <w:szCs w:val="24"/>
        </w:rPr>
        <w:t>ca)</w:t>
      </w:r>
      <w:r w:rsidRPr="00B61942">
        <w:rPr>
          <w:sz w:val="24"/>
          <w:szCs w:val="24"/>
        </w:rPr>
        <w:tab/>
        <w:t>kétműszakos munkarend</w:t>
      </w:r>
    </w:p>
    <w:p w:rsidR="00DB7F97" w:rsidRPr="00B61942" w:rsidRDefault="00DB7F97" w:rsidP="00643FA3">
      <w:pPr>
        <w:pStyle w:val="jbekezds"/>
        <w:ind w:left="2124" w:firstLine="0"/>
        <w:rPr>
          <w:sz w:val="24"/>
          <w:szCs w:val="24"/>
        </w:rPr>
      </w:pPr>
      <w:r w:rsidRPr="00B61942">
        <w:rPr>
          <w:sz w:val="24"/>
          <w:szCs w:val="24"/>
        </w:rPr>
        <w:t>cb)</w:t>
      </w:r>
      <w:r w:rsidRPr="00B61942">
        <w:rPr>
          <w:sz w:val="24"/>
          <w:szCs w:val="24"/>
        </w:rPr>
        <w:tab/>
        <w:t>három műszakos munkarend</w:t>
      </w:r>
    </w:p>
    <w:p w:rsidR="00DB7F97" w:rsidRPr="00B61942" w:rsidRDefault="00DB7F97" w:rsidP="00643FA3">
      <w:pPr>
        <w:pStyle w:val="jbekezds"/>
        <w:numPr>
          <w:ilvl w:val="0"/>
          <w:numId w:val="19"/>
        </w:numPr>
        <w:rPr>
          <w:sz w:val="24"/>
          <w:szCs w:val="24"/>
        </w:rPr>
      </w:pPr>
      <w:r w:rsidRPr="00B61942">
        <w:rPr>
          <w:sz w:val="24"/>
          <w:szCs w:val="24"/>
        </w:rPr>
        <w:t>megszakítás nélküli (fordulós) munkarend</w:t>
      </w:r>
    </w:p>
    <w:p w:rsidR="00DB7F97" w:rsidRPr="00B61942" w:rsidRDefault="00DB7F97" w:rsidP="00643FA3">
      <w:pPr>
        <w:pStyle w:val="jbekezds"/>
        <w:ind w:left="2124" w:firstLine="0"/>
        <w:rPr>
          <w:sz w:val="24"/>
          <w:szCs w:val="24"/>
        </w:rPr>
      </w:pPr>
      <w:r w:rsidRPr="00B61942">
        <w:rPr>
          <w:sz w:val="24"/>
          <w:szCs w:val="24"/>
        </w:rPr>
        <w:t>da)</w:t>
      </w:r>
      <w:r w:rsidRPr="00B61942">
        <w:rPr>
          <w:sz w:val="24"/>
          <w:szCs w:val="24"/>
        </w:rPr>
        <w:tab/>
        <w:t>négybrigádos munkarend</w:t>
      </w:r>
    </w:p>
    <w:p w:rsidR="00DB7F97" w:rsidRPr="00B61942" w:rsidRDefault="00DB7F97" w:rsidP="00643FA3">
      <w:pPr>
        <w:pStyle w:val="jbekezds"/>
        <w:ind w:left="2124" w:firstLine="0"/>
        <w:rPr>
          <w:sz w:val="24"/>
          <w:szCs w:val="24"/>
        </w:rPr>
      </w:pPr>
      <w:r w:rsidRPr="00B61942">
        <w:rPr>
          <w:sz w:val="24"/>
          <w:szCs w:val="24"/>
        </w:rPr>
        <w:t>db)</w:t>
      </w:r>
      <w:r w:rsidRPr="00B61942">
        <w:rPr>
          <w:sz w:val="24"/>
          <w:szCs w:val="24"/>
        </w:rPr>
        <w:tab/>
        <w:t>12/24-es munkarend</w:t>
      </w:r>
    </w:p>
    <w:p w:rsidR="00DB7F97" w:rsidRPr="00B61942" w:rsidRDefault="00DB7F97" w:rsidP="00643FA3">
      <w:pPr>
        <w:pStyle w:val="jbekezds"/>
        <w:ind w:left="2124" w:firstLine="0"/>
        <w:rPr>
          <w:sz w:val="24"/>
          <w:szCs w:val="24"/>
        </w:rPr>
      </w:pPr>
      <w:r w:rsidRPr="00B61942">
        <w:rPr>
          <w:sz w:val="24"/>
          <w:szCs w:val="24"/>
        </w:rPr>
        <w:t>dc)</w:t>
      </w:r>
      <w:r w:rsidRPr="00B61942">
        <w:rPr>
          <w:sz w:val="24"/>
          <w:szCs w:val="24"/>
        </w:rPr>
        <w:tab/>
        <w:t>24-órás munkarend</w:t>
      </w:r>
    </w:p>
    <w:p w:rsidR="00DB7F97" w:rsidRPr="00B61942" w:rsidRDefault="00DB7F97" w:rsidP="00643FA3">
      <w:pPr>
        <w:pStyle w:val="jbekezds"/>
        <w:numPr>
          <w:ilvl w:val="0"/>
          <w:numId w:val="19"/>
        </w:numPr>
        <w:rPr>
          <w:sz w:val="24"/>
          <w:szCs w:val="24"/>
        </w:rPr>
      </w:pPr>
      <w:r w:rsidRPr="00B61942">
        <w:rPr>
          <w:sz w:val="24"/>
          <w:szCs w:val="24"/>
        </w:rPr>
        <w:t xml:space="preserve">egyéb munkarend. </w:t>
      </w:r>
    </w:p>
    <w:p w:rsidR="00DB7F97" w:rsidRPr="00B61942" w:rsidRDefault="00DB7F97" w:rsidP="00643FA3">
      <w:pPr>
        <w:pStyle w:val="jbekezds"/>
        <w:ind w:left="1134" w:firstLine="0"/>
        <w:rPr>
          <w:sz w:val="24"/>
          <w:szCs w:val="24"/>
        </w:rPr>
      </w:pPr>
    </w:p>
    <w:p w:rsidR="00FB1386" w:rsidRPr="00B61942" w:rsidRDefault="00FB1386" w:rsidP="00643FA3">
      <w:pPr>
        <w:pStyle w:val="Listaszerbekezds"/>
        <w:numPr>
          <w:ilvl w:val="0"/>
          <w:numId w:val="104"/>
        </w:numPr>
        <w:jc w:val="both"/>
        <w:rPr>
          <w:sz w:val="24"/>
          <w:szCs w:val="24"/>
        </w:rPr>
      </w:pPr>
      <w:r w:rsidRPr="00B61942">
        <w:rPr>
          <w:sz w:val="24"/>
          <w:szCs w:val="24"/>
        </w:rPr>
        <w:t>Az adott szolgálati helyen alkalmazható, az üzemidőhöz a technológiához, és az azokból következő munkafeladatokhoz igazodó munkarendeket – munkaköri csoportosításban –, valamint ehhez kapcsolódóan a munkaidő kezdetét és végét a munkáltató jogosult meghatározni, az üzemi tanács (megbízott) Mt. 264.</w:t>
      </w:r>
      <w:r w:rsidR="006A592D" w:rsidRPr="00B61942">
        <w:rPr>
          <w:sz w:val="24"/>
          <w:szCs w:val="24"/>
        </w:rPr>
        <w:t xml:space="preserve"> </w:t>
      </w:r>
      <w:r w:rsidRPr="00B61942">
        <w:rPr>
          <w:sz w:val="24"/>
          <w:szCs w:val="24"/>
        </w:rPr>
        <w:t>§-a szerinti véleményének kikérését követően. A munkarendet, valamint az ahhoz kapcsolódó munkaidő beosztást meghatározó rendelkezés egy példányát a kollektív szerződéshez kell csatolni és a Kollektív Szerződés 6. § 1-3. pontját megfelelően alkalmazni kell rá.</w:t>
      </w:r>
    </w:p>
    <w:p w:rsidR="00FB1386" w:rsidRPr="00B61942" w:rsidRDefault="00FB1386" w:rsidP="00643FA3">
      <w:pPr>
        <w:pStyle w:val="jbekezds"/>
        <w:ind w:left="774" w:firstLine="0"/>
        <w:rPr>
          <w:sz w:val="24"/>
          <w:szCs w:val="24"/>
        </w:rPr>
      </w:pPr>
    </w:p>
    <w:p w:rsidR="00FB1386" w:rsidRPr="00B61942" w:rsidRDefault="00FB1386" w:rsidP="00643FA3">
      <w:pPr>
        <w:pStyle w:val="Listaszerbekezds"/>
        <w:numPr>
          <w:ilvl w:val="0"/>
          <w:numId w:val="104"/>
        </w:numPr>
        <w:jc w:val="both"/>
        <w:rPr>
          <w:sz w:val="24"/>
          <w:szCs w:val="24"/>
        </w:rPr>
      </w:pPr>
      <w:r w:rsidRPr="00B61942">
        <w:rPr>
          <w:sz w:val="24"/>
          <w:szCs w:val="24"/>
        </w:rPr>
        <w:t>A munkáltató a 2. pont szerinti véleményezésre történő megküldéssel egyidejűleg köteles a tervezetet tájékoztatás céljából írásban átadni a Kollektív szerződés megkötésére jogosult szakszervezet(ek)nek.</w:t>
      </w:r>
    </w:p>
    <w:p w:rsidR="00FB1386" w:rsidRPr="00B61942" w:rsidRDefault="00FB1386" w:rsidP="00643FA3">
      <w:pPr>
        <w:pStyle w:val="Listaszerbekezds"/>
        <w:ind w:left="927"/>
        <w:rPr>
          <w:sz w:val="24"/>
          <w:szCs w:val="24"/>
        </w:rPr>
      </w:pPr>
    </w:p>
    <w:p w:rsidR="00FB1386" w:rsidRPr="00B61942" w:rsidRDefault="00FB1386" w:rsidP="00643FA3">
      <w:pPr>
        <w:pStyle w:val="Listaszerbekezds"/>
        <w:numPr>
          <w:ilvl w:val="0"/>
          <w:numId w:val="104"/>
        </w:numPr>
        <w:jc w:val="both"/>
        <w:rPr>
          <w:sz w:val="24"/>
          <w:szCs w:val="24"/>
        </w:rPr>
      </w:pPr>
      <w:r w:rsidRPr="00B61942">
        <w:rPr>
          <w:sz w:val="24"/>
          <w:szCs w:val="24"/>
        </w:rPr>
        <w:t>A tervezet kapcsán a szakszervezetek 15 napon belül jogosultak konzultációt kezdeményezni.</w:t>
      </w:r>
    </w:p>
    <w:p w:rsidR="00FB1386" w:rsidRPr="00B61942" w:rsidRDefault="00FB1386" w:rsidP="00643FA3">
      <w:pPr>
        <w:pStyle w:val="jbekezds"/>
        <w:ind w:left="360" w:firstLine="0"/>
        <w:rPr>
          <w:sz w:val="24"/>
          <w:szCs w:val="24"/>
        </w:rPr>
      </w:pPr>
      <w:r w:rsidRPr="00B61942">
        <w:rPr>
          <w:sz w:val="24"/>
          <w:szCs w:val="24"/>
        </w:rPr>
        <w:t>Konzultáció kezdeményezése esetén a tervezett változtatást csak a konzultáció megállapodással történő lezárását vagy a konzultációra jogszabály által előírt minimális időtartam leteltét követően jogosult a Munkáltató bevezetni. A bevezetett munkarendet valamint ehhez kapcsolódóan a munkaidő kezdetének és végének meghatározását a Munkáltató köteles átadni az üzemi tanácsnak, valamint a Kollektív Szerződést megkötő szakszervezeteknek.</w:t>
      </w:r>
    </w:p>
    <w:p w:rsidR="00DB7F97" w:rsidRPr="00B61942" w:rsidRDefault="00DB7F97" w:rsidP="00643FA3">
      <w:pPr>
        <w:pStyle w:val="jbekezds"/>
        <w:rPr>
          <w:sz w:val="24"/>
          <w:szCs w:val="24"/>
        </w:rPr>
      </w:pPr>
    </w:p>
    <w:p w:rsidR="00DB7F97" w:rsidRPr="00B61942" w:rsidRDefault="00DB7F97" w:rsidP="00643FA3">
      <w:pPr>
        <w:pStyle w:val="Listaszerbekezds"/>
        <w:numPr>
          <w:ilvl w:val="0"/>
          <w:numId w:val="104"/>
        </w:numPr>
        <w:jc w:val="both"/>
        <w:rPr>
          <w:sz w:val="24"/>
          <w:szCs w:val="24"/>
        </w:rPr>
      </w:pPr>
      <w:r w:rsidRPr="00B61942">
        <w:rPr>
          <w:sz w:val="24"/>
          <w:szCs w:val="24"/>
        </w:rPr>
        <w:t>A munkarend, valamint a munkaidő kezdetének és végének meghatározása során az Mt. 6.</w:t>
      </w:r>
      <w:r w:rsidR="006A592D" w:rsidRPr="00B61942">
        <w:rPr>
          <w:sz w:val="24"/>
          <w:szCs w:val="24"/>
        </w:rPr>
        <w:t xml:space="preserve"> </w:t>
      </w:r>
      <w:r w:rsidRPr="00B61942">
        <w:rPr>
          <w:sz w:val="24"/>
          <w:szCs w:val="24"/>
        </w:rPr>
        <w:t>§ (3) bekezdése szerint a munkáltató méltányos mérlegelés alapján köteles figyelembe venni a munkavállaló érdekeit is, különös tekintettel a tömegközlekedéssel történő munkába járás körülményeire. Az egyoldalú meghatározás nem okozhat a munkavállalónak aránytalan sérelmet.</w:t>
      </w:r>
    </w:p>
    <w:p w:rsidR="00DB7F97" w:rsidRPr="00B61942" w:rsidRDefault="00DB7F97" w:rsidP="00643FA3">
      <w:pPr>
        <w:pStyle w:val="Listaszerbekezds"/>
        <w:ind w:left="360"/>
        <w:jc w:val="both"/>
        <w:rPr>
          <w:sz w:val="24"/>
          <w:szCs w:val="24"/>
        </w:rPr>
      </w:pPr>
    </w:p>
    <w:p w:rsidR="00DB7F97" w:rsidRPr="00B61942" w:rsidRDefault="00DB7F97" w:rsidP="00643FA3">
      <w:pPr>
        <w:pStyle w:val="Listaszerbekezds"/>
        <w:numPr>
          <w:ilvl w:val="0"/>
          <w:numId w:val="104"/>
        </w:numPr>
        <w:jc w:val="both"/>
        <w:rPr>
          <w:sz w:val="24"/>
          <w:szCs w:val="24"/>
        </w:rPr>
      </w:pPr>
      <w:r w:rsidRPr="00B61942">
        <w:rPr>
          <w:sz w:val="24"/>
          <w:szCs w:val="24"/>
        </w:rPr>
        <w:t xml:space="preserve">A munkarend megváltoztatása a munkaidőkeret kezdő napjával történhet meg. A munkaidőkeret alatt erre csak különösen indokolt esetben és </w:t>
      </w:r>
      <w:r w:rsidRPr="00B61942">
        <w:rPr>
          <w:i/>
          <w:sz w:val="24"/>
          <w:szCs w:val="24"/>
        </w:rPr>
        <w:t xml:space="preserve">humán </w:t>
      </w:r>
      <w:r w:rsidR="00576ACD" w:rsidRPr="00B61942">
        <w:rPr>
          <w:i/>
          <w:sz w:val="24"/>
          <w:szCs w:val="24"/>
        </w:rPr>
        <w:t>üzletágvezető</w:t>
      </w:r>
      <w:r w:rsidR="00576ACD" w:rsidRPr="00B61942">
        <w:rPr>
          <w:sz w:val="24"/>
          <w:szCs w:val="24"/>
        </w:rPr>
        <w:t xml:space="preserve"> </w:t>
      </w:r>
      <w:r w:rsidRPr="00B61942">
        <w:rPr>
          <w:sz w:val="24"/>
          <w:szCs w:val="24"/>
        </w:rPr>
        <w:t>előzetes engedélyével kerülhet sor.</w:t>
      </w:r>
    </w:p>
    <w:p w:rsidR="009A6230" w:rsidRPr="00B61942" w:rsidRDefault="009A6230" w:rsidP="00643FA3">
      <w:pPr>
        <w:jc w:val="both"/>
      </w:pPr>
    </w:p>
    <w:p w:rsidR="009A6230" w:rsidRPr="00B61942" w:rsidRDefault="009A6230" w:rsidP="00643FA3">
      <w:pPr>
        <w:jc w:val="both"/>
      </w:pPr>
    </w:p>
    <w:p w:rsidR="009A6230" w:rsidRPr="00B61942" w:rsidRDefault="009A6230" w:rsidP="00643FA3">
      <w:pPr>
        <w:jc w:val="both"/>
      </w:pPr>
    </w:p>
    <w:p w:rsidR="00450707" w:rsidRPr="00B61942" w:rsidRDefault="00450707" w:rsidP="00643FA3"/>
    <w:p w:rsidR="00450707" w:rsidRPr="00B61942" w:rsidRDefault="00450707" w:rsidP="00643FA3">
      <w:pPr>
        <w:pStyle w:val="Listaszerbekezds"/>
        <w:widowControl w:val="0"/>
        <w:numPr>
          <w:ilvl w:val="0"/>
          <w:numId w:val="80"/>
        </w:numPr>
        <w:ind w:left="360"/>
        <w:jc w:val="both"/>
        <w:rPr>
          <w:sz w:val="24"/>
          <w:szCs w:val="24"/>
        </w:rPr>
      </w:pPr>
      <w:r w:rsidRPr="00B61942">
        <w:rPr>
          <w:sz w:val="24"/>
          <w:szCs w:val="24"/>
        </w:rPr>
        <w:t>Ha a munkarendváltozás előtt a munkavállalót</w:t>
      </w:r>
    </w:p>
    <w:p w:rsidR="00450707" w:rsidRPr="00B61942" w:rsidRDefault="00450707" w:rsidP="00643FA3">
      <w:pPr>
        <w:widowControl w:val="0"/>
        <w:jc w:val="both"/>
      </w:pPr>
    </w:p>
    <w:p w:rsidR="00450707" w:rsidRPr="00B61942" w:rsidRDefault="00450707" w:rsidP="00643FA3">
      <w:pPr>
        <w:pStyle w:val="Listaszerbekezds"/>
        <w:numPr>
          <w:ilvl w:val="0"/>
          <w:numId w:val="81"/>
        </w:numPr>
        <w:ind w:left="1068"/>
        <w:jc w:val="both"/>
        <w:rPr>
          <w:sz w:val="24"/>
          <w:szCs w:val="24"/>
        </w:rPr>
      </w:pPr>
      <w:r w:rsidRPr="00B61942">
        <w:rPr>
          <w:sz w:val="24"/>
          <w:szCs w:val="24"/>
        </w:rPr>
        <w:t xml:space="preserve">többműszakos, illetve megszakítás nélküli (fordulós) munkarendben foglalkoztatták, majd azt követően nyújtott műszakos munkarendben, vagy általános munkarendben foglalkoztatják akkor a munkavállaló alapbérét </w:t>
      </w:r>
      <w:r w:rsidRPr="00643FA3">
        <w:rPr>
          <w:sz w:val="24"/>
          <w:szCs w:val="24"/>
        </w:rPr>
        <w:t>10%-kal</w:t>
      </w:r>
      <w:r w:rsidRPr="00B61942">
        <w:rPr>
          <w:sz w:val="24"/>
          <w:szCs w:val="24"/>
        </w:rPr>
        <w:t>, illetve,</w:t>
      </w:r>
    </w:p>
    <w:p w:rsidR="00450707" w:rsidRPr="00B61942" w:rsidRDefault="00450707" w:rsidP="00643FA3">
      <w:pPr>
        <w:pStyle w:val="Listaszerbekezds"/>
        <w:numPr>
          <w:ilvl w:val="0"/>
          <w:numId w:val="81"/>
        </w:numPr>
        <w:tabs>
          <w:tab w:val="left" w:pos="3420"/>
        </w:tabs>
        <w:ind w:left="1068"/>
        <w:jc w:val="both"/>
        <w:rPr>
          <w:sz w:val="24"/>
          <w:szCs w:val="24"/>
        </w:rPr>
      </w:pPr>
      <w:r w:rsidRPr="00B61942">
        <w:rPr>
          <w:sz w:val="24"/>
          <w:szCs w:val="24"/>
        </w:rPr>
        <w:t xml:space="preserve">nyújtott műszakos munkarendben foglalkoztatták, majd azt követően általános munkarendben foglalkoztatják akkor a munkavállaló alapbérét </w:t>
      </w:r>
      <w:r w:rsidRPr="00643FA3">
        <w:rPr>
          <w:sz w:val="24"/>
          <w:szCs w:val="24"/>
        </w:rPr>
        <w:t>5%-kal</w:t>
      </w:r>
      <w:r w:rsidRPr="00B61942">
        <w:rPr>
          <w:sz w:val="24"/>
          <w:szCs w:val="24"/>
        </w:rPr>
        <w:t>,</w:t>
      </w:r>
    </w:p>
    <w:p w:rsidR="00450707" w:rsidRPr="00B61942" w:rsidRDefault="00450707" w:rsidP="00643FA3">
      <w:pPr>
        <w:tabs>
          <w:tab w:val="left" w:pos="3420"/>
        </w:tabs>
        <w:ind w:left="348"/>
        <w:jc w:val="both"/>
      </w:pPr>
    </w:p>
    <w:p w:rsidR="00450707" w:rsidRPr="00B61942" w:rsidRDefault="00450707" w:rsidP="00643FA3">
      <w:pPr>
        <w:tabs>
          <w:tab w:val="left" w:pos="3420"/>
        </w:tabs>
        <w:ind w:left="348"/>
        <w:jc w:val="both"/>
      </w:pPr>
      <w:r w:rsidRPr="00B61942">
        <w:t>kell a munkarend megváltozásával egyidejűleg felemelni.</w:t>
      </w:r>
    </w:p>
    <w:p w:rsidR="00450707" w:rsidRPr="00B61942" w:rsidRDefault="00450707" w:rsidP="00643FA3">
      <w:pPr>
        <w:ind w:left="348"/>
        <w:jc w:val="both"/>
      </w:pPr>
    </w:p>
    <w:p w:rsidR="00450707" w:rsidRPr="00B61942" w:rsidRDefault="00450707" w:rsidP="00643FA3">
      <w:pPr>
        <w:ind w:left="348"/>
        <w:jc w:val="both"/>
      </w:pPr>
      <w:r w:rsidRPr="00B61942">
        <w:t>Ebben az esetben a besorolás szerint az egyes szintekre meghatározott alapbér maximumok a jelen pontban meghatározott mértékkel túlléphetők.</w:t>
      </w:r>
    </w:p>
    <w:p w:rsidR="00450707" w:rsidRPr="00B61942" w:rsidRDefault="00450707" w:rsidP="00643FA3">
      <w:pPr>
        <w:widowControl w:val="0"/>
        <w:ind w:left="348"/>
        <w:jc w:val="both"/>
      </w:pPr>
    </w:p>
    <w:p w:rsidR="00450707" w:rsidRPr="00B61942" w:rsidRDefault="00450707" w:rsidP="00643FA3">
      <w:pPr>
        <w:widowControl w:val="0"/>
        <w:ind w:left="348"/>
        <w:jc w:val="both"/>
      </w:pPr>
      <w:r w:rsidRPr="00B61942">
        <w:t>Ez az alapbér-növelés munkavállalónként és jogcímenként (1. és 2. francia</w:t>
      </w:r>
      <w:r w:rsidR="006A592D" w:rsidRPr="00B61942">
        <w:t xml:space="preserve"> </w:t>
      </w:r>
      <w:r w:rsidRPr="00B61942">
        <w:t>bekezdés) csak egyszer alkalmazható.</w:t>
      </w:r>
    </w:p>
    <w:p w:rsidR="00DB7F97" w:rsidRPr="00B61942" w:rsidRDefault="00DB7F97" w:rsidP="00643FA3">
      <w:pPr>
        <w:pStyle w:val="jbekezds"/>
        <w:ind w:firstLine="0"/>
        <w:rPr>
          <w:sz w:val="24"/>
          <w:szCs w:val="24"/>
        </w:rPr>
      </w:pPr>
    </w:p>
    <w:p w:rsidR="00DB7F97" w:rsidRPr="00B61942" w:rsidRDefault="00DB7F97" w:rsidP="00643FA3">
      <w:pPr>
        <w:pStyle w:val="Listaszerbekezds"/>
        <w:widowControl w:val="0"/>
        <w:numPr>
          <w:ilvl w:val="0"/>
          <w:numId w:val="80"/>
        </w:numPr>
        <w:ind w:left="360"/>
        <w:jc w:val="both"/>
        <w:rPr>
          <w:sz w:val="24"/>
          <w:szCs w:val="24"/>
        </w:rPr>
      </w:pPr>
      <w:r w:rsidRPr="00B61942">
        <w:rPr>
          <w:sz w:val="24"/>
          <w:szCs w:val="24"/>
        </w:rPr>
        <w:t>A 7. pontban foglalt alkalmazási korlátozás nem vonatkozik arra az esetre, amennyiben a munkarendet a munkáltató előre közölt határozott időtartamra vezeti be és alkalmazza. Ebben az esetben – amennyiben a 3. pont szerinti feltételek fennállnak – az első és második franciabekezdésben meghatározottak szerint megemelt alapbér is csak ezen meghatározott időtartamra illeti meg a munkavállalót.</w:t>
      </w:r>
    </w:p>
    <w:p w:rsidR="00F25329" w:rsidRPr="00B61942" w:rsidRDefault="00F25329" w:rsidP="00643FA3">
      <w:pPr>
        <w:pStyle w:val="Cm4"/>
        <w:jc w:val="left"/>
        <w:rPr>
          <w:b/>
          <w:i w:val="0"/>
          <w:sz w:val="24"/>
          <w:szCs w:val="24"/>
          <w14:shadow w14:blurRad="50800" w14:dist="38100" w14:dir="2700000" w14:sx="100000" w14:sy="100000" w14:kx="0" w14:ky="0" w14:algn="tl">
            <w14:srgbClr w14:val="000000">
              <w14:alpha w14:val="60000"/>
            </w14:srgbClr>
          </w14:shadow>
        </w:rPr>
      </w:pPr>
    </w:p>
    <w:p w:rsidR="00DB7F97" w:rsidRPr="00B61942" w:rsidRDefault="00DB7F97" w:rsidP="00643FA3">
      <w:pPr>
        <w:pStyle w:val="Cm4"/>
        <w:rPr>
          <w:b/>
          <w:i w:val="0"/>
          <w:sz w:val="24"/>
          <w:szCs w:val="24"/>
          <w14:shadow w14:blurRad="50800" w14:dist="38100" w14:dir="2700000" w14:sx="100000" w14:sy="100000" w14:kx="0" w14:ky="0" w14:algn="tl">
            <w14:srgbClr w14:val="000000">
              <w14:alpha w14:val="60000"/>
            </w14:srgbClr>
          </w14:shadow>
        </w:rPr>
      </w:pPr>
      <w:r w:rsidRPr="00B61942">
        <w:rPr>
          <w:b/>
          <w:i w:val="0"/>
          <w:sz w:val="24"/>
          <w:szCs w:val="24"/>
          <w14:shadow w14:blurRad="50800" w14:dist="38100" w14:dir="2700000" w14:sx="100000" w14:sy="100000" w14:kx="0" w14:ky="0" w14:algn="tl">
            <w14:srgbClr w14:val="000000">
              <w14:alpha w14:val="60000"/>
            </w14:srgbClr>
          </w14:shadow>
        </w:rPr>
        <w:t>A napi munkaidő beosztásának szabályai</w:t>
      </w:r>
    </w:p>
    <w:p w:rsidR="00DB7F97" w:rsidRPr="00B61942" w:rsidRDefault="009A6230" w:rsidP="00643FA3">
      <w:pPr>
        <w:pStyle w:val="jbekezds"/>
        <w:ind w:left="567" w:hanging="141"/>
        <w:rPr>
          <w:b/>
          <w:sz w:val="24"/>
          <w:szCs w:val="24"/>
        </w:rPr>
      </w:pPr>
      <w:r w:rsidRPr="00B61942">
        <w:rPr>
          <w:b/>
          <w:sz w:val="24"/>
          <w:szCs w:val="24"/>
        </w:rPr>
        <w:t xml:space="preserve">                            </w:t>
      </w:r>
      <w:r w:rsidR="00DB7F97" w:rsidRPr="00B61942">
        <w:rPr>
          <w:b/>
          <w:sz w:val="24"/>
          <w:szCs w:val="24"/>
        </w:rPr>
        <w:t>A munkaidő-beosztás általános szabályai</w:t>
      </w:r>
    </w:p>
    <w:p w:rsidR="00DB7F97" w:rsidRPr="00B61942" w:rsidRDefault="00DB7F97" w:rsidP="00643FA3">
      <w:pPr>
        <w:pStyle w:val="Paragrafus"/>
        <w:numPr>
          <w:ilvl w:val="0"/>
          <w:numId w:val="77"/>
        </w:numPr>
        <w:tabs>
          <w:tab w:val="clear" w:pos="0"/>
          <w:tab w:val="num" w:pos="-142"/>
        </w:tabs>
        <w:spacing w:after="0"/>
        <w:rPr>
          <w:sz w:val="24"/>
          <w:szCs w:val="24"/>
        </w:rPr>
      </w:pPr>
    </w:p>
    <w:p w:rsidR="00DB7F97" w:rsidRPr="00B61942" w:rsidRDefault="00DB7F97" w:rsidP="00643FA3">
      <w:pPr>
        <w:pStyle w:val="jbekezds"/>
        <w:rPr>
          <w:sz w:val="24"/>
          <w:szCs w:val="24"/>
        </w:rPr>
      </w:pPr>
    </w:p>
    <w:p w:rsidR="00DB7F97" w:rsidRPr="00B61942" w:rsidRDefault="00F4446A" w:rsidP="00643FA3">
      <w:pPr>
        <w:pStyle w:val="jbekezds"/>
        <w:numPr>
          <w:ilvl w:val="0"/>
          <w:numId w:val="20"/>
        </w:numPr>
        <w:tabs>
          <w:tab w:val="clear" w:pos="709"/>
          <w:tab w:val="num" w:pos="425"/>
        </w:tabs>
        <w:ind w:left="567"/>
        <w:rPr>
          <w:sz w:val="24"/>
          <w:szCs w:val="24"/>
        </w:rPr>
      </w:pPr>
      <w:r w:rsidRPr="00B61942">
        <w:rPr>
          <w:sz w:val="24"/>
          <w:szCs w:val="24"/>
        </w:rPr>
        <w:t xml:space="preserve">  </w:t>
      </w:r>
      <w:r w:rsidR="00DB7F97" w:rsidRPr="00B61942">
        <w:rPr>
          <w:sz w:val="24"/>
          <w:szCs w:val="24"/>
        </w:rPr>
        <w:t xml:space="preserve">A tárgyhónapra irányadó munkaidő-beosztást a tárgyhónapot megelőző hónap </w:t>
      </w:r>
      <w:r w:rsidR="00DB7F97" w:rsidRPr="00643FA3">
        <w:rPr>
          <w:sz w:val="24"/>
          <w:szCs w:val="24"/>
        </w:rPr>
        <w:t>23-áig</w:t>
      </w:r>
      <w:r w:rsidR="00DB7F97" w:rsidRPr="00B61942">
        <w:rPr>
          <w:sz w:val="24"/>
          <w:szCs w:val="24"/>
        </w:rPr>
        <w:t xml:space="preserve"> kell írásban közölni a munkavállalóval. A munkaidő-beosztás másodpéldányát a munkavállalónak át kell adni. A munkaidő-beosztás alapbizonylata a munkáltató által vezetett nyilvántartás, a munkabér elszámolás ez alapján történik. Nem kell a másodpéldányt átadni, ha azt a munkavállaló nem igényli, és erről írásban nyilatkozik.</w:t>
      </w:r>
    </w:p>
    <w:p w:rsidR="00DB7F97" w:rsidRPr="00B61942" w:rsidRDefault="00DB7F97" w:rsidP="00643FA3">
      <w:pPr>
        <w:pStyle w:val="jbekezds"/>
        <w:ind w:left="567" w:firstLine="0"/>
        <w:rPr>
          <w:sz w:val="24"/>
          <w:szCs w:val="24"/>
        </w:rPr>
      </w:pPr>
      <w:r w:rsidRPr="00B61942">
        <w:rPr>
          <w:sz w:val="24"/>
          <w:szCs w:val="24"/>
        </w:rPr>
        <w:br/>
        <w:t>E rendelkezéstől eltérően a tartalékos munkakört betöltő munkavállalók, munkaidő-beosztását egy héttel korábban egy hétre kell elkészíteni, és írásban közölni a munkavállalóval.</w:t>
      </w:r>
      <w:r w:rsidRPr="00B61942">
        <w:rPr>
          <w:sz w:val="24"/>
          <w:szCs w:val="24"/>
        </w:rPr>
        <w:tab/>
      </w:r>
      <w:r w:rsidRPr="00B61942">
        <w:rPr>
          <w:sz w:val="24"/>
          <w:szCs w:val="24"/>
        </w:rPr>
        <w:br/>
        <w:t>Az elő</w:t>
      </w:r>
      <w:r w:rsidR="00FE1416" w:rsidRPr="00B61942">
        <w:rPr>
          <w:sz w:val="24"/>
          <w:szCs w:val="24"/>
        </w:rPr>
        <w:t>re közölt munkaidő-beosztás a 26</w:t>
      </w:r>
      <w:r w:rsidRPr="00B61942">
        <w:rPr>
          <w:sz w:val="24"/>
          <w:szCs w:val="24"/>
        </w:rPr>
        <w:t>. § szerint módosítható.</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20"/>
        </w:numPr>
        <w:tabs>
          <w:tab w:val="num" w:pos="-219"/>
        </w:tabs>
        <w:ind w:left="567"/>
        <w:rPr>
          <w:sz w:val="24"/>
          <w:szCs w:val="24"/>
        </w:rPr>
      </w:pPr>
      <w:r w:rsidRPr="00B61942">
        <w:rPr>
          <w:sz w:val="24"/>
          <w:szCs w:val="24"/>
        </w:rPr>
        <w:t>A munkaidő-beosztás elkészítésénél figyelembe kell venni a teljes munkaidőre, a pihenőidőkre, valamint a rendkívüli munkaidőkre vonatkozó szabályokat is.</w:t>
      </w:r>
      <w:r w:rsidRPr="00B61942">
        <w:rPr>
          <w:sz w:val="24"/>
          <w:szCs w:val="24"/>
        </w:rPr>
        <w:tab/>
      </w:r>
    </w:p>
    <w:p w:rsidR="00DB7F97" w:rsidRPr="00B61942" w:rsidRDefault="00DB7F97" w:rsidP="00643FA3">
      <w:pPr>
        <w:pStyle w:val="jbekezds"/>
        <w:ind w:left="425" w:firstLine="0"/>
        <w:rPr>
          <w:sz w:val="24"/>
          <w:szCs w:val="24"/>
        </w:rPr>
      </w:pPr>
      <w:r w:rsidRPr="00B61942">
        <w:rPr>
          <w:sz w:val="24"/>
          <w:szCs w:val="24"/>
        </w:rPr>
        <w:t xml:space="preserve"> </w:t>
      </w:r>
    </w:p>
    <w:p w:rsidR="00DB7F97" w:rsidRPr="00B61942" w:rsidRDefault="00F4446A" w:rsidP="00643FA3">
      <w:pPr>
        <w:pStyle w:val="jbekezds"/>
        <w:numPr>
          <w:ilvl w:val="0"/>
          <w:numId w:val="56"/>
        </w:numPr>
        <w:tabs>
          <w:tab w:val="clear" w:pos="709"/>
          <w:tab w:val="num" w:pos="425"/>
        </w:tabs>
        <w:ind w:left="567"/>
        <w:rPr>
          <w:sz w:val="24"/>
          <w:szCs w:val="24"/>
        </w:rPr>
      </w:pPr>
      <w:r w:rsidRPr="00B61942">
        <w:rPr>
          <w:sz w:val="24"/>
          <w:szCs w:val="24"/>
        </w:rPr>
        <w:t xml:space="preserve">  </w:t>
      </w:r>
      <w:r w:rsidR="00DB7F97" w:rsidRPr="00B61942">
        <w:rPr>
          <w:sz w:val="24"/>
          <w:szCs w:val="24"/>
        </w:rPr>
        <w:t xml:space="preserve">Az egy szolgálatban eltölthető munkaidő tartama a </w:t>
      </w:r>
      <w:r w:rsidR="00DB7F97" w:rsidRPr="00643FA3">
        <w:rPr>
          <w:sz w:val="24"/>
          <w:szCs w:val="24"/>
        </w:rPr>
        <w:t>12 órát</w:t>
      </w:r>
      <w:r w:rsidR="00DB7F97" w:rsidRPr="00B61942">
        <w:rPr>
          <w:sz w:val="24"/>
          <w:szCs w:val="24"/>
        </w:rPr>
        <w:t xml:space="preserve"> kizárólag az alábbi esetekben haladhatja meg:</w:t>
      </w:r>
    </w:p>
    <w:p w:rsidR="00DB7F97" w:rsidRPr="00B61942" w:rsidRDefault="00DB7F97" w:rsidP="00643FA3">
      <w:pPr>
        <w:pStyle w:val="jbekezds"/>
        <w:ind w:firstLine="0"/>
        <w:rPr>
          <w:sz w:val="24"/>
          <w:szCs w:val="24"/>
        </w:rPr>
      </w:pPr>
      <w:r w:rsidRPr="00B61942">
        <w:rPr>
          <w:sz w:val="24"/>
          <w:szCs w:val="24"/>
        </w:rPr>
        <w:t xml:space="preserve"> </w:t>
      </w:r>
    </w:p>
    <w:p w:rsidR="00DB7F97" w:rsidRPr="00B61942" w:rsidRDefault="00DB7F97" w:rsidP="00643FA3">
      <w:pPr>
        <w:pStyle w:val="jbekezds"/>
        <w:numPr>
          <w:ilvl w:val="0"/>
          <w:numId w:val="47"/>
        </w:numPr>
        <w:tabs>
          <w:tab w:val="clear" w:pos="1428"/>
          <w:tab w:val="num" w:pos="1068"/>
        </w:tabs>
        <w:ind w:left="1068"/>
        <w:rPr>
          <w:sz w:val="24"/>
          <w:szCs w:val="24"/>
        </w:rPr>
      </w:pPr>
      <w:r w:rsidRPr="00B61942">
        <w:rPr>
          <w:sz w:val="24"/>
          <w:szCs w:val="24"/>
        </w:rPr>
        <w:t xml:space="preserve">készenléti jellegű munkakörben, az Mt. 92. § (2) bekezdése szerint egyéni megállapodással megemelt napi teljes munkaidőben foglalkoztatott munkavállaló esetében, ha a beosztás szerinti munkaidő </w:t>
      </w:r>
      <w:r w:rsidRPr="00643FA3">
        <w:rPr>
          <w:sz w:val="24"/>
          <w:szCs w:val="24"/>
        </w:rPr>
        <w:t>12 órá</w:t>
      </w:r>
      <w:r w:rsidRPr="00B61942">
        <w:rPr>
          <w:sz w:val="24"/>
          <w:szCs w:val="24"/>
        </w:rPr>
        <w:t>t meghaladó meghatározhatóságáról is a felek az Mt. 99.</w:t>
      </w:r>
      <w:r w:rsidR="006A592D" w:rsidRPr="00B61942">
        <w:rPr>
          <w:sz w:val="24"/>
          <w:szCs w:val="24"/>
        </w:rPr>
        <w:t xml:space="preserve"> </w:t>
      </w:r>
      <w:r w:rsidRPr="00B61942">
        <w:rPr>
          <w:sz w:val="24"/>
          <w:szCs w:val="24"/>
        </w:rPr>
        <w:t xml:space="preserve">§ (3) bekezdése alapján előzetesen, egyéni megállapodásban írásban megegyeztek, beleértve a hozzájárulás felső határát is, amely legfeljebb </w:t>
      </w:r>
      <w:r w:rsidRPr="00643FA3">
        <w:rPr>
          <w:sz w:val="24"/>
          <w:szCs w:val="24"/>
        </w:rPr>
        <w:t>24 óra</w:t>
      </w:r>
      <w:r w:rsidRPr="00B61942">
        <w:rPr>
          <w:sz w:val="24"/>
          <w:szCs w:val="24"/>
        </w:rPr>
        <w:t xml:space="preserve"> lehet.</w:t>
      </w:r>
    </w:p>
    <w:p w:rsidR="00DB7F97" w:rsidRPr="00B61942" w:rsidRDefault="00DB7F97" w:rsidP="00643FA3">
      <w:pPr>
        <w:pStyle w:val="jbekezds"/>
        <w:ind w:left="708" w:firstLine="0"/>
        <w:rPr>
          <w:sz w:val="24"/>
          <w:szCs w:val="24"/>
        </w:rPr>
      </w:pPr>
    </w:p>
    <w:p w:rsidR="00DB7F97" w:rsidRPr="00B61942" w:rsidRDefault="00DB7F97" w:rsidP="00643FA3">
      <w:pPr>
        <w:pStyle w:val="jbekezds"/>
        <w:numPr>
          <w:ilvl w:val="0"/>
          <w:numId w:val="47"/>
        </w:numPr>
        <w:ind w:left="1068"/>
        <w:rPr>
          <w:sz w:val="24"/>
          <w:szCs w:val="24"/>
        </w:rPr>
      </w:pPr>
      <w:r w:rsidRPr="00B61942">
        <w:rPr>
          <w:sz w:val="24"/>
          <w:szCs w:val="24"/>
        </w:rPr>
        <w:t>a téli időszámításra való átálláskor [Mt. 99.</w:t>
      </w:r>
      <w:r w:rsidR="006A592D" w:rsidRPr="00B61942">
        <w:rPr>
          <w:sz w:val="24"/>
          <w:szCs w:val="24"/>
        </w:rPr>
        <w:t xml:space="preserve"> § (4) bekezdés</w:t>
      </w:r>
      <w:r w:rsidRPr="00B61942">
        <w:rPr>
          <w:sz w:val="24"/>
          <w:szCs w:val="24"/>
        </w:rPr>
        <w:t>],</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47"/>
        </w:numPr>
        <w:ind w:left="1068"/>
        <w:rPr>
          <w:sz w:val="24"/>
          <w:szCs w:val="24"/>
        </w:rPr>
      </w:pPr>
      <w:r w:rsidRPr="00B61942">
        <w:rPr>
          <w:sz w:val="24"/>
          <w:szCs w:val="24"/>
        </w:rPr>
        <w:t>az Mt. 108.</w:t>
      </w:r>
      <w:r w:rsidR="006A592D" w:rsidRPr="00B61942">
        <w:rPr>
          <w:sz w:val="24"/>
          <w:szCs w:val="24"/>
        </w:rPr>
        <w:t xml:space="preserve"> § (2) bekezdés</w:t>
      </w:r>
      <w:r w:rsidRPr="00B61942">
        <w:rPr>
          <w:sz w:val="24"/>
          <w:szCs w:val="24"/>
        </w:rPr>
        <w:t xml:space="preserve"> hatálya alá tartozó esetekben, (ekkor a </w:t>
      </w:r>
      <w:r w:rsidRPr="00643FA3">
        <w:rPr>
          <w:sz w:val="24"/>
          <w:szCs w:val="24"/>
        </w:rPr>
        <w:t>12 órán túl</w:t>
      </w:r>
      <w:r w:rsidRPr="00B61942">
        <w:rPr>
          <w:sz w:val="24"/>
          <w:szCs w:val="24"/>
        </w:rPr>
        <w:t xml:space="preserve">i foglalkoztatás időtartamára a rendkívüli munkavégzésért járó díjazás illeti meg a munkavállalót), illetve </w:t>
      </w:r>
    </w:p>
    <w:p w:rsidR="00DB7F97" w:rsidRPr="00B61942" w:rsidRDefault="00DB7F97" w:rsidP="00643FA3">
      <w:pPr>
        <w:pStyle w:val="jbekezds"/>
        <w:ind w:firstLine="0"/>
        <w:rPr>
          <w:sz w:val="24"/>
          <w:szCs w:val="24"/>
        </w:rPr>
      </w:pPr>
    </w:p>
    <w:p w:rsidR="00DB7F97" w:rsidRPr="00B61942" w:rsidRDefault="00A64BEA" w:rsidP="00643FA3">
      <w:pPr>
        <w:pStyle w:val="jbekezds"/>
        <w:numPr>
          <w:ilvl w:val="0"/>
          <w:numId w:val="47"/>
        </w:numPr>
        <w:ind w:left="1068"/>
        <w:rPr>
          <w:sz w:val="24"/>
          <w:szCs w:val="24"/>
        </w:rPr>
      </w:pPr>
      <w:r w:rsidRPr="00B61942">
        <w:rPr>
          <w:sz w:val="24"/>
          <w:szCs w:val="24"/>
        </w:rPr>
        <w:t xml:space="preserve">a zavartalan vasúti közlekedést biztosító olajkútkezelő munkakörökben, ha a beosztás szerinti munkaidő </w:t>
      </w:r>
      <w:r w:rsidRPr="00643FA3">
        <w:rPr>
          <w:sz w:val="24"/>
          <w:szCs w:val="24"/>
        </w:rPr>
        <w:t>12 órát meghaladó</w:t>
      </w:r>
      <w:r w:rsidRPr="00B61942">
        <w:rPr>
          <w:sz w:val="24"/>
          <w:szCs w:val="24"/>
        </w:rPr>
        <w:t xml:space="preserve"> meghatározhatóságáról is a felek az Mt. 135.</w:t>
      </w:r>
      <w:r w:rsidR="006A592D" w:rsidRPr="00B61942">
        <w:rPr>
          <w:sz w:val="24"/>
          <w:szCs w:val="24"/>
        </w:rPr>
        <w:t xml:space="preserve"> </w:t>
      </w:r>
      <w:r w:rsidRPr="00B61942">
        <w:rPr>
          <w:sz w:val="24"/>
          <w:szCs w:val="24"/>
        </w:rPr>
        <w:t>§ (4) bekezdés d) pontja és (5) bekezdése alapján előzetesen, egyéni megállapodásban írásban megegyeztek.</w:t>
      </w:r>
      <w:r w:rsidR="00220238" w:rsidRPr="00B61942">
        <w:rPr>
          <w:sz w:val="24"/>
          <w:szCs w:val="24"/>
        </w:rPr>
        <w:t xml:space="preserve"> </w:t>
      </w:r>
    </w:p>
    <w:p w:rsidR="00DB7F97" w:rsidRPr="00B61942" w:rsidRDefault="00DB7F97" w:rsidP="00643FA3">
      <w:pPr>
        <w:pStyle w:val="jbekezds"/>
        <w:ind w:left="1428" w:firstLine="0"/>
        <w:rPr>
          <w:sz w:val="24"/>
          <w:szCs w:val="24"/>
        </w:rPr>
      </w:pPr>
    </w:p>
    <w:p w:rsidR="00DB7F97" w:rsidRPr="00B61942" w:rsidRDefault="006A592D" w:rsidP="00643FA3">
      <w:pPr>
        <w:pStyle w:val="jbekezds"/>
        <w:tabs>
          <w:tab w:val="left" w:pos="2520"/>
        </w:tabs>
        <w:ind w:firstLine="0"/>
        <w:rPr>
          <w:sz w:val="24"/>
          <w:szCs w:val="24"/>
        </w:rPr>
      </w:pPr>
      <w:r w:rsidRPr="00B61942">
        <w:rPr>
          <w:sz w:val="24"/>
          <w:szCs w:val="24"/>
        </w:rPr>
        <w:t xml:space="preserve">4.⃰  </w:t>
      </w:r>
      <w:r w:rsidR="00F4446A" w:rsidRPr="00B61942">
        <w:rPr>
          <w:sz w:val="24"/>
          <w:szCs w:val="24"/>
        </w:rPr>
        <w:t xml:space="preserve">    </w:t>
      </w:r>
      <w:r w:rsidRPr="00B61942">
        <w:rPr>
          <w:sz w:val="24"/>
          <w:szCs w:val="24"/>
        </w:rPr>
        <w:t>(</w:t>
      </w:r>
      <w:r w:rsidR="005914EB" w:rsidRPr="00B61942">
        <w:rPr>
          <w:sz w:val="24"/>
          <w:szCs w:val="24"/>
        </w:rPr>
        <w:t xml:space="preserve">Hatályon kívül helyezve 2014. július 2-től) </w:t>
      </w:r>
    </w:p>
    <w:p w:rsidR="005914EB" w:rsidRPr="00B61942" w:rsidRDefault="005914EB" w:rsidP="00643FA3">
      <w:pPr>
        <w:pStyle w:val="jbekezds"/>
        <w:tabs>
          <w:tab w:val="left" w:pos="2520"/>
        </w:tabs>
        <w:ind w:firstLine="0"/>
        <w:rPr>
          <w:sz w:val="24"/>
          <w:szCs w:val="24"/>
        </w:rPr>
      </w:pPr>
    </w:p>
    <w:p w:rsidR="00DB7F97" w:rsidRPr="00B61942" w:rsidRDefault="00DB7F97" w:rsidP="00643FA3">
      <w:pPr>
        <w:pStyle w:val="jbekezds"/>
        <w:numPr>
          <w:ilvl w:val="0"/>
          <w:numId w:val="94"/>
        </w:numPr>
        <w:rPr>
          <w:sz w:val="24"/>
          <w:szCs w:val="24"/>
        </w:rPr>
      </w:pPr>
      <w:r w:rsidRPr="00B61942">
        <w:rPr>
          <w:sz w:val="24"/>
          <w:szCs w:val="24"/>
        </w:rPr>
        <w:t>A munkaidő-beosztás fajtái</w:t>
      </w:r>
    </w:p>
    <w:p w:rsidR="00DB7F97" w:rsidRPr="00B61942" w:rsidRDefault="00DB7F97" w:rsidP="00643FA3">
      <w:pPr>
        <w:pStyle w:val="jbekezds"/>
        <w:numPr>
          <w:ilvl w:val="0"/>
          <w:numId w:val="21"/>
        </w:numPr>
        <w:rPr>
          <w:sz w:val="24"/>
          <w:szCs w:val="24"/>
        </w:rPr>
      </w:pPr>
      <w:r w:rsidRPr="00B61942">
        <w:rPr>
          <w:sz w:val="24"/>
          <w:szCs w:val="24"/>
        </w:rPr>
        <w:t>egyenlő (</w:t>
      </w:r>
      <w:r w:rsidRPr="00B61942">
        <w:rPr>
          <w:sz w:val="24"/>
          <w:szCs w:val="24"/>
          <w:shd w:val="clear" w:color="auto" w:fill="FFFFFF"/>
        </w:rPr>
        <w:t>valamennyi munkanapon azonos</w:t>
      </w:r>
      <w:r w:rsidRPr="00B61942">
        <w:rPr>
          <w:sz w:val="24"/>
          <w:szCs w:val="24"/>
        </w:rPr>
        <w:t xml:space="preserve"> a teljesí</w:t>
      </w:r>
      <w:r w:rsidR="00FE1416" w:rsidRPr="00B61942">
        <w:rPr>
          <w:sz w:val="24"/>
          <w:szCs w:val="24"/>
        </w:rPr>
        <w:t>tendő munkaidő, figyelemmel a 27</w:t>
      </w:r>
      <w:r w:rsidRPr="00B61942">
        <w:rPr>
          <w:sz w:val="24"/>
          <w:szCs w:val="24"/>
        </w:rPr>
        <w:t>.§ 1. pontjában foglalt rendelkezésre is)</w:t>
      </w:r>
      <w:r w:rsidR="006A592D" w:rsidRPr="00B61942">
        <w:rPr>
          <w:sz w:val="24"/>
          <w:szCs w:val="24"/>
        </w:rPr>
        <w:t>,</w:t>
      </w:r>
    </w:p>
    <w:p w:rsidR="00DB7F97" w:rsidRPr="00B61942" w:rsidRDefault="00DB7F97" w:rsidP="00643FA3">
      <w:pPr>
        <w:pStyle w:val="jbekezds"/>
        <w:ind w:left="1134" w:firstLine="0"/>
        <w:rPr>
          <w:sz w:val="24"/>
          <w:szCs w:val="24"/>
        </w:rPr>
      </w:pPr>
      <w:r w:rsidRPr="00B61942">
        <w:rPr>
          <w:sz w:val="24"/>
          <w:szCs w:val="24"/>
        </w:rPr>
        <w:t xml:space="preserve"> </w:t>
      </w:r>
    </w:p>
    <w:p w:rsidR="00DB7F97" w:rsidRPr="00B61942" w:rsidRDefault="00DB7F97" w:rsidP="00643FA3">
      <w:pPr>
        <w:pStyle w:val="jbekezds"/>
        <w:numPr>
          <w:ilvl w:val="0"/>
          <w:numId w:val="21"/>
        </w:numPr>
        <w:rPr>
          <w:sz w:val="24"/>
          <w:szCs w:val="24"/>
        </w:rPr>
      </w:pPr>
      <w:r w:rsidRPr="00B61942">
        <w:rPr>
          <w:sz w:val="24"/>
          <w:szCs w:val="24"/>
        </w:rPr>
        <w:t xml:space="preserve">egyenlőtlen </w:t>
      </w:r>
      <w:r w:rsidR="00493BE3" w:rsidRPr="00B61942">
        <w:rPr>
          <w:sz w:val="24"/>
          <w:szCs w:val="24"/>
        </w:rPr>
        <w:t>[</w:t>
      </w:r>
      <w:r w:rsidRPr="00B61942">
        <w:rPr>
          <w:sz w:val="24"/>
          <w:szCs w:val="24"/>
        </w:rPr>
        <w:t>a munkafeladatok függvényében a munkanapokra (szolgálatokra) a beosztott, telj</w:t>
      </w:r>
      <w:r w:rsidR="00493BE3" w:rsidRPr="00B61942">
        <w:rPr>
          <w:sz w:val="24"/>
          <w:szCs w:val="24"/>
        </w:rPr>
        <w:t>esített munkaidő eltérő mértékű]</w:t>
      </w:r>
      <w:r w:rsidR="006A592D" w:rsidRPr="00B61942">
        <w:rPr>
          <w:sz w:val="24"/>
          <w:szCs w:val="24"/>
        </w:rPr>
        <w:t>,</w:t>
      </w:r>
      <w:r w:rsidRPr="00B61942">
        <w:rPr>
          <w:sz w:val="24"/>
          <w:szCs w:val="24"/>
        </w:rPr>
        <w:tab/>
      </w:r>
      <w:r w:rsidRPr="00B61942">
        <w:rPr>
          <w:sz w:val="24"/>
          <w:szCs w:val="24"/>
        </w:rPr>
        <w:br/>
      </w:r>
    </w:p>
    <w:p w:rsidR="00DB7F97" w:rsidRPr="00B61942" w:rsidRDefault="00DB7F97" w:rsidP="00643FA3">
      <w:pPr>
        <w:pStyle w:val="jbekezds"/>
        <w:numPr>
          <w:ilvl w:val="0"/>
          <w:numId w:val="21"/>
        </w:numPr>
        <w:rPr>
          <w:sz w:val="24"/>
          <w:szCs w:val="24"/>
        </w:rPr>
      </w:pPr>
      <w:r w:rsidRPr="00B61942">
        <w:rPr>
          <w:sz w:val="24"/>
          <w:szCs w:val="24"/>
        </w:rPr>
        <w:t xml:space="preserve">kötetlen </w:t>
      </w:r>
      <w:r w:rsidR="00493BE3" w:rsidRPr="00B61942">
        <w:rPr>
          <w:sz w:val="24"/>
          <w:szCs w:val="24"/>
        </w:rPr>
        <w:t>[</w:t>
      </w:r>
      <w:r w:rsidRPr="00B61942">
        <w:rPr>
          <w:sz w:val="24"/>
          <w:szCs w:val="24"/>
        </w:rPr>
        <w:t>az Mt. 96.§ (2)</w:t>
      </w:r>
      <w:r w:rsidR="00493BE3" w:rsidRPr="00B61942">
        <w:rPr>
          <w:sz w:val="24"/>
          <w:szCs w:val="24"/>
        </w:rPr>
        <w:t xml:space="preserve"> bekezdésében foglaltak szerint]</w:t>
      </w:r>
      <w:r w:rsidR="006A592D" w:rsidRPr="00B61942">
        <w:rPr>
          <w:sz w:val="24"/>
          <w:szCs w:val="24"/>
        </w:rPr>
        <w:t>,</w:t>
      </w:r>
    </w:p>
    <w:p w:rsidR="00DB7F97" w:rsidRPr="00B61942" w:rsidRDefault="00DB7F97" w:rsidP="00643FA3">
      <w:pPr>
        <w:pStyle w:val="jbekezds"/>
        <w:ind w:left="567" w:firstLine="0"/>
        <w:rPr>
          <w:sz w:val="24"/>
          <w:szCs w:val="24"/>
        </w:rPr>
      </w:pPr>
    </w:p>
    <w:p w:rsidR="00FE1416" w:rsidRPr="00B61942" w:rsidRDefault="00DB7F97" w:rsidP="00643FA3">
      <w:pPr>
        <w:pStyle w:val="jbekezds"/>
        <w:numPr>
          <w:ilvl w:val="0"/>
          <w:numId w:val="21"/>
        </w:numPr>
        <w:rPr>
          <w:sz w:val="24"/>
          <w:szCs w:val="24"/>
        </w:rPr>
      </w:pPr>
      <w:r w:rsidRPr="00B61942">
        <w:rPr>
          <w:sz w:val="24"/>
          <w:szCs w:val="24"/>
        </w:rPr>
        <w:t>rugalmas (a munkaidő beosztását és felhasználását a munkaidő felét el nem érő részbe</w:t>
      </w:r>
      <w:r w:rsidR="00FE1416" w:rsidRPr="00B61942">
        <w:rPr>
          <w:sz w:val="24"/>
          <w:szCs w:val="24"/>
        </w:rPr>
        <w:t>n a munkavállaló, egyebekben a M</w:t>
      </w:r>
      <w:r w:rsidRPr="00B61942">
        <w:rPr>
          <w:sz w:val="24"/>
          <w:szCs w:val="24"/>
        </w:rPr>
        <w:t>unkáltató határozza meg)</w:t>
      </w:r>
      <w:r w:rsidR="006A592D" w:rsidRPr="00B61942">
        <w:rPr>
          <w:sz w:val="24"/>
          <w:szCs w:val="24"/>
        </w:rPr>
        <w:t>,</w:t>
      </w:r>
    </w:p>
    <w:p w:rsidR="00DB7F97" w:rsidRPr="00B61942" w:rsidRDefault="00DB7F97" w:rsidP="00643FA3">
      <w:pPr>
        <w:pStyle w:val="jbekezds"/>
        <w:ind w:firstLine="0"/>
        <w:rPr>
          <w:sz w:val="24"/>
          <w:szCs w:val="24"/>
        </w:rPr>
      </w:pPr>
      <w:r w:rsidRPr="00B61942">
        <w:rPr>
          <w:sz w:val="24"/>
          <w:szCs w:val="24"/>
        </w:rPr>
        <w:tab/>
      </w:r>
      <w:r w:rsidRPr="00B61942">
        <w:rPr>
          <w:sz w:val="24"/>
          <w:szCs w:val="24"/>
        </w:rPr>
        <w:tab/>
      </w:r>
    </w:p>
    <w:p w:rsidR="00DB7F97" w:rsidRPr="00B61942" w:rsidRDefault="00FE1416" w:rsidP="00643FA3">
      <w:pPr>
        <w:pStyle w:val="jbekezds"/>
        <w:numPr>
          <w:ilvl w:val="0"/>
          <w:numId w:val="21"/>
        </w:numPr>
        <w:rPr>
          <w:sz w:val="24"/>
          <w:szCs w:val="24"/>
        </w:rPr>
      </w:pPr>
      <w:r w:rsidRPr="00B61942">
        <w:rPr>
          <w:sz w:val="24"/>
          <w:szCs w:val="24"/>
        </w:rPr>
        <w:t>osztott munkaidő [</w:t>
      </w:r>
      <w:r w:rsidR="00DB7F97" w:rsidRPr="00B61942">
        <w:rPr>
          <w:sz w:val="24"/>
          <w:szCs w:val="24"/>
        </w:rPr>
        <w:t xml:space="preserve">a napi munkaidőt (szolgálatot) kettő részletben </w:t>
      </w:r>
      <w:r w:rsidRPr="00B61942">
        <w:rPr>
          <w:sz w:val="24"/>
          <w:szCs w:val="24"/>
        </w:rPr>
        <w:t>kell teljesíteni]</w:t>
      </w:r>
      <w:r w:rsidR="006A592D" w:rsidRPr="00B61942">
        <w:rPr>
          <w:sz w:val="24"/>
          <w:szCs w:val="24"/>
        </w:rPr>
        <w:t>.</w:t>
      </w:r>
    </w:p>
    <w:p w:rsidR="00DB7F97" w:rsidRPr="00B61942" w:rsidRDefault="00DB7F97" w:rsidP="00643FA3">
      <w:pPr>
        <w:pStyle w:val="jbekezds"/>
        <w:keepLines/>
        <w:rPr>
          <w:sz w:val="24"/>
          <w:szCs w:val="24"/>
        </w:rPr>
      </w:pPr>
    </w:p>
    <w:p w:rsidR="00FA2155" w:rsidRPr="00B61942" w:rsidRDefault="00FA2155" w:rsidP="00643FA3">
      <w:pPr>
        <w:pStyle w:val="Nincstrkz"/>
        <w:numPr>
          <w:ilvl w:val="0"/>
          <w:numId w:val="86"/>
        </w:numPr>
        <w:ind w:left="360"/>
        <w:jc w:val="both"/>
      </w:pPr>
      <w:r w:rsidRPr="00B61942">
        <w:t>A munkaidő-beosztásnál a munkakörhöz kapcsolódó előkészítő és befejező munkák időtartamát is figyelembe kell venni. Az ezeket a munkákat és azok időtartamát meghatározó rendelkezés egy példányát a kollektív szerződéshez kell csatolni és a Kollektív Szerződés 6. § 1-3. pontját megfelelően alkalmazni kell rá.</w:t>
      </w:r>
    </w:p>
    <w:p w:rsidR="00DB7F97" w:rsidRPr="00B61942" w:rsidRDefault="00DB7F97" w:rsidP="00643FA3">
      <w:pPr>
        <w:pStyle w:val="jbekezds"/>
        <w:ind w:firstLine="0"/>
        <w:rPr>
          <w:sz w:val="24"/>
          <w:szCs w:val="24"/>
        </w:rPr>
      </w:pPr>
    </w:p>
    <w:p w:rsidR="00DB7F97" w:rsidRPr="00B61942" w:rsidRDefault="00940459" w:rsidP="00643FA3">
      <w:pPr>
        <w:pStyle w:val="Paragrafus"/>
        <w:spacing w:after="0"/>
        <w:jc w:val="left"/>
        <w:rPr>
          <w:b/>
          <w:sz w:val="24"/>
          <w:szCs w:val="24"/>
        </w:rPr>
      </w:pPr>
      <w:r w:rsidRPr="00B61942">
        <w:rPr>
          <w:b/>
          <w:sz w:val="24"/>
          <w:szCs w:val="24"/>
        </w:rPr>
        <w:t xml:space="preserve">                                        </w:t>
      </w:r>
      <w:r w:rsidR="00DB7F97" w:rsidRPr="00B61942">
        <w:rPr>
          <w:b/>
          <w:sz w:val="24"/>
          <w:szCs w:val="24"/>
        </w:rPr>
        <w:t>A munkaidő-beosztás módosítása</w:t>
      </w:r>
    </w:p>
    <w:p w:rsidR="00DB7F97" w:rsidRPr="00B61942" w:rsidRDefault="00DB7F97" w:rsidP="00643FA3">
      <w:pPr>
        <w:pStyle w:val="Paragrafus"/>
        <w:numPr>
          <w:ilvl w:val="0"/>
          <w:numId w:val="77"/>
        </w:numPr>
        <w:spacing w:after="0"/>
        <w:rPr>
          <w:sz w:val="24"/>
          <w:szCs w:val="24"/>
        </w:rPr>
      </w:pP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22"/>
        </w:numPr>
        <w:rPr>
          <w:sz w:val="24"/>
          <w:szCs w:val="24"/>
        </w:rPr>
      </w:pPr>
      <w:r w:rsidRPr="00B61942">
        <w:rPr>
          <w:sz w:val="24"/>
          <w:szCs w:val="24"/>
        </w:rPr>
        <w:t>A munkavállaló előzetesen közölt t</w:t>
      </w:r>
      <w:r w:rsidR="00FE1416" w:rsidRPr="00B61942">
        <w:rPr>
          <w:sz w:val="24"/>
          <w:szCs w:val="24"/>
        </w:rPr>
        <w:t>árgyhavi munkaidő-beosztását a M</w:t>
      </w:r>
      <w:r w:rsidRPr="00B61942">
        <w:rPr>
          <w:sz w:val="24"/>
          <w:szCs w:val="24"/>
        </w:rPr>
        <w:t xml:space="preserve">unkáltató legalább </w:t>
      </w:r>
      <w:r w:rsidRPr="00643FA3">
        <w:rPr>
          <w:sz w:val="24"/>
          <w:szCs w:val="24"/>
        </w:rPr>
        <w:t>öt nappal korábban</w:t>
      </w:r>
      <w:r w:rsidRPr="00B61942">
        <w:rPr>
          <w:sz w:val="24"/>
          <w:szCs w:val="24"/>
        </w:rPr>
        <w:t xml:space="preserve"> módosíthatja. </w:t>
      </w:r>
      <w:r w:rsidRPr="00B61942">
        <w:rPr>
          <w:sz w:val="24"/>
          <w:szCs w:val="24"/>
        </w:rPr>
        <w:tab/>
      </w:r>
      <w:r w:rsidRPr="00B61942">
        <w:rPr>
          <w:sz w:val="24"/>
          <w:szCs w:val="24"/>
        </w:rPr>
        <w:br/>
        <w:t>A módosításról a munkavállalót egyidejűleg írásban értesíteni kell. A munkaidő-beosztás módosítása utólag is ellenőrizhető módon, áthúzással, és a módosítást végző személy egyidejű aláírásával történik. A vezénylés eredeti adatainak a változtatás után is olvashatónak kell maradnia.</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22"/>
        </w:numPr>
        <w:rPr>
          <w:sz w:val="24"/>
          <w:szCs w:val="24"/>
        </w:rPr>
      </w:pPr>
      <w:r w:rsidRPr="00B61942">
        <w:rPr>
          <w:sz w:val="24"/>
          <w:szCs w:val="24"/>
        </w:rPr>
        <w:t xml:space="preserve">A munkaidő-beosztás </w:t>
      </w:r>
      <w:r w:rsidRPr="00643FA3">
        <w:rPr>
          <w:sz w:val="24"/>
          <w:szCs w:val="24"/>
        </w:rPr>
        <w:t>öt napon belül</w:t>
      </w:r>
      <w:r w:rsidRPr="00B61942">
        <w:rPr>
          <w:sz w:val="24"/>
          <w:szCs w:val="24"/>
        </w:rPr>
        <w:t xml:space="preserve"> csak:</w:t>
      </w:r>
    </w:p>
    <w:p w:rsidR="00DB7F97" w:rsidRPr="00B61942" w:rsidRDefault="00DB7F97" w:rsidP="00643FA3">
      <w:pPr>
        <w:pStyle w:val="jbekezds"/>
        <w:numPr>
          <w:ilvl w:val="0"/>
          <w:numId w:val="124"/>
        </w:numPr>
        <w:rPr>
          <w:sz w:val="24"/>
          <w:szCs w:val="24"/>
        </w:rPr>
      </w:pPr>
      <w:r w:rsidRPr="00B61942">
        <w:rPr>
          <w:sz w:val="24"/>
          <w:szCs w:val="24"/>
        </w:rPr>
        <w:t>a munkavállaló írásbeli kérelmére,</w:t>
      </w:r>
    </w:p>
    <w:p w:rsidR="00DB7F97" w:rsidRPr="00B61942" w:rsidRDefault="00FE1416" w:rsidP="00643FA3">
      <w:pPr>
        <w:pStyle w:val="jbekezds"/>
        <w:numPr>
          <w:ilvl w:val="0"/>
          <w:numId w:val="124"/>
        </w:numPr>
        <w:rPr>
          <w:sz w:val="24"/>
          <w:szCs w:val="24"/>
        </w:rPr>
      </w:pPr>
      <w:r w:rsidRPr="00B61942">
        <w:rPr>
          <w:sz w:val="24"/>
          <w:szCs w:val="24"/>
        </w:rPr>
        <w:t>a M</w:t>
      </w:r>
      <w:r w:rsidR="00DB7F97" w:rsidRPr="00B61942">
        <w:rPr>
          <w:sz w:val="24"/>
          <w:szCs w:val="24"/>
        </w:rPr>
        <w:t>unkáltató által kezdeményezett, a munkavállalóval kötött írásos megállapodás alapján</w:t>
      </w:r>
    </w:p>
    <w:p w:rsidR="00DB7F97" w:rsidRPr="00B61942" w:rsidRDefault="00DB7F97" w:rsidP="00643FA3">
      <w:pPr>
        <w:pStyle w:val="jbekezds"/>
        <w:ind w:firstLine="540"/>
        <w:rPr>
          <w:sz w:val="24"/>
          <w:szCs w:val="24"/>
        </w:rPr>
      </w:pPr>
      <w:r w:rsidRPr="00B61942">
        <w:rPr>
          <w:sz w:val="24"/>
          <w:szCs w:val="24"/>
        </w:rPr>
        <w:t>módosítható.</w:t>
      </w:r>
    </w:p>
    <w:p w:rsidR="00DB7F97" w:rsidRPr="00B61942" w:rsidRDefault="00DB7F97" w:rsidP="00643FA3">
      <w:pPr>
        <w:pStyle w:val="jbekezds"/>
        <w:rPr>
          <w:sz w:val="24"/>
          <w:szCs w:val="24"/>
        </w:rPr>
      </w:pPr>
      <w:r w:rsidRPr="00B61942">
        <w:rPr>
          <w:sz w:val="24"/>
          <w:szCs w:val="24"/>
        </w:rPr>
        <w:tab/>
      </w:r>
    </w:p>
    <w:p w:rsidR="00DB7F97" w:rsidRPr="00B61942" w:rsidRDefault="00DB7F97" w:rsidP="00643FA3">
      <w:pPr>
        <w:pStyle w:val="jbekezds"/>
        <w:ind w:left="540" w:firstLine="0"/>
        <w:rPr>
          <w:sz w:val="24"/>
          <w:szCs w:val="24"/>
        </w:rPr>
      </w:pPr>
      <w:r w:rsidRPr="00B61942">
        <w:rPr>
          <w:sz w:val="24"/>
          <w:szCs w:val="24"/>
        </w:rPr>
        <w:t>Az előzetesen közölt munkaidő-be</w:t>
      </w:r>
      <w:r w:rsidR="006A592D" w:rsidRPr="00B61942">
        <w:rPr>
          <w:sz w:val="24"/>
          <w:szCs w:val="24"/>
        </w:rPr>
        <w:t>osztásban az Mt. 105. § (4) bekezdés és 106. § (2) bekezdés</w:t>
      </w:r>
      <w:r w:rsidRPr="00B61942">
        <w:rPr>
          <w:sz w:val="24"/>
          <w:szCs w:val="24"/>
        </w:rPr>
        <w:t xml:space="preserve"> alapján kijelölt vasárnapra eső pihenőidő havonta egy alkalommal csak a munkavállalóval kötött írásbeli megállapodás </w:t>
      </w:r>
      <w:r w:rsidR="00FE1416" w:rsidRPr="00B61942">
        <w:rPr>
          <w:sz w:val="24"/>
          <w:szCs w:val="24"/>
        </w:rPr>
        <w:t>alapján – ugyancsak vasárnapra –</w:t>
      </w:r>
      <w:r w:rsidRPr="00B61942">
        <w:rPr>
          <w:sz w:val="24"/>
          <w:szCs w:val="24"/>
        </w:rPr>
        <w:t xml:space="preserve"> helyezhető át.</w:t>
      </w:r>
    </w:p>
    <w:p w:rsidR="00DB7F97" w:rsidRPr="00B61942" w:rsidRDefault="00DB7F97" w:rsidP="00643FA3">
      <w:pPr>
        <w:pStyle w:val="jbekezds"/>
        <w:ind w:left="567" w:firstLine="0"/>
        <w:rPr>
          <w:sz w:val="24"/>
          <w:szCs w:val="24"/>
        </w:rPr>
      </w:pPr>
      <w:r w:rsidRPr="00B61942">
        <w:rPr>
          <w:sz w:val="24"/>
          <w:szCs w:val="24"/>
        </w:rPr>
        <w:t>Nem kell a munkavállalóval megállapodást kötni, ha a módosításra az Mt. 108.</w:t>
      </w:r>
      <w:r w:rsidR="006A592D" w:rsidRPr="00B61942">
        <w:rPr>
          <w:sz w:val="24"/>
          <w:szCs w:val="24"/>
        </w:rPr>
        <w:t xml:space="preserve"> </w:t>
      </w:r>
      <w:r w:rsidRPr="00B61942">
        <w:rPr>
          <w:sz w:val="24"/>
          <w:szCs w:val="24"/>
        </w:rPr>
        <w:t>§ (2) bekezdésében, illetve a KSZ 12.</w:t>
      </w:r>
      <w:r w:rsidR="006A592D" w:rsidRPr="00B61942">
        <w:rPr>
          <w:sz w:val="24"/>
          <w:szCs w:val="24"/>
        </w:rPr>
        <w:t xml:space="preserve"> </w:t>
      </w:r>
      <w:r w:rsidRPr="00B61942">
        <w:rPr>
          <w:sz w:val="24"/>
          <w:szCs w:val="24"/>
        </w:rPr>
        <w:t>§ (2) bekezdésében foglaltak miatt kerül sor.</w:t>
      </w:r>
    </w:p>
    <w:p w:rsidR="00DB7F97" w:rsidRPr="00B61942" w:rsidRDefault="00DB7F97" w:rsidP="00643FA3">
      <w:pPr>
        <w:pStyle w:val="jbekezds"/>
        <w:ind w:left="567" w:firstLine="0"/>
        <w:rPr>
          <w:sz w:val="24"/>
          <w:szCs w:val="24"/>
        </w:rPr>
      </w:pPr>
      <w:r w:rsidRPr="00B61942">
        <w:rPr>
          <w:sz w:val="24"/>
          <w:szCs w:val="24"/>
        </w:rPr>
        <w:t xml:space="preserve">A </w:t>
      </w:r>
      <w:r w:rsidR="0093270E" w:rsidRPr="00B61942">
        <w:rPr>
          <w:sz w:val="24"/>
          <w:szCs w:val="24"/>
        </w:rPr>
        <w:t>„</w:t>
      </w:r>
      <w:r w:rsidRPr="00B61942">
        <w:rPr>
          <w:sz w:val="24"/>
          <w:szCs w:val="24"/>
        </w:rPr>
        <w:t>kikért</w:t>
      </w:r>
      <w:r w:rsidR="0093270E" w:rsidRPr="00B61942">
        <w:rPr>
          <w:sz w:val="24"/>
          <w:szCs w:val="24"/>
        </w:rPr>
        <w:t>”</w:t>
      </w:r>
      <w:r w:rsidRPr="00B61942">
        <w:rPr>
          <w:sz w:val="24"/>
          <w:szCs w:val="24"/>
        </w:rPr>
        <w:t xml:space="preserve"> szakszervezeti tisztségviselő helyett szolgálatba állított munkavállalót a rendkívüli átvezénylési díj megilleti.</w:t>
      </w:r>
    </w:p>
    <w:p w:rsidR="00DB7F97" w:rsidRPr="00B61942" w:rsidRDefault="00DB7F97" w:rsidP="00643FA3">
      <w:pPr>
        <w:pStyle w:val="jbekezds"/>
        <w:ind w:left="851" w:firstLine="0"/>
        <w:rPr>
          <w:sz w:val="24"/>
          <w:szCs w:val="24"/>
        </w:rPr>
      </w:pPr>
    </w:p>
    <w:p w:rsidR="00DB7F97" w:rsidRPr="00B61942" w:rsidRDefault="00DB7F97" w:rsidP="00643FA3">
      <w:pPr>
        <w:pStyle w:val="jbekezds"/>
        <w:numPr>
          <w:ilvl w:val="0"/>
          <w:numId w:val="22"/>
        </w:numPr>
        <w:rPr>
          <w:sz w:val="24"/>
          <w:szCs w:val="24"/>
        </w:rPr>
      </w:pPr>
      <w:r w:rsidRPr="00B61942">
        <w:rPr>
          <w:sz w:val="24"/>
          <w:szCs w:val="24"/>
        </w:rPr>
        <w:t xml:space="preserve">A 2. b) pont szerinti megállapodás esetén a munkavállalót módosított szolgálatonként </w:t>
      </w:r>
      <w:r w:rsidRPr="00643FA3">
        <w:rPr>
          <w:sz w:val="24"/>
          <w:szCs w:val="24"/>
        </w:rPr>
        <w:t>1.600 Ft</w:t>
      </w:r>
      <w:r w:rsidRPr="00B61942">
        <w:rPr>
          <w:sz w:val="24"/>
          <w:szCs w:val="24"/>
        </w:rPr>
        <w:t xml:space="preserve"> rendkívüli átvezénylési díj illeti meg.</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22"/>
        </w:numPr>
        <w:rPr>
          <w:sz w:val="24"/>
          <w:szCs w:val="24"/>
        </w:rPr>
      </w:pPr>
      <w:r w:rsidRPr="00B61942">
        <w:rPr>
          <w:sz w:val="24"/>
          <w:szCs w:val="24"/>
        </w:rPr>
        <w:t>Nem minősül munkaidő-beosztás módosításnak:</w:t>
      </w:r>
    </w:p>
    <w:p w:rsidR="00DB7F97" w:rsidRPr="00B61942" w:rsidRDefault="00DB7F97" w:rsidP="00643FA3">
      <w:pPr>
        <w:pStyle w:val="jbekezds"/>
        <w:numPr>
          <w:ilvl w:val="0"/>
          <w:numId w:val="123"/>
        </w:numPr>
        <w:tabs>
          <w:tab w:val="num" w:pos="993"/>
        </w:tabs>
        <w:rPr>
          <w:sz w:val="24"/>
          <w:szCs w:val="24"/>
        </w:rPr>
      </w:pPr>
      <w:r w:rsidRPr="00B61942">
        <w:rPr>
          <w:sz w:val="24"/>
          <w:szCs w:val="24"/>
        </w:rPr>
        <w:t>ha az adott szolgálat rész elmarad, azaz a munkavégzés a munkaidő-beosztás szerinti időpontban elkezdődik, de attól korábban véget ér,</w:t>
      </w:r>
    </w:p>
    <w:p w:rsidR="00DB7F97" w:rsidRPr="00B61942" w:rsidRDefault="00DB7F97" w:rsidP="00643FA3">
      <w:pPr>
        <w:pStyle w:val="jbekezds"/>
        <w:numPr>
          <w:ilvl w:val="0"/>
          <w:numId w:val="123"/>
        </w:numPr>
        <w:tabs>
          <w:tab w:val="num" w:pos="993"/>
        </w:tabs>
        <w:rPr>
          <w:sz w:val="24"/>
          <w:szCs w:val="24"/>
        </w:rPr>
      </w:pPr>
      <w:r w:rsidRPr="00B61942">
        <w:rPr>
          <w:sz w:val="24"/>
          <w:szCs w:val="24"/>
        </w:rPr>
        <w:t>ha az adott szolgálat teljes egészében elmarad</w:t>
      </w:r>
      <w:r w:rsidR="00CF1B63" w:rsidRPr="00B61942">
        <w:rPr>
          <w:sz w:val="24"/>
          <w:szCs w:val="24"/>
        </w:rPr>
        <w:t>.</w:t>
      </w:r>
    </w:p>
    <w:p w:rsidR="00DB7F97" w:rsidRPr="00B61942" w:rsidRDefault="00DB7F97" w:rsidP="00643FA3">
      <w:pPr>
        <w:pStyle w:val="jbekezds"/>
        <w:tabs>
          <w:tab w:val="num" w:pos="993"/>
        </w:tabs>
        <w:ind w:left="709" w:firstLine="0"/>
        <w:rPr>
          <w:sz w:val="24"/>
          <w:szCs w:val="24"/>
        </w:rPr>
      </w:pPr>
    </w:p>
    <w:p w:rsidR="00DB7F97" w:rsidRPr="00B61942" w:rsidRDefault="00DB7F97" w:rsidP="00643FA3">
      <w:pPr>
        <w:pStyle w:val="jbekezds"/>
        <w:ind w:left="567" w:firstLine="0"/>
        <w:rPr>
          <w:sz w:val="24"/>
          <w:szCs w:val="24"/>
        </w:rPr>
      </w:pPr>
      <w:r w:rsidRPr="00B61942">
        <w:rPr>
          <w:sz w:val="24"/>
          <w:szCs w:val="24"/>
        </w:rPr>
        <w:t>Ez esetekben függően az elmaradás közlésének időpontjától az 5., illetve a 6. pontban foglaltak szerint kell eljárni.</w:t>
      </w:r>
    </w:p>
    <w:p w:rsidR="00DB7F97" w:rsidRPr="00B61942" w:rsidRDefault="00DB7F97" w:rsidP="00643FA3">
      <w:pPr>
        <w:pStyle w:val="jbekezds"/>
        <w:ind w:left="709" w:firstLine="0"/>
        <w:rPr>
          <w:sz w:val="24"/>
          <w:szCs w:val="24"/>
        </w:rPr>
      </w:pPr>
    </w:p>
    <w:p w:rsidR="00DB7F97" w:rsidRPr="00B61942" w:rsidRDefault="00DB7F97" w:rsidP="00643FA3">
      <w:pPr>
        <w:pStyle w:val="Szvegtrzs"/>
        <w:numPr>
          <w:ilvl w:val="0"/>
          <w:numId w:val="22"/>
        </w:numPr>
        <w:autoSpaceDE/>
        <w:autoSpaceDN/>
      </w:pPr>
      <w:r w:rsidRPr="00B61942">
        <w:t xml:space="preserve">Ha a munkavállaló eredetileg tervezett szolgálata </w:t>
      </w:r>
      <w:r w:rsidRPr="00643FA3">
        <w:t>öt napon belül</w:t>
      </w:r>
      <w:r w:rsidRPr="00B61942">
        <w:t xml:space="preserve"> részben, vagy egészében elmarad, az eredetileg tervezett szolgálatnak megfelelő időtartamot kell elszámolni, függetlenül az elmaradás – munkáltató oldalán felmerülő – okától. Ebben az esetben az elmaradt munkaidőre járó műszakpótlékot is el kell számolni.</w:t>
      </w:r>
    </w:p>
    <w:p w:rsidR="00DB7F97" w:rsidRPr="00B61942" w:rsidRDefault="00DB7F97" w:rsidP="00643FA3">
      <w:pPr>
        <w:pStyle w:val="Szvegtrzs"/>
        <w:jc w:val="left"/>
      </w:pPr>
    </w:p>
    <w:p w:rsidR="00DB7F97" w:rsidRPr="00B61942" w:rsidRDefault="00DB7F97" w:rsidP="00643FA3">
      <w:pPr>
        <w:pStyle w:val="Szvegtrzs"/>
        <w:numPr>
          <w:ilvl w:val="0"/>
          <w:numId w:val="22"/>
        </w:numPr>
        <w:autoSpaceDE/>
        <w:autoSpaceDN/>
      </w:pPr>
      <w:r w:rsidRPr="00B61942">
        <w:t xml:space="preserve">Ha a munkavállaló eredetileg tervezett szolgálata </w:t>
      </w:r>
      <w:r w:rsidRPr="00643FA3">
        <w:t>öt napon kívül</w:t>
      </w:r>
      <w:r w:rsidRPr="00B61942">
        <w:t xml:space="preserve"> részben elmarad, a ténylegesen teljesített időtartamot, az arra járó műszakpótlékkal együtt kell elszámolni.</w:t>
      </w:r>
    </w:p>
    <w:p w:rsidR="00DB7F97" w:rsidRPr="00B61942" w:rsidRDefault="00DB7F97" w:rsidP="00643FA3">
      <w:pPr>
        <w:pStyle w:val="Listaszerbekezds"/>
        <w:ind w:left="0"/>
        <w:rPr>
          <w:sz w:val="24"/>
          <w:szCs w:val="24"/>
        </w:rPr>
      </w:pPr>
    </w:p>
    <w:p w:rsidR="00CF1B63" w:rsidRPr="00B61942" w:rsidRDefault="00DB7F97" w:rsidP="00643FA3">
      <w:pPr>
        <w:pStyle w:val="Listaszerbekezds"/>
        <w:ind w:left="540"/>
        <w:jc w:val="both"/>
        <w:rPr>
          <w:sz w:val="24"/>
          <w:szCs w:val="24"/>
        </w:rPr>
      </w:pPr>
      <w:r w:rsidRPr="00B61942">
        <w:rPr>
          <w:sz w:val="24"/>
          <w:szCs w:val="24"/>
        </w:rPr>
        <w:t xml:space="preserve">Ha a munkavállaló eredetileg tervezett szolgálata </w:t>
      </w:r>
      <w:r w:rsidRPr="00643FA3">
        <w:rPr>
          <w:sz w:val="24"/>
          <w:szCs w:val="24"/>
        </w:rPr>
        <w:t>öt napon kívül</w:t>
      </w:r>
      <w:r w:rsidRPr="00B61942">
        <w:rPr>
          <w:sz w:val="24"/>
          <w:szCs w:val="24"/>
        </w:rPr>
        <w:t xml:space="preserve"> teljes egészében elmarad, részére – az elmaradás tényének írásbeli rögzítése mellett – vagy </w:t>
      </w:r>
      <w:r w:rsidR="001C0663" w:rsidRPr="00B61942">
        <w:rPr>
          <w:sz w:val="24"/>
          <w:szCs w:val="24"/>
        </w:rPr>
        <w:t xml:space="preserve">a </w:t>
      </w:r>
      <w:r w:rsidRPr="00B61942">
        <w:rPr>
          <w:sz w:val="24"/>
          <w:szCs w:val="24"/>
        </w:rPr>
        <w:t xml:space="preserve">munkaidőkeret végéig legalább ugyanolyan időtartamú másik szolgálatot kell kijelölni, vagy az eredetileg tervezett szolgálatnak megfelelő időtartamot kell elszámolni. </w:t>
      </w:r>
    </w:p>
    <w:p w:rsidR="00DB7F97" w:rsidRPr="00B61942" w:rsidRDefault="00DB7F97" w:rsidP="00643FA3">
      <w:pPr>
        <w:pStyle w:val="Szvegtrzs"/>
        <w:ind w:left="540"/>
      </w:pPr>
      <w:r w:rsidRPr="00B61942">
        <w:t>Amennyiben másik, legalább azonos időtartamú szolgálat nem kerül kijelölésre az elmaradt szolgálatra, vagy a részben elmaradt szolgálatra a munkavállalót a távolléti díja illeti meg.</w:t>
      </w:r>
    </w:p>
    <w:p w:rsidR="00DB7F97" w:rsidRPr="00B61942" w:rsidRDefault="00DB7F97" w:rsidP="00643FA3">
      <w:pPr>
        <w:pStyle w:val="jbekezds"/>
        <w:ind w:firstLine="0"/>
        <w:rPr>
          <w:sz w:val="24"/>
          <w:szCs w:val="24"/>
        </w:rPr>
      </w:pPr>
    </w:p>
    <w:p w:rsidR="00DB7F97" w:rsidRPr="00B61942" w:rsidRDefault="00DB7F97" w:rsidP="00643FA3">
      <w:pPr>
        <w:pStyle w:val="Cm5"/>
        <w:rPr>
          <w:b/>
          <w:i w:val="0"/>
          <w:sz w:val="24"/>
          <w:szCs w:val="24"/>
        </w:rPr>
      </w:pPr>
      <w:r w:rsidRPr="00B61942">
        <w:rPr>
          <w:b/>
          <w:i w:val="0"/>
          <w:sz w:val="24"/>
          <w:szCs w:val="24"/>
        </w:rPr>
        <w:t>A</w:t>
      </w:r>
      <w:r w:rsidR="00451C54" w:rsidRPr="00B61942">
        <w:rPr>
          <w:b/>
          <w:i w:val="0"/>
          <w:sz w:val="24"/>
          <w:szCs w:val="24"/>
        </w:rPr>
        <w:t>z általános</w:t>
      </w:r>
      <w:r w:rsidRPr="00B61942">
        <w:rPr>
          <w:b/>
          <w:i w:val="0"/>
          <w:sz w:val="24"/>
          <w:szCs w:val="24"/>
        </w:rPr>
        <w:t xml:space="preserve"> munkarendű munkavállalók munkaidő-beosztása</w:t>
      </w:r>
    </w:p>
    <w:p w:rsidR="00DB7F97" w:rsidRPr="00B61942" w:rsidRDefault="00DB7F97" w:rsidP="00643FA3">
      <w:pPr>
        <w:pStyle w:val="Paragrafus"/>
        <w:numPr>
          <w:ilvl w:val="0"/>
          <w:numId w:val="77"/>
        </w:numPr>
        <w:rPr>
          <w:sz w:val="24"/>
          <w:szCs w:val="24"/>
        </w:rPr>
      </w:pPr>
    </w:p>
    <w:p w:rsidR="00451C54" w:rsidRPr="00B61942" w:rsidRDefault="00451C54" w:rsidP="00643FA3">
      <w:pPr>
        <w:pStyle w:val="jbekezds"/>
        <w:numPr>
          <w:ilvl w:val="0"/>
          <w:numId w:val="23"/>
        </w:numPr>
        <w:rPr>
          <w:sz w:val="24"/>
          <w:szCs w:val="24"/>
        </w:rPr>
      </w:pPr>
      <w:r w:rsidRPr="00B61942">
        <w:rPr>
          <w:sz w:val="24"/>
          <w:szCs w:val="24"/>
        </w:rPr>
        <w:t>Az általános munkarendű munkavállalók munkaideje – feltéve, hogy az e §-ban meghatározott más munkaidő-beosztások nem kerülnek alkalm</w:t>
      </w:r>
      <w:r w:rsidR="004B1845" w:rsidRPr="00B61942">
        <w:rPr>
          <w:sz w:val="24"/>
          <w:szCs w:val="24"/>
        </w:rPr>
        <w:t>azásra – az egyes munkanapokra –</w:t>
      </w:r>
      <w:r w:rsidRPr="00B61942">
        <w:rPr>
          <w:sz w:val="24"/>
          <w:szCs w:val="24"/>
        </w:rPr>
        <w:t xml:space="preserve"> </w:t>
      </w:r>
      <w:r w:rsidR="004B1845" w:rsidRPr="00B61942">
        <w:rPr>
          <w:sz w:val="24"/>
          <w:szCs w:val="24"/>
        </w:rPr>
        <w:t>függetlenül azok elnevezésétől –</w:t>
      </w:r>
      <w:r w:rsidRPr="00B61942">
        <w:rPr>
          <w:sz w:val="24"/>
          <w:szCs w:val="24"/>
        </w:rPr>
        <w:t xml:space="preserve"> egyenlően oszlik meg.</w:t>
      </w:r>
    </w:p>
    <w:p w:rsidR="00451C54" w:rsidRPr="00B61942" w:rsidRDefault="00451C54" w:rsidP="00643FA3">
      <w:pPr>
        <w:pStyle w:val="jbekezds"/>
        <w:ind w:left="567" w:firstLine="0"/>
        <w:rPr>
          <w:sz w:val="24"/>
          <w:szCs w:val="24"/>
          <w:u w:val="dotted"/>
        </w:rPr>
      </w:pPr>
    </w:p>
    <w:p w:rsidR="00451C54" w:rsidRPr="00B61942" w:rsidRDefault="00451C54" w:rsidP="00643FA3">
      <w:pPr>
        <w:pStyle w:val="jbekezds"/>
        <w:numPr>
          <w:ilvl w:val="0"/>
          <w:numId w:val="23"/>
        </w:numPr>
        <w:rPr>
          <w:sz w:val="24"/>
          <w:szCs w:val="24"/>
        </w:rPr>
      </w:pPr>
      <w:r w:rsidRPr="00B61942">
        <w:rPr>
          <w:sz w:val="24"/>
          <w:szCs w:val="24"/>
        </w:rPr>
        <w:t>Azokon a szolgálati helyeken, illetőleg azokban a munkakörökben, ahol a munkafeladatok egyenlőtlenül jelentkeznek, egyenlőtlen munkaidő-beosztást lehet alkalmazni, munkaidő-beosztás 25.</w:t>
      </w:r>
      <w:r w:rsidR="006A592D" w:rsidRPr="00B61942">
        <w:rPr>
          <w:sz w:val="24"/>
          <w:szCs w:val="24"/>
        </w:rPr>
        <w:t xml:space="preserve"> </w:t>
      </w:r>
      <w:r w:rsidRPr="00B61942">
        <w:rPr>
          <w:sz w:val="24"/>
          <w:szCs w:val="24"/>
        </w:rPr>
        <w:t>§ szerinti közlésével, illetve annak 26.</w:t>
      </w:r>
      <w:r w:rsidR="006A592D" w:rsidRPr="00B61942">
        <w:rPr>
          <w:sz w:val="24"/>
          <w:szCs w:val="24"/>
        </w:rPr>
        <w:t xml:space="preserve"> </w:t>
      </w:r>
      <w:r w:rsidRPr="00B61942">
        <w:rPr>
          <w:sz w:val="24"/>
          <w:szCs w:val="24"/>
        </w:rPr>
        <w:t>§ szerinti módosításával.</w:t>
      </w:r>
    </w:p>
    <w:p w:rsidR="00451C54" w:rsidRPr="00B61942" w:rsidRDefault="00451C54" w:rsidP="00643FA3">
      <w:pPr>
        <w:pStyle w:val="jbekezds"/>
        <w:ind w:left="567" w:firstLine="0"/>
        <w:rPr>
          <w:sz w:val="24"/>
          <w:szCs w:val="24"/>
        </w:rPr>
      </w:pPr>
    </w:p>
    <w:p w:rsidR="00451C54" w:rsidRPr="00B61942" w:rsidRDefault="00451C54" w:rsidP="00643FA3">
      <w:pPr>
        <w:pStyle w:val="jbekezds"/>
        <w:numPr>
          <w:ilvl w:val="0"/>
          <w:numId w:val="23"/>
        </w:numPr>
        <w:rPr>
          <w:dstrike/>
          <w:sz w:val="24"/>
          <w:szCs w:val="24"/>
        </w:rPr>
      </w:pPr>
      <w:r w:rsidRPr="00B61942">
        <w:rPr>
          <w:sz w:val="24"/>
          <w:szCs w:val="24"/>
        </w:rPr>
        <w:t xml:space="preserve">Rugalmas munkaidő-beosztás alkalmazható nem fizikai állományú, általános munkarendű munkavállalók esetében, melynek részletes szabályait a munkáltató – a szakszervezetekkel előzetesen egyeztetett – utasításban jogosult megállapítani. A törzsidő munkanapokon </w:t>
      </w:r>
      <w:r w:rsidRPr="00643FA3">
        <w:rPr>
          <w:sz w:val="24"/>
          <w:szCs w:val="24"/>
        </w:rPr>
        <w:t>09 órakor</w:t>
      </w:r>
      <w:r w:rsidRPr="00B61942">
        <w:rPr>
          <w:sz w:val="24"/>
          <w:szCs w:val="24"/>
        </w:rPr>
        <w:t xml:space="preserve"> kezdődik és </w:t>
      </w:r>
      <w:r w:rsidRPr="00643FA3">
        <w:rPr>
          <w:sz w:val="24"/>
          <w:szCs w:val="24"/>
        </w:rPr>
        <w:t>14 óráig</w:t>
      </w:r>
      <w:r w:rsidRPr="00B61942">
        <w:rPr>
          <w:sz w:val="24"/>
          <w:szCs w:val="24"/>
        </w:rPr>
        <w:t xml:space="preserve"> (a hét utolsó munkanapján </w:t>
      </w:r>
      <w:r w:rsidRPr="00643FA3">
        <w:rPr>
          <w:sz w:val="24"/>
          <w:szCs w:val="24"/>
        </w:rPr>
        <w:t>13 óra 30 percig</w:t>
      </w:r>
      <w:r w:rsidRPr="00B61942">
        <w:rPr>
          <w:sz w:val="24"/>
          <w:szCs w:val="24"/>
        </w:rPr>
        <w:t>) tart.</w:t>
      </w:r>
    </w:p>
    <w:p w:rsidR="00DB7F97" w:rsidRPr="00B61942" w:rsidRDefault="00DB7F97" w:rsidP="00643FA3">
      <w:pPr>
        <w:pStyle w:val="jbekezds"/>
        <w:ind w:firstLine="0"/>
        <w:rPr>
          <w:dstrike/>
          <w:sz w:val="24"/>
          <w:szCs w:val="24"/>
        </w:rPr>
      </w:pPr>
    </w:p>
    <w:p w:rsidR="00DB7F97" w:rsidRPr="00B61942" w:rsidRDefault="00DB7F97" w:rsidP="00643FA3">
      <w:pPr>
        <w:pStyle w:val="jbekezds"/>
        <w:numPr>
          <w:ilvl w:val="0"/>
          <w:numId w:val="23"/>
        </w:numPr>
        <w:rPr>
          <w:sz w:val="24"/>
          <w:szCs w:val="24"/>
        </w:rPr>
      </w:pPr>
      <w:r w:rsidRPr="00B61942">
        <w:rPr>
          <w:sz w:val="24"/>
          <w:szCs w:val="24"/>
        </w:rPr>
        <w:t>A munkáltatói jogkört</w:t>
      </w:r>
      <w:r w:rsidR="009A6230" w:rsidRPr="00B61942">
        <w:rPr>
          <w:sz w:val="24"/>
          <w:szCs w:val="24"/>
        </w:rPr>
        <w:t xml:space="preserve"> gyakorlók, a 18. és afölötti M</w:t>
      </w:r>
      <w:r w:rsidRPr="00B61942">
        <w:rPr>
          <w:sz w:val="24"/>
          <w:szCs w:val="24"/>
        </w:rPr>
        <w:t>K-ba tartozó munkakört betöltő munkavállalók</w:t>
      </w:r>
      <w:r w:rsidR="00CF1B63" w:rsidRPr="00B61942">
        <w:rPr>
          <w:sz w:val="24"/>
          <w:szCs w:val="24"/>
        </w:rPr>
        <w:t>, valamint azon munkavállalók, akiknek a betöltött munkak</w:t>
      </w:r>
      <w:r w:rsidR="00EF7869" w:rsidRPr="00B61942">
        <w:rPr>
          <w:sz w:val="24"/>
          <w:szCs w:val="24"/>
        </w:rPr>
        <w:t>örük jellegüknél fogva megfelel</w:t>
      </w:r>
      <w:r w:rsidR="00CF1B63" w:rsidRPr="00B61942">
        <w:rPr>
          <w:sz w:val="24"/>
          <w:szCs w:val="24"/>
        </w:rPr>
        <w:t xml:space="preserve"> az Mt. 96. § (2) bekezdésében foglaltaknak</w:t>
      </w:r>
      <w:r w:rsidR="00EF7869" w:rsidRPr="00B61942">
        <w:rPr>
          <w:sz w:val="24"/>
          <w:szCs w:val="24"/>
        </w:rPr>
        <w:t>,</w:t>
      </w:r>
      <w:r w:rsidRPr="00B61942">
        <w:rPr>
          <w:sz w:val="24"/>
          <w:szCs w:val="24"/>
        </w:rPr>
        <w:t xml:space="preserve"> kötetlen munkaidő-beosztásban végzik munkájukat. A kötetlen munkaidő-beosztás szerint foglalkoztatott munkavállalók – a munkáltatói jogkör gyakorlójának előzetes tájékoztatása mellett – munkaidejük és pihenőidejük beosztását maguk határozzák meg.</w:t>
      </w:r>
    </w:p>
    <w:p w:rsidR="00DB7F97" w:rsidRPr="00B61942" w:rsidRDefault="00DB7F97" w:rsidP="00643FA3">
      <w:pPr>
        <w:jc w:val="both"/>
      </w:pPr>
    </w:p>
    <w:p w:rsidR="00DB7F97" w:rsidRPr="00B61942" w:rsidRDefault="00DB7F97" w:rsidP="00643FA3">
      <w:pPr>
        <w:ind w:left="567"/>
        <w:jc w:val="center"/>
        <w:rPr>
          <w:b/>
        </w:rPr>
      </w:pPr>
      <w:r w:rsidRPr="00B61942">
        <w:rPr>
          <w:b/>
        </w:rPr>
        <w:t xml:space="preserve">A megszakítás nélküli (fordulós) munkarendű munkavállaló </w:t>
      </w:r>
    </w:p>
    <w:p w:rsidR="00DB7F97" w:rsidRPr="00B61942" w:rsidRDefault="00DB7F97" w:rsidP="00643FA3">
      <w:pPr>
        <w:ind w:left="567"/>
        <w:jc w:val="center"/>
        <w:rPr>
          <w:b/>
        </w:rPr>
      </w:pPr>
      <w:r w:rsidRPr="00B61942">
        <w:rPr>
          <w:b/>
        </w:rPr>
        <w:t>munkaidejére vonatkozó külön rendelkezések</w:t>
      </w:r>
    </w:p>
    <w:p w:rsidR="00DB7F97" w:rsidRPr="00B61942" w:rsidRDefault="00DB7F97" w:rsidP="00643FA3">
      <w:pPr>
        <w:pStyle w:val="Paragrafus"/>
        <w:numPr>
          <w:ilvl w:val="0"/>
          <w:numId w:val="77"/>
        </w:numPr>
        <w:rPr>
          <w:sz w:val="24"/>
          <w:szCs w:val="24"/>
        </w:rPr>
      </w:pPr>
    </w:p>
    <w:p w:rsidR="00DB7F97" w:rsidRPr="00B61942" w:rsidRDefault="00DB7F97" w:rsidP="00643FA3">
      <w:pPr>
        <w:pStyle w:val="Magyarzat"/>
        <w:numPr>
          <w:ilvl w:val="0"/>
          <w:numId w:val="24"/>
        </w:numPr>
        <w:ind w:left="540" w:right="-2" w:hanging="540"/>
        <w:rPr>
          <w:i w:val="0"/>
          <w:sz w:val="24"/>
          <w:szCs w:val="24"/>
        </w:rPr>
      </w:pPr>
      <w:r w:rsidRPr="00B61942">
        <w:rPr>
          <w:i w:val="0"/>
          <w:sz w:val="24"/>
          <w:szCs w:val="24"/>
        </w:rPr>
        <w:t xml:space="preserve">Az e §-ban meghatározott munkarendben foglalkoztatott munkavállaló előre közölt munkaidő-beosztását havonta legfeljebb </w:t>
      </w:r>
      <w:r w:rsidRPr="00643FA3">
        <w:rPr>
          <w:i w:val="0"/>
          <w:sz w:val="24"/>
          <w:szCs w:val="24"/>
        </w:rPr>
        <w:t>7 esetben</w:t>
      </w:r>
      <w:r w:rsidRPr="00B61942">
        <w:rPr>
          <w:i w:val="0"/>
          <w:sz w:val="24"/>
          <w:szCs w:val="24"/>
        </w:rPr>
        <w:t xml:space="preserve"> (7 </w:t>
      </w:r>
      <w:r w:rsidR="00E1266E" w:rsidRPr="00B61942">
        <w:rPr>
          <w:i w:val="0"/>
          <w:sz w:val="24"/>
          <w:szCs w:val="24"/>
        </w:rPr>
        <w:t>szolgálatot érintően) lehet a 26</w:t>
      </w:r>
      <w:r w:rsidRPr="00B61942">
        <w:rPr>
          <w:i w:val="0"/>
          <w:sz w:val="24"/>
          <w:szCs w:val="24"/>
        </w:rPr>
        <w:t>.</w:t>
      </w:r>
      <w:r w:rsidR="006A592D" w:rsidRPr="00B61942">
        <w:rPr>
          <w:i w:val="0"/>
          <w:sz w:val="24"/>
          <w:szCs w:val="24"/>
        </w:rPr>
        <w:t xml:space="preserve"> </w:t>
      </w:r>
      <w:r w:rsidRPr="00B61942">
        <w:rPr>
          <w:i w:val="0"/>
          <w:sz w:val="24"/>
          <w:szCs w:val="24"/>
        </w:rPr>
        <w:t xml:space="preserve">§-ban foglaltak szerint módosítani. </w:t>
      </w:r>
    </w:p>
    <w:p w:rsidR="00DB7F97" w:rsidRPr="00B61942" w:rsidRDefault="00DB7F97" w:rsidP="00643FA3">
      <w:pPr>
        <w:pStyle w:val="Magyarzat"/>
        <w:ind w:left="0" w:right="-2" w:firstLine="0"/>
        <w:rPr>
          <w:i w:val="0"/>
          <w:sz w:val="24"/>
          <w:szCs w:val="24"/>
        </w:rPr>
      </w:pPr>
    </w:p>
    <w:p w:rsidR="00DB7F97" w:rsidRPr="00B61942" w:rsidRDefault="00DB7F97" w:rsidP="00643FA3">
      <w:pPr>
        <w:pStyle w:val="Magyarzat"/>
        <w:numPr>
          <w:ilvl w:val="0"/>
          <w:numId w:val="24"/>
        </w:numPr>
        <w:ind w:left="540" w:right="-2" w:hanging="540"/>
        <w:rPr>
          <w:i w:val="0"/>
          <w:sz w:val="24"/>
          <w:szCs w:val="24"/>
        </w:rPr>
      </w:pPr>
      <w:r w:rsidRPr="00B61942">
        <w:rPr>
          <w:i w:val="0"/>
          <w:sz w:val="24"/>
          <w:szCs w:val="24"/>
        </w:rPr>
        <w:t xml:space="preserve">A keletkező munkaidő-hiány pótlására a munkavállalót </w:t>
      </w:r>
      <w:r w:rsidRPr="00643FA3">
        <w:rPr>
          <w:i w:val="0"/>
          <w:sz w:val="24"/>
          <w:szCs w:val="24"/>
        </w:rPr>
        <w:t>havonta egy</w:t>
      </w:r>
      <w:r w:rsidRPr="00B61942">
        <w:rPr>
          <w:i w:val="0"/>
          <w:sz w:val="24"/>
          <w:szCs w:val="24"/>
        </w:rPr>
        <w:t xml:space="preserve"> alkalommal lehet </w:t>
      </w:r>
      <w:r w:rsidRPr="00643FA3">
        <w:rPr>
          <w:i w:val="0"/>
          <w:sz w:val="24"/>
          <w:szCs w:val="24"/>
        </w:rPr>
        <w:t>minimum 6 óra</w:t>
      </w:r>
      <w:r w:rsidRPr="00B61942">
        <w:rPr>
          <w:i w:val="0"/>
          <w:sz w:val="24"/>
          <w:szCs w:val="24"/>
        </w:rPr>
        <w:t xml:space="preserve"> időtartamú szolgálatra vezényelni.</w:t>
      </w:r>
    </w:p>
    <w:p w:rsidR="005B3674" w:rsidRPr="00B61942" w:rsidRDefault="005B3674" w:rsidP="00643FA3">
      <w:pPr>
        <w:pStyle w:val="Magyarzat"/>
        <w:ind w:left="0" w:right="-2" w:firstLine="0"/>
        <w:rPr>
          <w:i w:val="0"/>
          <w:sz w:val="24"/>
          <w:szCs w:val="24"/>
        </w:rPr>
      </w:pPr>
    </w:p>
    <w:p w:rsidR="005B3674" w:rsidRPr="00B61942" w:rsidRDefault="005B3674" w:rsidP="00643FA3">
      <w:pPr>
        <w:pStyle w:val="Magyarzat"/>
        <w:ind w:right="-2"/>
        <w:rPr>
          <w:i w:val="0"/>
          <w:sz w:val="24"/>
          <w:szCs w:val="24"/>
        </w:rPr>
      </w:pPr>
    </w:p>
    <w:p w:rsidR="005B3674" w:rsidRPr="00B61942" w:rsidRDefault="005B3674" w:rsidP="00643FA3">
      <w:pPr>
        <w:pStyle w:val="Cm5"/>
        <w:rPr>
          <w:b/>
          <w:i w:val="0"/>
          <w:sz w:val="24"/>
          <w:szCs w:val="24"/>
        </w:rPr>
      </w:pPr>
      <w:r w:rsidRPr="00B61942">
        <w:rPr>
          <w:b/>
          <w:i w:val="0"/>
          <w:sz w:val="24"/>
          <w:szCs w:val="24"/>
        </w:rPr>
        <w:t>A munkaidő beosztása, illetve annak módosítása során</w:t>
      </w:r>
    </w:p>
    <w:p w:rsidR="005B3674" w:rsidRPr="00B61942" w:rsidRDefault="005B3674" w:rsidP="00643FA3">
      <w:pPr>
        <w:pStyle w:val="Cm5"/>
        <w:rPr>
          <w:b/>
          <w:i w:val="0"/>
          <w:sz w:val="24"/>
          <w:szCs w:val="24"/>
        </w:rPr>
      </w:pPr>
      <w:r w:rsidRPr="00B61942">
        <w:rPr>
          <w:b/>
          <w:i w:val="0"/>
          <w:sz w:val="24"/>
          <w:szCs w:val="24"/>
        </w:rPr>
        <w:t xml:space="preserve"> figyelembe veendő egyéb feltételek</w:t>
      </w:r>
    </w:p>
    <w:p w:rsidR="005B3674" w:rsidRPr="00B61942" w:rsidRDefault="005B3674" w:rsidP="00643FA3">
      <w:pPr>
        <w:pStyle w:val="Paragrafus"/>
        <w:rPr>
          <w:b/>
          <w:sz w:val="24"/>
          <w:szCs w:val="24"/>
        </w:rPr>
      </w:pPr>
      <w:r w:rsidRPr="00B61942">
        <w:rPr>
          <w:b/>
          <w:sz w:val="24"/>
          <w:szCs w:val="24"/>
        </w:rPr>
        <w:t>29.§</w:t>
      </w:r>
    </w:p>
    <w:p w:rsidR="005B3674" w:rsidRPr="00B61942" w:rsidRDefault="005B3674" w:rsidP="00643FA3">
      <w:pPr>
        <w:pStyle w:val="jbekezds"/>
        <w:numPr>
          <w:ilvl w:val="1"/>
          <w:numId w:val="93"/>
        </w:numPr>
        <w:ind w:left="540" w:hanging="540"/>
        <w:rPr>
          <w:sz w:val="24"/>
          <w:szCs w:val="24"/>
        </w:rPr>
      </w:pPr>
      <w:r w:rsidRPr="00B61942">
        <w:rPr>
          <w:sz w:val="24"/>
          <w:szCs w:val="24"/>
        </w:rPr>
        <w:t>A megszakítás nélküli (fordulós) munkarendben foglalkoztatott munkavállalók legfeljebb kettő egymást követő éjszakai szolgálatra kötelezhetők.</w:t>
      </w:r>
    </w:p>
    <w:p w:rsidR="005B3674" w:rsidRPr="00B61942" w:rsidRDefault="005B3674" w:rsidP="00643FA3">
      <w:pPr>
        <w:pStyle w:val="jbekezds"/>
        <w:ind w:firstLine="0"/>
        <w:rPr>
          <w:sz w:val="24"/>
          <w:szCs w:val="24"/>
        </w:rPr>
      </w:pPr>
    </w:p>
    <w:p w:rsidR="005B3674" w:rsidRPr="00B61942" w:rsidRDefault="005B3674" w:rsidP="00643FA3">
      <w:pPr>
        <w:pStyle w:val="jbekezds"/>
        <w:numPr>
          <w:ilvl w:val="1"/>
          <w:numId w:val="93"/>
        </w:numPr>
        <w:ind w:left="540" w:hanging="540"/>
        <w:rPr>
          <w:sz w:val="24"/>
          <w:szCs w:val="24"/>
        </w:rPr>
      </w:pPr>
      <w:r w:rsidRPr="00B61942">
        <w:rPr>
          <w:sz w:val="24"/>
          <w:szCs w:val="24"/>
        </w:rPr>
        <w:t xml:space="preserve">A nem megszakítás nélküli (fordulós) munkarendben foglalkoztatott munkavállalók esetében </w:t>
      </w:r>
      <w:r w:rsidRPr="00643FA3">
        <w:rPr>
          <w:sz w:val="24"/>
          <w:szCs w:val="24"/>
        </w:rPr>
        <w:t>legfeljebb öt</w:t>
      </w:r>
      <w:r w:rsidRPr="00B61942">
        <w:rPr>
          <w:sz w:val="24"/>
          <w:szCs w:val="24"/>
        </w:rPr>
        <w:t xml:space="preserve"> egymást követő éjszakai szolgálat rendelhető el, ezt követően pedig kötelezően heti pihenőnapot (heti pihenőidőt) kell biztosítani.</w:t>
      </w:r>
    </w:p>
    <w:p w:rsidR="005B3674" w:rsidRPr="00B61942" w:rsidRDefault="005B3674" w:rsidP="00643FA3">
      <w:pPr>
        <w:pStyle w:val="jbekezds"/>
        <w:tabs>
          <w:tab w:val="num" w:pos="540"/>
        </w:tabs>
        <w:ind w:left="540" w:firstLine="0"/>
        <w:rPr>
          <w:sz w:val="24"/>
          <w:szCs w:val="24"/>
        </w:rPr>
      </w:pPr>
    </w:p>
    <w:p w:rsidR="005B3674" w:rsidRPr="00B61942" w:rsidRDefault="005B3674" w:rsidP="00643FA3">
      <w:pPr>
        <w:pStyle w:val="jbekezds"/>
        <w:numPr>
          <w:ilvl w:val="1"/>
          <w:numId w:val="93"/>
        </w:numPr>
        <w:ind w:left="540" w:hanging="540"/>
        <w:rPr>
          <w:sz w:val="24"/>
          <w:szCs w:val="24"/>
        </w:rPr>
      </w:pPr>
      <w:r w:rsidRPr="00B61942">
        <w:rPr>
          <w:sz w:val="24"/>
          <w:szCs w:val="24"/>
        </w:rPr>
        <w:t>A munkáltató által a 27.</w:t>
      </w:r>
      <w:r w:rsidR="006A592D" w:rsidRPr="00B61942">
        <w:rPr>
          <w:sz w:val="24"/>
          <w:szCs w:val="24"/>
        </w:rPr>
        <w:t xml:space="preserve"> </w:t>
      </w:r>
      <w:r w:rsidRPr="00B61942">
        <w:rPr>
          <w:sz w:val="24"/>
          <w:szCs w:val="24"/>
        </w:rPr>
        <w:t xml:space="preserve">§ alapján meghatározott munkarend és az ahhoz tartozóan kijelölt munkaidő-kezdés és munkaidő-befejezési időpontokhoz képest eltérő időben rendes munkaidő havonta </w:t>
      </w:r>
      <w:r w:rsidRPr="00643FA3">
        <w:rPr>
          <w:sz w:val="24"/>
          <w:szCs w:val="24"/>
        </w:rPr>
        <w:t>legfeljebb 72 óra</w:t>
      </w:r>
      <w:r w:rsidRPr="00B61942">
        <w:rPr>
          <w:sz w:val="24"/>
          <w:szCs w:val="24"/>
        </w:rPr>
        <w:t xml:space="preserve"> mértékben osztható be.</w:t>
      </w:r>
    </w:p>
    <w:p w:rsidR="005E5D08" w:rsidRPr="00B61942" w:rsidRDefault="005E5D08" w:rsidP="00643FA3">
      <w:pPr>
        <w:pStyle w:val="jbekezds"/>
        <w:ind w:firstLine="0"/>
        <w:rPr>
          <w:sz w:val="24"/>
          <w:szCs w:val="24"/>
        </w:rPr>
      </w:pPr>
    </w:p>
    <w:p w:rsidR="00DB7F97" w:rsidRPr="00B61942" w:rsidRDefault="00C43216" w:rsidP="00643FA3">
      <w:pPr>
        <w:pStyle w:val="jbekezds"/>
        <w:ind w:firstLine="0"/>
        <w:jc w:val="left"/>
        <w:rPr>
          <w:b/>
          <w:sz w:val="24"/>
          <w:szCs w:val="24"/>
        </w:rPr>
      </w:pPr>
      <w:r w:rsidRPr="00B61942">
        <w:rPr>
          <w:b/>
          <w:sz w:val="24"/>
          <w:szCs w:val="24"/>
        </w:rPr>
        <w:t xml:space="preserve">                                                       </w:t>
      </w:r>
      <w:r w:rsidR="00DB7F97" w:rsidRPr="00B61942">
        <w:rPr>
          <w:b/>
          <w:sz w:val="24"/>
          <w:szCs w:val="24"/>
        </w:rPr>
        <w:t>Osztott munkaidő</w:t>
      </w:r>
    </w:p>
    <w:p w:rsidR="0005763C" w:rsidRPr="00B61942" w:rsidRDefault="0005763C" w:rsidP="00643FA3">
      <w:pPr>
        <w:pStyle w:val="jbekezds"/>
        <w:numPr>
          <w:ilvl w:val="0"/>
          <w:numId w:val="83"/>
        </w:numPr>
        <w:jc w:val="center"/>
        <w:rPr>
          <w:b/>
          <w:sz w:val="24"/>
          <w:szCs w:val="24"/>
        </w:rPr>
      </w:pPr>
    </w:p>
    <w:p w:rsidR="00C66A7B" w:rsidRPr="00B61942" w:rsidRDefault="00C66A7B" w:rsidP="00643FA3">
      <w:pPr>
        <w:pStyle w:val="Nincstrkz"/>
        <w:jc w:val="both"/>
        <w:rPr>
          <w:rFonts w:asciiTheme="minorHAnsi" w:hAnsiTheme="minorHAnsi"/>
        </w:rPr>
      </w:pPr>
    </w:p>
    <w:p w:rsidR="00C66A7B" w:rsidRPr="00B61942" w:rsidRDefault="00C66A7B" w:rsidP="00643FA3">
      <w:pPr>
        <w:pStyle w:val="Nincstrkz"/>
        <w:numPr>
          <w:ilvl w:val="0"/>
          <w:numId w:val="87"/>
        </w:numPr>
        <w:jc w:val="both"/>
      </w:pPr>
      <w:r w:rsidRPr="00B61942">
        <w:t>Az olajkútkezelő munkakörben – az Mt. 135.</w:t>
      </w:r>
      <w:r w:rsidR="006A592D" w:rsidRPr="00B61942">
        <w:t xml:space="preserve"> </w:t>
      </w:r>
      <w:r w:rsidRPr="00B61942">
        <w:t>§ (6) bekezdésére tekintettel – a napi munkaidőt (szolgálatot) meg lehet szakítani (osztani).</w:t>
      </w:r>
      <w:r w:rsidRPr="00B61942">
        <w:tab/>
      </w:r>
    </w:p>
    <w:p w:rsidR="00C66A7B" w:rsidRPr="00B61942" w:rsidRDefault="00C66A7B" w:rsidP="00643FA3">
      <w:pPr>
        <w:pStyle w:val="Nincstrkz"/>
        <w:ind w:left="360"/>
        <w:jc w:val="both"/>
      </w:pPr>
      <w:r w:rsidRPr="00B61942">
        <w:rPr>
          <w:shd w:val="clear" w:color="auto" w:fill="FF9900"/>
        </w:rPr>
        <w:br/>
      </w:r>
      <w:r w:rsidRPr="00B61942">
        <w:t>A mun</w:t>
      </w:r>
      <w:r w:rsidR="00493BE3" w:rsidRPr="00B61942">
        <w:t xml:space="preserve">kaidő-megszakítás időtartama </w:t>
      </w:r>
      <w:r w:rsidR="00493BE3" w:rsidRPr="00643FA3">
        <w:t>3</w:t>
      </w:r>
      <w:r w:rsidR="00493BE3" w:rsidRPr="00B61942">
        <w:t xml:space="preserve"> [</w:t>
      </w:r>
      <w:r w:rsidRPr="00B61942">
        <w:t>az Mt. 104.</w:t>
      </w:r>
      <w:r w:rsidR="006A592D" w:rsidRPr="00B61942">
        <w:t xml:space="preserve"> </w:t>
      </w:r>
      <w:r w:rsidRPr="00B61942">
        <w:t>§ (3) bekezdés</w:t>
      </w:r>
      <w:r w:rsidR="00493BE3" w:rsidRPr="00B61942">
        <w:t>ében rögzített esetben 2]</w:t>
      </w:r>
      <w:r w:rsidRPr="00B61942">
        <w:t xml:space="preserve"> </w:t>
      </w:r>
      <w:r w:rsidRPr="00643FA3">
        <w:t>órá</w:t>
      </w:r>
      <w:r w:rsidR="00493BE3" w:rsidRPr="00643FA3">
        <w:t>nál kevesebb</w:t>
      </w:r>
      <w:r w:rsidR="00493BE3" w:rsidRPr="00B61942">
        <w:t xml:space="preserve"> nem lehet és az </w:t>
      </w:r>
      <w:r w:rsidR="00493BE3" w:rsidRPr="00643FA3">
        <w:t>5</w:t>
      </w:r>
      <w:r w:rsidR="00493BE3" w:rsidRPr="00B61942">
        <w:t xml:space="preserve"> [</w:t>
      </w:r>
      <w:r w:rsidRPr="00B61942">
        <w:t>az Mt. 99.§ (3) b</w:t>
      </w:r>
      <w:r w:rsidR="00493BE3" w:rsidRPr="00B61942">
        <w:t>ekezdésében rögzített esetben 6]</w:t>
      </w:r>
      <w:r w:rsidRPr="00B61942">
        <w:t xml:space="preserve"> </w:t>
      </w:r>
      <w:r w:rsidRPr="00643FA3">
        <w:t>órát</w:t>
      </w:r>
      <w:r w:rsidRPr="00B61942">
        <w:t xml:space="preserve"> nem haladhatja meg.</w:t>
      </w:r>
    </w:p>
    <w:p w:rsidR="00DB7F97" w:rsidRPr="00B61942" w:rsidRDefault="00DB7F97" w:rsidP="00643FA3">
      <w:pPr>
        <w:pStyle w:val="Nincstrkz"/>
        <w:jc w:val="both"/>
      </w:pPr>
    </w:p>
    <w:p w:rsidR="00DB7F97" w:rsidRPr="00B61942" w:rsidRDefault="00DB7F97" w:rsidP="00643FA3">
      <w:pPr>
        <w:pStyle w:val="Nincstrkz"/>
        <w:numPr>
          <w:ilvl w:val="0"/>
          <w:numId w:val="87"/>
        </w:numPr>
        <w:jc w:val="both"/>
      </w:pPr>
      <w:r w:rsidRPr="00B61942">
        <w:t xml:space="preserve">A munkavállaló – eltérő megállapodás hiányában – a munkaidő-megszakítás időtartamát szolgálati helyén köteles letölteni. Ebben az esetben a pihenés feltételeit </w:t>
      </w:r>
      <w:r w:rsidR="000843DA" w:rsidRPr="00B61942">
        <w:t>biztosítani kell</w:t>
      </w:r>
      <w:r w:rsidRPr="00B61942">
        <w:t>.</w:t>
      </w:r>
    </w:p>
    <w:p w:rsidR="00DB7F97" w:rsidRPr="00B61942" w:rsidRDefault="00DB7F97" w:rsidP="00643FA3">
      <w:pPr>
        <w:pStyle w:val="Nincstrkz"/>
        <w:jc w:val="both"/>
      </w:pPr>
    </w:p>
    <w:p w:rsidR="00DB7F97" w:rsidRPr="00B61942" w:rsidRDefault="00DB7F97" w:rsidP="00643FA3">
      <w:pPr>
        <w:pStyle w:val="Nincstrkz"/>
        <w:numPr>
          <w:ilvl w:val="0"/>
          <w:numId w:val="87"/>
        </w:numPr>
        <w:jc w:val="both"/>
      </w:pPr>
      <w:r w:rsidRPr="00B61942">
        <w:t xml:space="preserve">Ha a munkavállaló az osztott munkaidő munkamentes részét a 2. pontban foglaltak alapján a munkahelyén tölti, nem minősül ügyeletnek, azonban erre az időtartamra az ügyelet díjazásának szabályait kell megfelelően alkalmazni. A havi </w:t>
      </w:r>
      <w:r w:rsidRPr="00643FA3">
        <w:t>40 óra</w:t>
      </w:r>
      <w:r w:rsidRPr="00B61942">
        <w:t xml:space="preserve"> feletti szolgálati helyen töltött munkamentes időre a munkavállalót időarányosan az alapbérének </w:t>
      </w:r>
      <w:r w:rsidRPr="00643FA3">
        <w:t>110</w:t>
      </w:r>
      <w:r w:rsidR="000843DA" w:rsidRPr="00643FA3">
        <w:t xml:space="preserve"> </w:t>
      </w:r>
      <w:r w:rsidRPr="00643FA3">
        <w:t>%</w:t>
      </w:r>
      <w:r w:rsidRPr="00B61942">
        <w:t>-a illeti meg.</w:t>
      </w:r>
    </w:p>
    <w:p w:rsidR="00DB7F97" w:rsidRPr="00B61942" w:rsidRDefault="00DB7F97" w:rsidP="00643FA3">
      <w:pPr>
        <w:pStyle w:val="Nincstrkz"/>
        <w:jc w:val="both"/>
      </w:pPr>
    </w:p>
    <w:p w:rsidR="00DB7F97" w:rsidRPr="00B61942" w:rsidRDefault="00314B9A" w:rsidP="00643FA3">
      <w:pPr>
        <w:pStyle w:val="Nincstrkz"/>
        <w:numPr>
          <w:ilvl w:val="0"/>
          <w:numId w:val="87"/>
        </w:numPr>
        <w:jc w:val="both"/>
      </w:pPr>
      <w:r w:rsidRPr="00B61942">
        <w:t xml:space="preserve">A jelenléti idő a havi </w:t>
      </w:r>
      <w:r w:rsidRPr="00643FA3">
        <w:t>210 órát</w:t>
      </w:r>
      <w:r w:rsidRPr="00B61942">
        <w:t xml:space="preserve"> nem haladhatja meg. (Jelenléti időnek minősül a munkaidő valamint az osztott munkaidő következtében felmerült munkamentes idő.)</w:t>
      </w:r>
    </w:p>
    <w:p w:rsidR="00DB7F97" w:rsidRPr="00B61942" w:rsidRDefault="00DB7F97" w:rsidP="00643FA3">
      <w:pPr>
        <w:pStyle w:val="Nincstrkz"/>
        <w:jc w:val="both"/>
      </w:pPr>
    </w:p>
    <w:p w:rsidR="00DB7F97" w:rsidRPr="00B61942" w:rsidRDefault="00DB7F97" w:rsidP="00643FA3">
      <w:pPr>
        <w:pStyle w:val="Nincstrkz"/>
        <w:numPr>
          <w:ilvl w:val="0"/>
          <w:numId w:val="87"/>
        </w:numPr>
        <w:jc w:val="both"/>
      </w:pPr>
      <w:r w:rsidRPr="00B61942">
        <w:t>Az osztott munkaidő alkalmazása a megszakítás nélküli (fordulós) munkarend jellegét nem érinti, ha egyébként a megszakítás nélküli (fordulós) munk</w:t>
      </w:r>
      <w:r w:rsidR="000843DA" w:rsidRPr="00B61942">
        <w:t xml:space="preserve">arend feltételei fennállnak. </w:t>
      </w:r>
      <w:r w:rsidRPr="00B61942">
        <w:t>Ebben az esetben a munkavállalót, a munkaidőnek minősülő időre a megszakítás nélküli (fordulós) munkarendre megállapított műszakpótlék illeti meg.</w:t>
      </w:r>
    </w:p>
    <w:p w:rsidR="00DB7F97" w:rsidRPr="00B61942" w:rsidRDefault="00DB7F97" w:rsidP="00643FA3">
      <w:pPr>
        <w:pStyle w:val="Nincstrkz"/>
        <w:jc w:val="both"/>
      </w:pPr>
    </w:p>
    <w:p w:rsidR="00DB7F97" w:rsidRPr="00B61942" w:rsidRDefault="00DB7F97" w:rsidP="00643FA3">
      <w:pPr>
        <w:pStyle w:val="Nincstrkz"/>
        <w:numPr>
          <w:ilvl w:val="0"/>
          <w:numId w:val="87"/>
        </w:numPr>
        <w:jc w:val="both"/>
      </w:pPr>
      <w:r w:rsidRPr="00B61942">
        <w:t>A napi munkaidő (szolgálat) csak egyszer szakítható (osztható) meg.</w:t>
      </w:r>
    </w:p>
    <w:p w:rsidR="00DB7F97" w:rsidRPr="00B61942" w:rsidRDefault="00DB7F97" w:rsidP="00643FA3">
      <w:pPr>
        <w:pStyle w:val="Nincstrkz"/>
        <w:jc w:val="both"/>
      </w:pPr>
    </w:p>
    <w:p w:rsidR="00DB7F97" w:rsidRPr="00B61942" w:rsidRDefault="00DB7F97" w:rsidP="00643FA3">
      <w:pPr>
        <w:pStyle w:val="Nincstrkz"/>
        <w:numPr>
          <w:ilvl w:val="0"/>
          <w:numId w:val="87"/>
        </w:numPr>
        <w:jc w:val="both"/>
      </w:pPr>
      <w:r w:rsidRPr="00B61942">
        <w:t>Amennyiben az 1</w:t>
      </w:r>
      <w:r w:rsidR="00493BE3" w:rsidRPr="00B61942">
        <w:t xml:space="preserve">. pont szerint meghatározott </w:t>
      </w:r>
      <w:r w:rsidR="00493BE3" w:rsidRPr="00643FA3">
        <w:t>3</w:t>
      </w:r>
      <w:r w:rsidR="00493BE3" w:rsidRPr="00B61942">
        <w:t xml:space="preserve"> [</w:t>
      </w:r>
      <w:r w:rsidRPr="00B61942">
        <w:t>az Mt</w:t>
      </w:r>
      <w:r w:rsidR="00821D40" w:rsidRPr="00B61942">
        <w:t>.</w:t>
      </w:r>
      <w:r w:rsidRPr="00B61942">
        <w:t xml:space="preserve"> 104.</w:t>
      </w:r>
      <w:r w:rsidR="006A592D" w:rsidRPr="00B61942">
        <w:t xml:space="preserve"> </w:t>
      </w:r>
      <w:r w:rsidRPr="00B61942">
        <w:t>§ (3) b</w:t>
      </w:r>
      <w:r w:rsidR="00493BE3" w:rsidRPr="00B61942">
        <w:t>ekezdésében rögzített esetben 2]</w:t>
      </w:r>
      <w:r w:rsidRPr="00B61942">
        <w:t xml:space="preserve"> </w:t>
      </w:r>
      <w:r w:rsidRPr="00643FA3">
        <w:t>órás</w:t>
      </w:r>
      <w:r w:rsidRPr="00B61942">
        <w:t>, minimális munkamentes időt is érintően elrendelt (rendkívüli) munkavégzés a munkaidő osztott jellegét megszünteti és a teljes, munkamentesnek kijelölt időszak (rendkívüli) munkaidőnek minősül, amelyet rendkívüli munkavégzésként kell elszámolni.</w:t>
      </w:r>
    </w:p>
    <w:p w:rsidR="00DB7F97" w:rsidRPr="00B61942" w:rsidRDefault="00DB7F97" w:rsidP="00643FA3">
      <w:pPr>
        <w:pStyle w:val="Nincstrkz"/>
        <w:ind w:left="360"/>
        <w:jc w:val="both"/>
      </w:pPr>
      <w:r w:rsidRPr="00B61942">
        <w:t>Amennyiben az osztott munkaidő munkamentes részében elrendelt (rendkívüli) munkavégzés ellenére az előzőek szerint meghatározott, minimális munkamentes időtartam egybefüggően megmarad, akkor a munkavállalót csak az elrendelt (rendkívüli) munkavégzés tényleges időtartamára illeti meg a rendkívüli munkavégzés szerinti díjazás. Az osztott munkaidő munkavégzéssel nem érintett, fennmaradó részének elszámolására ebben az esetben a 3. pontban foglaltak irányadók.</w:t>
      </w:r>
    </w:p>
    <w:p w:rsidR="00DB7F97" w:rsidRPr="00B61942" w:rsidRDefault="00DB7F97" w:rsidP="00643FA3">
      <w:pPr>
        <w:pStyle w:val="Nincstrkz"/>
        <w:jc w:val="both"/>
      </w:pPr>
    </w:p>
    <w:p w:rsidR="00DB7F97" w:rsidRPr="00B61942" w:rsidRDefault="00DB7F97" w:rsidP="00643FA3">
      <w:pPr>
        <w:pStyle w:val="Nincstrkz"/>
        <w:numPr>
          <w:ilvl w:val="0"/>
          <w:numId w:val="87"/>
        </w:numPr>
        <w:jc w:val="both"/>
      </w:pPr>
      <w:r w:rsidRPr="00B61942">
        <w:t>Amennyiben készenléti jellegű munkakörben osztott munkaidő kerül bevezetésre, a hosszabb teljes munkaidő alkalmazására vonatkozó megállapodás nem köthető.</w:t>
      </w:r>
    </w:p>
    <w:p w:rsidR="00E85853" w:rsidRPr="00B61942" w:rsidRDefault="00E85853" w:rsidP="00643FA3">
      <w:pPr>
        <w:pStyle w:val="jbekezds"/>
        <w:ind w:firstLine="0"/>
        <w:rPr>
          <w:sz w:val="24"/>
          <w:szCs w:val="24"/>
        </w:rPr>
      </w:pPr>
    </w:p>
    <w:p w:rsidR="00DB7F97" w:rsidRPr="00B61942" w:rsidRDefault="00DB7F97" w:rsidP="00643FA3">
      <w:pPr>
        <w:pStyle w:val="Cm5"/>
        <w:rPr>
          <w:b/>
          <w:i w:val="0"/>
          <w:sz w:val="24"/>
          <w:szCs w:val="24"/>
        </w:rPr>
      </w:pPr>
      <w:r w:rsidRPr="00B61942">
        <w:rPr>
          <w:b/>
          <w:i w:val="0"/>
          <w:sz w:val="24"/>
          <w:szCs w:val="24"/>
        </w:rPr>
        <w:t>A rendes munkaidőre vonatkozó egyéb rendelkezések</w:t>
      </w:r>
    </w:p>
    <w:p w:rsidR="00DB7F97" w:rsidRPr="00B61942" w:rsidRDefault="00DB7F97" w:rsidP="00643FA3">
      <w:pPr>
        <w:pStyle w:val="Paragrafus"/>
        <w:numPr>
          <w:ilvl w:val="0"/>
          <w:numId w:val="84"/>
        </w:numPr>
        <w:rPr>
          <w:sz w:val="24"/>
          <w:szCs w:val="24"/>
        </w:rPr>
      </w:pPr>
    </w:p>
    <w:p w:rsidR="00DB7F97" w:rsidRPr="00B61942" w:rsidRDefault="00DB7F97" w:rsidP="00643FA3">
      <w:pPr>
        <w:pStyle w:val="jbekezds"/>
        <w:numPr>
          <w:ilvl w:val="0"/>
          <w:numId w:val="25"/>
        </w:numPr>
        <w:rPr>
          <w:sz w:val="24"/>
          <w:szCs w:val="24"/>
        </w:rPr>
      </w:pPr>
      <w:r w:rsidRPr="00B61942">
        <w:rPr>
          <w:sz w:val="24"/>
          <w:szCs w:val="24"/>
        </w:rPr>
        <w:t>Az egyes munkakörökre kötelezően előírt oktatáson, továbbá a kötelező időszakos vizsgán eltöltött idő munkaidőnek minősül. A kötelező oktatáson, illetve időszakos vizsgán eltöltött idő tényleges tartamát, de legalább a napi teljes munkaidőt kell elszámolni.</w:t>
      </w:r>
    </w:p>
    <w:p w:rsidR="00DB7F97" w:rsidRPr="00B61942" w:rsidRDefault="00DB7F97" w:rsidP="00643FA3">
      <w:pPr>
        <w:pStyle w:val="jbekezds"/>
        <w:ind w:left="360" w:firstLine="0"/>
        <w:rPr>
          <w:sz w:val="24"/>
          <w:szCs w:val="24"/>
        </w:rPr>
      </w:pPr>
    </w:p>
    <w:p w:rsidR="00DB7F97" w:rsidRPr="00B61942" w:rsidRDefault="00DB7F97" w:rsidP="00643FA3">
      <w:pPr>
        <w:pStyle w:val="jbekezds"/>
        <w:numPr>
          <w:ilvl w:val="0"/>
          <w:numId w:val="25"/>
        </w:numPr>
        <w:rPr>
          <w:sz w:val="24"/>
          <w:szCs w:val="24"/>
        </w:rPr>
      </w:pPr>
      <w:r w:rsidRPr="00B61942">
        <w:rPr>
          <w:sz w:val="24"/>
          <w:szCs w:val="24"/>
        </w:rPr>
        <w:t>A különböző vizsgákra (szakvizsgákra) előkészítő oktatáson eltöltött idő – ha ezen a munkavállaló részvétele nem kötelező – nem munkaidő.</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25"/>
        </w:numPr>
        <w:rPr>
          <w:sz w:val="24"/>
          <w:szCs w:val="24"/>
        </w:rPr>
      </w:pPr>
      <w:r w:rsidRPr="00B61942">
        <w:rPr>
          <w:sz w:val="24"/>
          <w:szCs w:val="24"/>
        </w:rPr>
        <w:t>Az időszakos és a munkáltató által kért soron kívüli alkalmassági orvosi vizsgálat szükséges és igazolt tartamára – de naponként legfeljebb a napi teljes munkaidőre – a munkavállalót a távolléti díja illeti meg. Az ezt meghaladó utazás</w:t>
      </w:r>
      <w:r w:rsidR="0050130C" w:rsidRPr="00B61942">
        <w:rPr>
          <w:sz w:val="24"/>
          <w:szCs w:val="24"/>
        </w:rPr>
        <w:t>sal töltött időtartamot a KSZ 48</w:t>
      </w:r>
      <w:r w:rsidRPr="00B61942">
        <w:rPr>
          <w:sz w:val="24"/>
          <w:szCs w:val="24"/>
        </w:rPr>
        <w:t>.</w:t>
      </w:r>
      <w:r w:rsidR="00132A82" w:rsidRPr="00B61942">
        <w:rPr>
          <w:sz w:val="24"/>
          <w:szCs w:val="24"/>
        </w:rPr>
        <w:t xml:space="preserve"> </w:t>
      </w:r>
      <w:r w:rsidRPr="00B61942">
        <w:rPr>
          <w:sz w:val="24"/>
          <w:szCs w:val="24"/>
        </w:rPr>
        <w:t>§-a szerint kell díjazni.</w:t>
      </w:r>
      <w:r w:rsidRPr="00B61942">
        <w:rPr>
          <w:sz w:val="24"/>
          <w:szCs w:val="24"/>
        </w:rPr>
        <w:tab/>
      </w:r>
      <w:r w:rsidRPr="00B61942">
        <w:rPr>
          <w:sz w:val="24"/>
          <w:szCs w:val="24"/>
        </w:rPr>
        <w:br/>
        <w:t>Az orvosi vizsgálatra a munkavállalót – a munkaidő-beosztás részeként – előre vezényelni kell.</w:t>
      </w:r>
      <w:r w:rsidRPr="00B61942">
        <w:rPr>
          <w:sz w:val="24"/>
          <w:szCs w:val="24"/>
        </w:rPr>
        <w:br/>
      </w:r>
    </w:p>
    <w:p w:rsidR="00DB7F97" w:rsidRPr="00B61942" w:rsidRDefault="00DB7F97" w:rsidP="00643FA3">
      <w:pPr>
        <w:pStyle w:val="jbekezds"/>
        <w:numPr>
          <w:ilvl w:val="0"/>
          <w:numId w:val="25"/>
        </w:numPr>
        <w:rPr>
          <w:sz w:val="24"/>
          <w:szCs w:val="24"/>
        </w:rPr>
      </w:pPr>
      <w:r w:rsidRPr="00B61942">
        <w:rPr>
          <w:sz w:val="24"/>
          <w:szCs w:val="24"/>
        </w:rPr>
        <w:t>A munkáltató működési körén kívül felmerült okból kiesett munkaidőre a munkavállalónak munkabér csak a jogszabályban meghatározott esetben jár. A munkavállaló kérésére azonban lehetővé kell tenni, hogy a le nem dolgozott időt utólagosan teljesíthesse.</w:t>
      </w:r>
      <w:r w:rsidRPr="00B61942">
        <w:rPr>
          <w:sz w:val="24"/>
          <w:szCs w:val="24"/>
        </w:rPr>
        <w:tab/>
      </w:r>
      <w:r w:rsidRPr="00B61942">
        <w:rPr>
          <w:sz w:val="24"/>
          <w:szCs w:val="24"/>
        </w:rPr>
        <w:br/>
        <w:t>(Az utólagos teljesítés ideje nem rendkívüli munkaidő.)</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25"/>
        </w:numPr>
        <w:rPr>
          <w:sz w:val="24"/>
          <w:szCs w:val="24"/>
        </w:rPr>
      </w:pPr>
      <w:r w:rsidRPr="00B61942">
        <w:rPr>
          <w:sz w:val="24"/>
          <w:szCs w:val="24"/>
        </w:rPr>
        <w:t>A munkavállaló munkáltató általi meghallgatására az alábbiak szerint kerülhet sor:</w:t>
      </w:r>
    </w:p>
    <w:p w:rsidR="00DB7F97" w:rsidRPr="00B61942" w:rsidRDefault="00DB7F97" w:rsidP="00643FA3">
      <w:pPr>
        <w:pStyle w:val="jbekezds"/>
        <w:ind w:firstLine="0"/>
        <w:rPr>
          <w:sz w:val="24"/>
          <w:szCs w:val="24"/>
        </w:rPr>
      </w:pPr>
    </w:p>
    <w:p w:rsidR="00DB7F97" w:rsidRPr="00B61942" w:rsidRDefault="00DB7F97" w:rsidP="00643FA3">
      <w:pPr>
        <w:numPr>
          <w:ilvl w:val="0"/>
          <w:numId w:val="46"/>
        </w:numPr>
        <w:jc w:val="both"/>
      </w:pPr>
      <w:r w:rsidRPr="00B61942">
        <w:t>A meghallgatásra elsődlegesen a munkaváll</w:t>
      </w:r>
      <w:r w:rsidR="0050130C" w:rsidRPr="00B61942">
        <w:t>alóval előzetesen közölt (KSZ 25</w:t>
      </w:r>
      <w:r w:rsidRPr="00B61942">
        <w:t>.</w:t>
      </w:r>
      <w:r w:rsidR="00132A82" w:rsidRPr="00B61942">
        <w:t xml:space="preserve"> </w:t>
      </w:r>
      <w:r w:rsidRPr="00B61942">
        <w:t>§ 1. pont) munkaidő-beosztás szerinti, vagy a munkaidő-beosztás</w:t>
      </w:r>
      <w:r w:rsidR="00D36FE8" w:rsidRPr="00B61942">
        <w:t xml:space="preserve"> megfelelő módosításával (KSZ</w:t>
      </w:r>
      <w:r w:rsidR="0050130C" w:rsidRPr="00B61942">
        <w:t xml:space="preserve"> 26</w:t>
      </w:r>
      <w:r w:rsidRPr="00B61942">
        <w:t>.</w:t>
      </w:r>
      <w:r w:rsidR="00132A82" w:rsidRPr="00B61942">
        <w:t xml:space="preserve"> </w:t>
      </w:r>
      <w:r w:rsidRPr="00B61942">
        <w:t>§ 1. pont) rendes munkaidőben kell sort keríteni.</w:t>
      </w:r>
    </w:p>
    <w:p w:rsidR="00DB7F97" w:rsidRPr="00B61942" w:rsidRDefault="00DB7F97" w:rsidP="00643FA3">
      <w:pPr>
        <w:ind w:left="360"/>
      </w:pPr>
    </w:p>
    <w:p w:rsidR="00DB7F97" w:rsidRPr="00B61942" w:rsidRDefault="00DB7F97" w:rsidP="00643FA3">
      <w:pPr>
        <w:numPr>
          <w:ilvl w:val="0"/>
          <w:numId w:val="46"/>
        </w:numPr>
        <w:jc w:val="both"/>
      </w:pPr>
      <w:r w:rsidRPr="00B61942">
        <w:t>Ha a munkavállaló a) pont alapján történő meghallgatása az előzetesen közölt munkaidő-beosztáson belül a munkakör jellege vagy egyéb ok miatt nem lehetséges, akkor a munkavállalót az előzetesen közölt munkaidő-beosztás szerinti rendes munkaidejéhez közvetlenül kapcsolódóan (azt megelőzően vagy azt követően) kell meghallgatni, amelynek időtartama rendkívüli munkavégzésnek minősül.</w:t>
      </w:r>
    </w:p>
    <w:p w:rsidR="00DB7F97" w:rsidRPr="00B61942" w:rsidRDefault="00DB7F97" w:rsidP="00643FA3">
      <w:pPr>
        <w:jc w:val="both"/>
      </w:pPr>
    </w:p>
    <w:p w:rsidR="00DB7F97" w:rsidRPr="00B61942" w:rsidRDefault="00DB7F97" w:rsidP="00643FA3">
      <w:pPr>
        <w:numPr>
          <w:ilvl w:val="0"/>
          <w:numId w:val="46"/>
        </w:numPr>
        <w:jc w:val="both"/>
      </w:pPr>
      <w:r w:rsidRPr="00B61942">
        <w:t>Amennyiben a</w:t>
      </w:r>
      <w:r w:rsidR="0050130C" w:rsidRPr="00B61942">
        <w:t xml:space="preserve"> b) pont szerinti meghallgatás –</w:t>
      </w:r>
      <w:r w:rsidRPr="00B61942">
        <w:t xml:space="preserve"> figyelemmel az Mt. 99.</w:t>
      </w:r>
      <w:r w:rsidR="00132A82" w:rsidRPr="00B61942">
        <w:t xml:space="preserve"> </w:t>
      </w:r>
      <w:r w:rsidRPr="00B61942">
        <w:t xml:space="preserve">§ (2) bekezdésében foglaltakra – azért sem lehetséges, mert a munkavállaló hosszabb időtartamú meghallgatása indokolt, akkor arra kivételesen olyan napon is sor kerülhet, amelyen a munkavállalónak munkavégzési kötelezettsége nincs. Ez esetben meghallgatások tényleges időtartamát – de legalább négy óra időtartamot – rendkívüli munkaidőként kell figyelembe venni. </w:t>
      </w:r>
    </w:p>
    <w:p w:rsidR="00DB7F97" w:rsidRPr="00B61942" w:rsidRDefault="00DB7F97" w:rsidP="00643FA3">
      <w:pPr>
        <w:ind w:left="360"/>
        <w:jc w:val="both"/>
      </w:pPr>
    </w:p>
    <w:p w:rsidR="00DB7F97" w:rsidRPr="00B61942" w:rsidRDefault="00DB7F97" w:rsidP="00643FA3">
      <w:pPr>
        <w:ind w:left="360"/>
        <w:jc w:val="both"/>
      </w:pPr>
      <w:r w:rsidRPr="00B61942">
        <w:t xml:space="preserve">Hasonlóképpen a </w:t>
      </w:r>
      <w:r w:rsidRPr="00B61942">
        <w:rPr>
          <w:vanish/>
        </w:rPr>
        <w:t>H</w:t>
      </w:r>
      <w:r w:rsidR="0050130C" w:rsidRPr="00B61942">
        <w:t>M</w:t>
      </w:r>
      <w:r w:rsidRPr="00B61942">
        <w:t>unkáltató érdekkörében felmerült tanúkénti meghallgatás idejét is munkaidőként kell figyelembe venni és elszámolni.</w:t>
      </w:r>
    </w:p>
    <w:p w:rsidR="00DB7F97" w:rsidRPr="00B61942" w:rsidRDefault="00DB7F97" w:rsidP="00643FA3">
      <w:pPr>
        <w:pStyle w:val="jbekezds"/>
        <w:ind w:firstLine="0"/>
        <w:rPr>
          <w:sz w:val="24"/>
          <w:szCs w:val="24"/>
        </w:rPr>
      </w:pPr>
    </w:p>
    <w:p w:rsidR="008541AD" w:rsidRPr="00B61942" w:rsidRDefault="00DB7F97" w:rsidP="00643FA3">
      <w:pPr>
        <w:pStyle w:val="jbekezds"/>
        <w:ind w:left="360" w:firstLine="0"/>
        <w:rPr>
          <w:sz w:val="24"/>
          <w:szCs w:val="24"/>
        </w:rPr>
      </w:pPr>
      <w:r w:rsidRPr="00B61942">
        <w:rPr>
          <w:sz w:val="24"/>
          <w:szCs w:val="24"/>
        </w:rPr>
        <w:t>Munkáltató kötelezettséget vállal arr</w:t>
      </w:r>
      <w:r w:rsidR="0050130C" w:rsidRPr="00B61942">
        <w:rPr>
          <w:sz w:val="24"/>
          <w:szCs w:val="24"/>
        </w:rPr>
        <w:t>a, hogy a munkavállaló bármely M</w:t>
      </w:r>
      <w:r w:rsidRPr="00B61942">
        <w:rPr>
          <w:sz w:val="24"/>
          <w:szCs w:val="24"/>
        </w:rPr>
        <w:t>unkáltató által kezdeményezett meghallgatása esetén biztosítja a meghallgatás során képviselő igénybevételének lehetőségét, erre irányuló munkavállalói szándék esetén. A képviselő igénybevételének előzőek szerinti lehetőségéről a munkavállalót a meghallgatás kezdetén tájékoztatni kell.</w:t>
      </w:r>
    </w:p>
    <w:p w:rsidR="000810A3" w:rsidRPr="00B61942" w:rsidRDefault="000810A3" w:rsidP="00643FA3">
      <w:pPr>
        <w:spacing w:after="200" w:line="276" w:lineRule="auto"/>
        <w:jc w:val="center"/>
        <w:rPr>
          <w:b/>
          <w14:shadow w14:blurRad="50800" w14:dist="38100" w14:dir="2700000" w14:sx="100000" w14:sy="100000" w14:kx="0" w14:ky="0" w14:algn="tl">
            <w14:srgbClr w14:val="000000">
              <w14:alpha w14:val="60000"/>
            </w14:srgbClr>
          </w14:shadow>
        </w:rPr>
      </w:pPr>
    </w:p>
    <w:p w:rsidR="000810A3" w:rsidRPr="00B61942" w:rsidRDefault="000810A3" w:rsidP="00643FA3">
      <w:pPr>
        <w:spacing w:after="200" w:line="276" w:lineRule="auto"/>
        <w:jc w:val="center"/>
        <w:rPr>
          <w:b/>
          <w14:shadow w14:blurRad="50800" w14:dist="38100" w14:dir="2700000" w14:sx="100000" w14:sy="100000" w14:kx="0" w14:ky="0" w14:algn="tl">
            <w14:srgbClr w14:val="000000">
              <w14:alpha w14:val="60000"/>
            </w14:srgbClr>
          </w14:shadow>
        </w:rPr>
      </w:pPr>
    </w:p>
    <w:p w:rsidR="000810A3" w:rsidRPr="00B61942" w:rsidRDefault="000810A3" w:rsidP="00643FA3">
      <w:pPr>
        <w:spacing w:after="200" w:line="276" w:lineRule="auto"/>
        <w:rPr>
          <w:b/>
          <w14:shadow w14:blurRad="50800" w14:dist="38100" w14:dir="2700000" w14:sx="100000" w14:sy="100000" w14:kx="0" w14:ky="0" w14:algn="tl">
            <w14:srgbClr w14:val="000000">
              <w14:alpha w14:val="60000"/>
            </w14:srgbClr>
          </w14:shadow>
        </w:rPr>
      </w:pPr>
    </w:p>
    <w:p w:rsidR="009A6230" w:rsidRPr="00B61942" w:rsidRDefault="009A6230" w:rsidP="00643FA3">
      <w:pPr>
        <w:spacing w:after="200" w:line="276" w:lineRule="auto"/>
        <w:jc w:val="center"/>
        <w:rPr>
          <w:b/>
          <w:sz w:val="22"/>
          <w:szCs w:val="22"/>
          <w14:shadow w14:blurRad="50800" w14:dist="38100" w14:dir="2700000" w14:sx="100000" w14:sy="100000" w14:kx="0" w14:ky="0" w14:algn="tl">
            <w14:srgbClr w14:val="000000">
              <w14:alpha w14:val="60000"/>
            </w14:srgbClr>
          </w14:shadow>
        </w:rPr>
      </w:pPr>
    </w:p>
    <w:p w:rsidR="009A6230" w:rsidRPr="00B61942" w:rsidRDefault="009A6230" w:rsidP="00643FA3">
      <w:pPr>
        <w:spacing w:after="200" w:line="276" w:lineRule="auto"/>
        <w:jc w:val="center"/>
        <w:rPr>
          <w:b/>
          <w:sz w:val="22"/>
          <w:szCs w:val="22"/>
          <w14:shadow w14:blurRad="50800" w14:dist="38100" w14:dir="2700000" w14:sx="100000" w14:sy="100000" w14:kx="0" w14:ky="0" w14:algn="tl">
            <w14:srgbClr w14:val="000000">
              <w14:alpha w14:val="60000"/>
            </w14:srgbClr>
          </w14:shadow>
        </w:rPr>
      </w:pPr>
    </w:p>
    <w:p w:rsidR="009A6230" w:rsidRPr="00B61942" w:rsidRDefault="009A6230" w:rsidP="00643FA3">
      <w:pPr>
        <w:spacing w:after="200" w:line="276" w:lineRule="auto"/>
        <w:jc w:val="center"/>
        <w:rPr>
          <w:b/>
          <w:sz w:val="22"/>
          <w:szCs w:val="22"/>
          <w14:shadow w14:blurRad="50800" w14:dist="38100" w14:dir="2700000" w14:sx="100000" w14:sy="100000" w14:kx="0" w14:ky="0" w14:algn="tl">
            <w14:srgbClr w14:val="000000">
              <w14:alpha w14:val="60000"/>
            </w14:srgbClr>
          </w14:shadow>
        </w:rPr>
      </w:pPr>
    </w:p>
    <w:p w:rsidR="009A6230" w:rsidRPr="00B61942" w:rsidRDefault="009A6230" w:rsidP="00643FA3">
      <w:pPr>
        <w:spacing w:after="200" w:line="276" w:lineRule="auto"/>
        <w:jc w:val="center"/>
        <w:rPr>
          <w:b/>
          <w:sz w:val="22"/>
          <w:szCs w:val="22"/>
          <w14:shadow w14:blurRad="50800" w14:dist="38100" w14:dir="2700000" w14:sx="100000" w14:sy="100000" w14:kx="0" w14:ky="0" w14:algn="tl">
            <w14:srgbClr w14:val="000000">
              <w14:alpha w14:val="60000"/>
            </w14:srgbClr>
          </w14:shadow>
        </w:rPr>
      </w:pPr>
    </w:p>
    <w:p w:rsidR="009A6230" w:rsidRPr="00B61942" w:rsidRDefault="009A6230" w:rsidP="00643FA3">
      <w:pPr>
        <w:spacing w:after="200" w:line="276" w:lineRule="auto"/>
        <w:jc w:val="center"/>
        <w:rPr>
          <w:b/>
          <w:sz w:val="22"/>
          <w:szCs w:val="22"/>
          <w14:shadow w14:blurRad="50800" w14:dist="38100" w14:dir="2700000" w14:sx="100000" w14:sy="100000" w14:kx="0" w14:ky="0" w14:algn="tl">
            <w14:srgbClr w14:val="000000">
              <w14:alpha w14:val="60000"/>
            </w14:srgbClr>
          </w14:shadow>
        </w:rPr>
      </w:pPr>
    </w:p>
    <w:p w:rsidR="007144A2" w:rsidRPr="00B61942" w:rsidRDefault="007144A2" w:rsidP="00643FA3">
      <w:pPr>
        <w:spacing w:after="200" w:line="276" w:lineRule="auto"/>
        <w:jc w:val="center"/>
        <w:rPr>
          <w:b/>
          <w:caps/>
          <w:sz w:val="22"/>
          <w:szCs w:val="22"/>
          <w14:shadow w14:blurRad="50800" w14:dist="38100" w14:dir="2700000" w14:sx="100000" w14:sy="100000" w14:kx="0" w14:ky="0" w14:algn="tl">
            <w14:srgbClr w14:val="000000">
              <w14:alpha w14:val="60000"/>
            </w14:srgbClr>
          </w14:shadow>
        </w:rPr>
      </w:pPr>
      <w:r w:rsidRPr="00B61942">
        <w:rPr>
          <w:b/>
          <w:sz w:val="22"/>
          <w:szCs w:val="22"/>
          <w14:shadow w14:blurRad="50800" w14:dist="38100" w14:dir="2700000" w14:sx="100000" w14:sy="100000" w14:kx="0" w14:ky="0" w14:algn="tl">
            <w14:srgbClr w14:val="000000">
              <w14:alpha w14:val="60000"/>
            </w14:srgbClr>
          </w14:shadow>
        </w:rPr>
        <w:t>3. FEJEZET</w:t>
      </w:r>
    </w:p>
    <w:p w:rsidR="007144A2" w:rsidRPr="00B61942" w:rsidRDefault="007144A2" w:rsidP="00643FA3">
      <w:pPr>
        <w:pStyle w:val="Cm4"/>
        <w:rPr>
          <w:b/>
          <w:i w:val="0"/>
          <w:sz w:val="22"/>
          <w:szCs w:val="22"/>
          <w14:shadow w14:blurRad="50800" w14:dist="38100" w14:dir="2700000" w14:sx="100000" w14:sy="100000" w14:kx="0" w14:ky="0" w14:algn="tl">
            <w14:srgbClr w14:val="000000">
              <w14:alpha w14:val="60000"/>
            </w14:srgbClr>
          </w14:shadow>
        </w:rPr>
      </w:pPr>
      <w:r w:rsidRPr="00B61942">
        <w:rPr>
          <w:b/>
          <w:i w:val="0"/>
          <w:sz w:val="22"/>
          <w:szCs w:val="22"/>
          <w14:shadow w14:blurRad="50800" w14:dist="38100" w14:dir="2700000" w14:sx="100000" w14:sy="100000" w14:kx="0" w14:ky="0" w14:algn="tl">
            <w14:srgbClr w14:val="000000">
              <w14:alpha w14:val="60000"/>
            </w14:srgbClr>
          </w14:shadow>
        </w:rPr>
        <w:t>A rendkívüli munkaidők</w:t>
      </w:r>
    </w:p>
    <w:p w:rsidR="007144A2" w:rsidRPr="00B61942" w:rsidRDefault="007144A2" w:rsidP="00643FA3">
      <w:pPr>
        <w:pStyle w:val="Cm4"/>
        <w:rPr>
          <w:b/>
          <w:i w:val="0"/>
          <w:sz w:val="22"/>
          <w:szCs w:val="22"/>
          <w14:shadow w14:blurRad="50800" w14:dist="38100" w14:dir="2700000" w14:sx="100000" w14:sy="100000" w14:kx="0" w14:ky="0" w14:algn="tl">
            <w14:srgbClr w14:val="000000">
              <w14:alpha w14:val="60000"/>
            </w14:srgbClr>
          </w14:shadow>
        </w:rPr>
      </w:pPr>
      <w:r w:rsidRPr="00B61942">
        <w:rPr>
          <w:b/>
          <w:i w:val="0"/>
          <w:sz w:val="22"/>
          <w:szCs w:val="22"/>
        </w:rPr>
        <w:t>A rendkívüli munkavégzés</w:t>
      </w:r>
    </w:p>
    <w:p w:rsidR="007144A2" w:rsidRPr="00B61942" w:rsidRDefault="007144A2" w:rsidP="00643FA3">
      <w:pPr>
        <w:pStyle w:val="Paragrafus"/>
        <w:numPr>
          <w:ilvl w:val="0"/>
          <w:numId w:val="84"/>
        </w:numPr>
        <w:tabs>
          <w:tab w:val="clear" w:pos="0"/>
          <w:tab w:val="num" w:pos="-360"/>
        </w:tabs>
        <w:rPr>
          <w:sz w:val="22"/>
          <w:szCs w:val="22"/>
        </w:rPr>
      </w:pPr>
    </w:p>
    <w:p w:rsidR="00E0402E" w:rsidRPr="00B61942" w:rsidRDefault="00E0402E" w:rsidP="00643FA3">
      <w:pPr>
        <w:pStyle w:val="jbekezds"/>
        <w:numPr>
          <w:ilvl w:val="0"/>
          <w:numId w:val="120"/>
        </w:numPr>
        <w:ind w:left="360"/>
        <w:rPr>
          <w:i/>
          <w:sz w:val="24"/>
          <w:szCs w:val="24"/>
        </w:rPr>
      </w:pPr>
      <w:r w:rsidRPr="00B61942">
        <w:rPr>
          <w:i/>
          <w:sz w:val="24"/>
          <w:szCs w:val="24"/>
        </w:rPr>
        <w:t>Az Mt. 107. §-a alkalmazásában rendkívüli munkavégzésnek minősül:</w:t>
      </w:r>
    </w:p>
    <w:p w:rsidR="00E0402E" w:rsidRPr="00B61942" w:rsidRDefault="00E0402E" w:rsidP="00643FA3">
      <w:pPr>
        <w:pStyle w:val="jbekezds"/>
        <w:ind w:left="-218" w:firstLine="0"/>
        <w:rPr>
          <w:i/>
          <w:sz w:val="24"/>
          <w:szCs w:val="24"/>
        </w:rPr>
      </w:pPr>
    </w:p>
    <w:p w:rsidR="00E0402E" w:rsidRPr="00B61942" w:rsidRDefault="00E0402E" w:rsidP="00643FA3">
      <w:pPr>
        <w:pStyle w:val="jbekezds"/>
        <w:numPr>
          <w:ilvl w:val="0"/>
          <w:numId w:val="121"/>
        </w:numPr>
        <w:rPr>
          <w:i/>
          <w:sz w:val="24"/>
          <w:szCs w:val="24"/>
        </w:rPr>
      </w:pPr>
      <w:r w:rsidRPr="00B61942">
        <w:rPr>
          <w:i/>
          <w:sz w:val="24"/>
          <w:szCs w:val="24"/>
        </w:rPr>
        <w:t>a munkaidő-beosztástól eltérő munkaidő,</w:t>
      </w:r>
    </w:p>
    <w:p w:rsidR="00E0402E" w:rsidRPr="00B61942" w:rsidRDefault="00E0402E" w:rsidP="00643FA3">
      <w:pPr>
        <w:pStyle w:val="jbekezds"/>
        <w:ind w:left="708" w:firstLine="0"/>
        <w:rPr>
          <w:i/>
          <w:sz w:val="24"/>
          <w:szCs w:val="24"/>
        </w:rPr>
      </w:pPr>
      <w:r w:rsidRPr="00B61942">
        <w:rPr>
          <w:i/>
          <w:sz w:val="24"/>
          <w:szCs w:val="24"/>
        </w:rPr>
        <w:t>(ideértve különösen:</w:t>
      </w:r>
    </w:p>
    <w:p w:rsidR="00E0402E" w:rsidRPr="00B61942" w:rsidRDefault="00E0402E" w:rsidP="00643FA3">
      <w:pPr>
        <w:pStyle w:val="jbekezds"/>
        <w:numPr>
          <w:ilvl w:val="0"/>
          <w:numId w:val="122"/>
        </w:numPr>
        <w:rPr>
          <w:i/>
          <w:sz w:val="24"/>
          <w:szCs w:val="24"/>
        </w:rPr>
      </w:pPr>
      <w:r w:rsidRPr="00B61942">
        <w:rPr>
          <w:i/>
          <w:sz w:val="24"/>
          <w:szCs w:val="24"/>
        </w:rPr>
        <w:t xml:space="preserve">a heti pihenőnapon, </w:t>
      </w:r>
    </w:p>
    <w:p w:rsidR="00E0402E" w:rsidRPr="00B61942" w:rsidRDefault="00E0402E" w:rsidP="00643FA3">
      <w:pPr>
        <w:pStyle w:val="jbekezds"/>
        <w:numPr>
          <w:ilvl w:val="0"/>
          <w:numId w:val="122"/>
        </w:numPr>
        <w:rPr>
          <w:i/>
          <w:sz w:val="24"/>
          <w:szCs w:val="24"/>
        </w:rPr>
      </w:pPr>
      <w:r w:rsidRPr="00B61942">
        <w:rPr>
          <w:i/>
          <w:sz w:val="24"/>
          <w:szCs w:val="24"/>
        </w:rPr>
        <w:t xml:space="preserve">a munkaszüneti napon, és </w:t>
      </w:r>
    </w:p>
    <w:p w:rsidR="00E0402E" w:rsidRPr="00B61942" w:rsidRDefault="00E0402E" w:rsidP="00643FA3">
      <w:pPr>
        <w:pStyle w:val="jbekezds"/>
        <w:numPr>
          <w:ilvl w:val="0"/>
          <w:numId w:val="122"/>
        </w:numPr>
        <w:rPr>
          <w:i/>
          <w:sz w:val="24"/>
          <w:szCs w:val="24"/>
        </w:rPr>
      </w:pPr>
      <w:r w:rsidRPr="00B61942">
        <w:rPr>
          <w:i/>
          <w:sz w:val="24"/>
          <w:szCs w:val="24"/>
        </w:rPr>
        <w:t xml:space="preserve">a készenlét alatt </w:t>
      </w:r>
    </w:p>
    <w:p w:rsidR="00E0402E" w:rsidRPr="00B61942" w:rsidRDefault="00E0402E" w:rsidP="00643FA3">
      <w:pPr>
        <w:pStyle w:val="jbekezds"/>
        <w:ind w:left="708" w:firstLine="0"/>
        <w:rPr>
          <w:i/>
          <w:sz w:val="24"/>
          <w:szCs w:val="24"/>
        </w:rPr>
      </w:pPr>
      <w:r w:rsidRPr="00B61942">
        <w:rPr>
          <w:i/>
          <w:sz w:val="24"/>
          <w:szCs w:val="24"/>
        </w:rPr>
        <w:t>végzett munka munkaidejét is)</w:t>
      </w:r>
    </w:p>
    <w:p w:rsidR="00E0402E" w:rsidRPr="00B61942" w:rsidRDefault="00E0402E" w:rsidP="00643FA3">
      <w:pPr>
        <w:pStyle w:val="jbekezds"/>
        <w:numPr>
          <w:ilvl w:val="0"/>
          <w:numId w:val="121"/>
        </w:numPr>
        <w:rPr>
          <w:i/>
          <w:sz w:val="24"/>
          <w:szCs w:val="24"/>
        </w:rPr>
      </w:pPr>
      <w:r w:rsidRPr="00B61942">
        <w:rPr>
          <w:i/>
          <w:sz w:val="24"/>
          <w:szCs w:val="24"/>
        </w:rPr>
        <w:t>a munkaidőkereten felülüli munkaidő,</w:t>
      </w:r>
    </w:p>
    <w:p w:rsidR="00E0402E" w:rsidRPr="00B61942" w:rsidRDefault="00E0402E" w:rsidP="00643FA3">
      <w:pPr>
        <w:pStyle w:val="jbekezds"/>
        <w:numPr>
          <w:ilvl w:val="0"/>
          <w:numId w:val="121"/>
        </w:numPr>
        <w:rPr>
          <w:i/>
          <w:sz w:val="24"/>
          <w:szCs w:val="24"/>
        </w:rPr>
      </w:pPr>
      <w:r w:rsidRPr="00B61942">
        <w:rPr>
          <w:i/>
          <w:sz w:val="24"/>
          <w:szCs w:val="24"/>
        </w:rPr>
        <w:t>az ügyelet időtartama</w:t>
      </w:r>
    </w:p>
    <w:p w:rsidR="00E0402E" w:rsidRPr="00B61942" w:rsidRDefault="00E0402E" w:rsidP="00643FA3">
      <w:pPr>
        <w:jc w:val="both"/>
        <w:rPr>
          <w:i/>
        </w:rPr>
      </w:pPr>
    </w:p>
    <w:p w:rsidR="00E0402E" w:rsidRPr="00B61942" w:rsidRDefault="00E0402E" w:rsidP="00643FA3">
      <w:pPr>
        <w:ind w:left="360"/>
        <w:jc w:val="both"/>
        <w:rPr>
          <w:i/>
        </w:rPr>
      </w:pPr>
      <w:r w:rsidRPr="00B61942">
        <w:rPr>
          <w:i/>
        </w:rPr>
        <w:t xml:space="preserve">Naptári </w:t>
      </w:r>
      <w:r w:rsidRPr="00643FA3">
        <w:rPr>
          <w:b/>
          <w:i/>
        </w:rPr>
        <w:t>évente 230 óra</w:t>
      </w:r>
      <w:r w:rsidRPr="00B61942">
        <w:rPr>
          <w:i/>
        </w:rPr>
        <w:t xml:space="preserve"> rendkívüli munkaidő rendelhető el, amelybe valamennyi rendkívüli munkaidő tartama beszámít.</w:t>
      </w:r>
    </w:p>
    <w:p w:rsidR="00E0402E" w:rsidRPr="00B61942" w:rsidRDefault="00E0402E" w:rsidP="00643FA3">
      <w:pPr>
        <w:ind w:left="360"/>
        <w:jc w:val="both"/>
        <w:rPr>
          <w:i/>
        </w:rPr>
      </w:pPr>
    </w:p>
    <w:p w:rsidR="00E0402E" w:rsidRPr="00B61942" w:rsidRDefault="00E0402E" w:rsidP="00643FA3">
      <w:pPr>
        <w:pStyle w:val="jbekezds"/>
        <w:ind w:left="360" w:firstLine="0"/>
        <w:rPr>
          <w:i/>
          <w:sz w:val="24"/>
          <w:szCs w:val="24"/>
        </w:rPr>
      </w:pPr>
      <w:r w:rsidRPr="00B61942">
        <w:rPr>
          <w:i/>
          <w:sz w:val="24"/>
          <w:szCs w:val="24"/>
        </w:rPr>
        <w:t>A b) pont szerinti rendkívüli munkaidő elrendelése esetén a munkaidő-beosztás közlésekor meg kell konkrétan határozni a rendkívüli munkaidőként elrendelt időtartam (szolgálat) kezdő és befejező időpontját.</w:t>
      </w:r>
    </w:p>
    <w:p w:rsidR="00DB7F97" w:rsidRPr="00B61942" w:rsidRDefault="00DB7F97" w:rsidP="00643FA3">
      <w:pPr>
        <w:pStyle w:val="jbekezds"/>
        <w:ind w:left="207" w:firstLine="0"/>
        <w:rPr>
          <w:sz w:val="24"/>
          <w:szCs w:val="24"/>
        </w:rPr>
      </w:pPr>
    </w:p>
    <w:p w:rsidR="00DB7F97" w:rsidRPr="00B61942" w:rsidRDefault="00DB7F97" w:rsidP="00643FA3">
      <w:pPr>
        <w:pStyle w:val="jbekezds"/>
        <w:numPr>
          <w:ilvl w:val="0"/>
          <w:numId w:val="120"/>
        </w:numPr>
        <w:ind w:left="360"/>
        <w:rPr>
          <w:sz w:val="24"/>
          <w:szCs w:val="24"/>
        </w:rPr>
      </w:pPr>
      <w:r w:rsidRPr="00B61942">
        <w:rPr>
          <w:sz w:val="24"/>
          <w:szCs w:val="24"/>
        </w:rPr>
        <w:t>A munkáltató a munkavállalót különösen indokolt esetben kötelezheti rendkívüli munkavégzésre, amelyet az indok megjelölésével írásban kell elrendelni. Szóban is elrendelhető a rendkívüli munkavégzés, ha arra az Mt. 108. § (2) bekezdésében meghatározott esetek miatt kerül sor.</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120"/>
        </w:numPr>
        <w:ind w:left="360"/>
        <w:rPr>
          <w:sz w:val="24"/>
          <w:szCs w:val="24"/>
        </w:rPr>
      </w:pPr>
      <w:r w:rsidRPr="00B61942">
        <w:rPr>
          <w:sz w:val="24"/>
          <w:szCs w:val="24"/>
        </w:rPr>
        <w:t>Az Mt. 108. § (2) bekezdésben meghatározott esetek körébe tartozik, – és így nem esik korlátozás alá – rendkívüli időjárás esetén, a forgalom fenntartása céljából elrendelt munkavégzés.</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120"/>
        </w:numPr>
        <w:ind w:left="360"/>
        <w:rPr>
          <w:sz w:val="24"/>
          <w:szCs w:val="24"/>
        </w:rPr>
      </w:pPr>
      <w:r w:rsidRPr="00B61942">
        <w:rPr>
          <w:sz w:val="24"/>
          <w:szCs w:val="24"/>
        </w:rPr>
        <w:t xml:space="preserve">A rendkívüli munkavégzés elszámolására szolgáló bizonylat kiállításának rendjét a munkáltató utasításban szabályozza azzal, hogy az 1. pont b) alpontja szerinti rendkívüli munkavégzés bizonylatául </w:t>
      </w:r>
      <w:r w:rsidR="00F75084" w:rsidRPr="00B61942">
        <w:rPr>
          <w:sz w:val="24"/>
          <w:szCs w:val="24"/>
        </w:rPr>
        <w:t>szolgálhat a munkavállaló KSZ 26</w:t>
      </w:r>
      <w:r w:rsidRPr="00B61942">
        <w:rPr>
          <w:sz w:val="24"/>
          <w:szCs w:val="24"/>
        </w:rPr>
        <w:t>.</w:t>
      </w:r>
      <w:r w:rsidR="00132A82" w:rsidRPr="00B61942">
        <w:rPr>
          <w:sz w:val="24"/>
          <w:szCs w:val="24"/>
        </w:rPr>
        <w:t xml:space="preserve"> </w:t>
      </w:r>
      <w:r w:rsidRPr="00B61942">
        <w:rPr>
          <w:sz w:val="24"/>
          <w:szCs w:val="24"/>
        </w:rPr>
        <w:t>§-a alapján módosított munkaidő-beosztása (vezénylése) is.</w:t>
      </w:r>
    </w:p>
    <w:p w:rsidR="00DB7F97" w:rsidRPr="00B61942" w:rsidRDefault="00DB7F97" w:rsidP="00643FA3">
      <w:pPr>
        <w:pStyle w:val="Cm5"/>
        <w:jc w:val="left"/>
        <w:rPr>
          <w:b/>
          <w:i w:val="0"/>
          <w:sz w:val="22"/>
          <w:szCs w:val="22"/>
        </w:rPr>
      </w:pPr>
    </w:p>
    <w:p w:rsidR="00DB7F97" w:rsidRPr="00B61942" w:rsidRDefault="00DB7F97" w:rsidP="00643FA3">
      <w:pPr>
        <w:pStyle w:val="Cm5"/>
        <w:rPr>
          <w:b/>
          <w:i w:val="0"/>
          <w:sz w:val="24"/>
          <w:szCs w:val="24"/>
        </w:rPr>
      </w:pPr>
      <w:r w:rsidRPr="00B61942">
        <w:rPr>
          <w:b/>
          <w:i w:val="0"/>
          <w:sz w:val="24"/>
          <w:szCs w:val="24"/>
        </w:rPr>
        <w:t>A rendkívüli munkavégzés díjazása</w:t>
      </w:r>
    </w:p>
    <w:p w:rsidR="00DB7F97" w:rsidRPr="00B61942" w:rsidRDefault="00DB7F97" w:rsidP="00643FA3">
      <w:pPr>
        <w:pStyle w:val="Paragrafus"/>
        <w:numPr>
          <w:ilvl w:val="0"/>
          <w:numId w:val="84"/>
        </w:numPr>
        <w:rPr>
          <w:sz w:val="24"/>
          <w:szCs w:val="24"/>
        </w:rPr>
      </w:pPr>
    </w:p>
    <w:p w:rsidR="00DB7F97" w:rsidRPr="00B61942" w:rsidRDefault="00DB7F97" w:rsidP="00643FA3">
      <w:pPr>
        <w:pStyle w:val="jbekezds"/>
        <w:numPr>
          <w:ilvl w:val="0"/>
          <w:numId w:val="27"/>
        </w:numPr>
        <w:rPr>
          <w:sz w:val="24"/>
          <w:szCs w:val="24"/>
        </w:rPr>
      </w:pPr>
      <w:r w:rsidRPr="00B61942">
        <w:rPr>
          <w:sz w:val="24"/>
          <w:szCs w:val="24"/>
        </w:rPr>
        <w:t>Rendkívüli munkavégzés esetén a munkavállalót a rendes munkabérén felül az alábbi mértékű pótlékok illetik meg:</w:t>
      </w:r>
    </w:p>
    <w:p w:rsidR="00DB7F97" w:rsidRPr="00B61942" w:rsidRDefault="00DB7F97" w:rsidP="00643FA3">
      <w:pPr>
        <w:pStyle w:val="jbekezds"/>
        <w:tabs>
          <w:tab w:val="right" w:pos="1701"/>
          <w:tab w:val="right" w:pos="2268"/>
        </w:tabs>
        <w:ind w:firstLine="0"/>
        <w:rPr>
          <w:sz w:val="24"/>
          <w:szCs w:val="24"/>
        </w:rPr>
      </w:pPr>
    </w:p>
    <w:p w:rsidR="00DB7F97" w:rsidRPr="00B61942" w:rsidRDefault="00DB7F97" w:rsidP="00643FA3">
      <w:pPr>
        <w:pStyle w:val="jbekezds"/>
        <w:tabs>
          <w:tab w:val="decimal" w:pos="2694"/>
          <w:tab w:val="decimal" w:pos="6379"/>
        </w:tabs>
        <w:ind w:firstLine="0"/>
        <w:rPr>
          <w:sz w:val="24"/>
          <w:szCs w:val="24"/>
        </w:rPr>
      </w:pPr>
      <w:r w:rsidRPr="00B61942">
        <w:rPr>
          <w:sz w:val="24"/>
          <w:szCs w:val="24"/>
        </w:rPr>
        <w:t xml:space="preserve">                      </w:t>
      </w:r>
      <w:r w:rsidR="00F75084" w:rsidRPr="00B61942">
        <w:rPr>
          <w:sz w:val="24"/>
          <w:szCs w:val="24"/>
        </w:rPr>
        <w:t xml:space="preserve">                      </w:t>
      </w:r>
      <w:r w:rsidR="00F75084" w:rsidRPr="005F3A4A">
        <w:rPr>
          <w:sz w:val="24"/>
          <w:szCs w:val="24"/>
        </w:rPr>
        <w:t>20  óra</w:t>
      </w:r>
      <w:r w:rsidR="00F75084" w:rsidRPr="00B61942">
        <w:rPr>
          <w:sz w:val="24"/>
          <w:szCs w:val="24"/>
        </w:rPr>
        <w:t xml:space="preserve"> rendkívüli munkaidőig</w:t>
      </w:r>
      <w:r w:rsidRPr="00B61942">
        <w:rPr>
          <w:sz w:val="24"/>
          <w:szCs w:val="24"/>
        </w:rPr>
        <w:tab/>
      </w:r>
      <w:r w:rsidRPr="00B61942">
        <w:rPr>
          <w:sz w:val="24"/>
          <w:szCs w:val="24"/>
        </w:rPr>
        <w:tab/>
      </w:r>
      <w:r w:rsidRPr="005F3A4A">
        <w:rPr>
          <w:sz w:val="24"/>
          <w:szCs w:val="24"/>
        </w:rPr>
        <w:t>50 %</w:t>
      </w:r>
    </w:p>
    <w:p w:rsidR="00DB7F97" w:rsidRPr="00B61942" w:rsidRDefault="00DB7F97" w:rsidP="00643FA3">
      <w:pPr>
        <w:pStyle w:val="jbekezds"/>
        <w:ind w:firstLine="0"/>
        <w:jc w:val="left"/>
        <w:rPr>
          <w:sz w:val="24"/>
          <w:szCs w:val="24"/>
        </w:rPr>
      </w:pPr>
      <w:r w:rsidRPr="00B61942">
        <w:rPr>
          <w:sz w:val="24"/>
          <w:szCs w:val="24"/>
        </w:rPr>
        <w:t xml:space="preserve">                                  </w:t>
      </w:r>
      <w:r w:rsidRPr="005F3A4A">
        <w:rPr>
          <w:sz w:val="24"/>
          <w:szCs w:val="24"/>
        </w:rPr>
        <w:t>21 –</w:t>
      </w:r>
      <w:r w:rsidR="00F75084" w:rsidRPr="005F3A4A">
        <w:rPr>
          <w:sz w:val="24"/>
          <w:szCs w:val="24"/>
        </w:rPr>
        <w:t xml:space="preserve"> 150  óra</w:t>
      </w:r>
      <w:r w:rsidR="00F75084" w:rsidRPr="00B61942">
        <w:rPr>
          <w:sz w:val="24"/>
          <w:szCs w:val="24"/>
        </w:rPr>
        <w:t xml:space="preserve"> rendkívüli munkaidőig</w:t>
      </w:r>
      <w:r w:rsidR="00F75084" w:rsidRPr="00B61942">
        <w:rPr>
          <w:sz w:val="24"/>
          <w:szCs w:val="24"/>
        </w:rPr>
        <w:tab/>
        <w:t xml:space="preserve">   </w:t>
      </w:r>
      <w:r w:rsidR="00F75084" w:rsidRPr="00B61942">
        <w:rPr>
          <w:sz w:val="24"/>
          <w:szCs w:val="24"/>
        </w:rPr>
        <w:tab/>
      </w:r>
      <w:r w:rsidR="00F75084" w:rsidRPr="00B61942">
        <w:rPr>
          <w:sz w:val="24"/>
          <w:szCs w:val="24"/>
        </w:rPr>
        <w:tab/>
      </w:r>
      <w:r w:rsidRPr="005F3A4A">
        <w:rPr>
          <w:sz w:val="24"/>
          <w:szCs w:val="24"/>
        </w:rPr>
        <w:t>75 %</w:t>
      </w:r>
      <w:r w:rsidRPr="00B61942">
        <w:rPr>
          <w:sz w:val="24"/>
          <w:szCs w:val="24"/>
        </w:rPr>
        <w:tab/>
        <w:t xml:space="preserve">  </w:t>
      </w:r>
    </w:p>
    <w:p w:rsidR="00DB7F97" w:rsidRPr="00B61942" w:rsidRDefault="00DB7F97" w:rsidP="00643FA3">
      <w:pPr>
        <w:pStyle w:val="jbekezds"/>
        <w:tabs>
          <w:tab w:val="decimal" w:pos="6379"/>
        </w:tabs>
        <w:ind w:firstLine="0"/>
        <w:rPr>
          <w:sz w:val="24"/>
          <w:szCs w:val="24"/>
        </w:rPr>
      </w:pPr>
      <w:r w:rsidRPr="00B61942">
        <w:rPr>
          <w:sz w:val="24"/>
          <w:szCs w:val="24"/>
        </w:rPr>
        <w:t xml:space="preserve">                       </w:t>
      </w:r>
      <w:r w:rsidR="00F75084" w:rsidRPr="00B61942">
        <w:rPr>
          <w:sz w:val="24"/>
          <w:szCs w:val="24"/>
        </w:rPr>
        <w:t xml:space="preserve">         </w:t>
      </w:r>
      <w:r w:rsidR="00F75084" w:rsidRPr="005F3A4A">
        <w:rPr>
          <w:sz w:val="24"/>
          <w:szCs w:val="24"/>
        </w:rPr>
        <w:t>151 – 200  óra</w:t>
      </w:r>
      <w:r w:rsidR="00F75084" w:rsidRPr="00B61942">
        <w:rPr>
          <w:sz w:val="24"/>
          <w:szCs w:val="24"/>
        </w:rPr>
        <w:t xml:space="preserve"> rendkívüli munkaidőig</w:t>
      </w:r>
      <w:r w:rsidRPr="00B61942">
        <w:rPr>
          <w:sz w:val="24"/>
          <w:szCs w:val="24"/>
        </w:rPr>
        <w:tab/>
      </w:r>
      <w:r w:rsidRPr="00B61942">
        <w:rPr>
          <w:sz w:val="24"/>
          <w:szCs w:val="24"/>
        </w:rPr>
        <w:tab/>
      </w:r>
      <w:r w:rsidRPr="005F3A4A">
        <w:rPr>
          <w:sz w:val="24"/>
          <w:szCs w:val="24"/>
        </w:rPr>
        <w:t>100 %</w:t>
      </w:r>
    </w:p>
    <w:p w:rsidR="00DB7F97" w:rsidRPr="00B61942" w:rsidRDefault="00DB7F97" w:rsidP="00643FA3">
      <w:pPr>
        <w:pStyle w:val="jbekezds"/>
        <w:tabs>
          <w:tab w:val="decimal" w:pos="6379"/>
        </w:tabs>
        <w:ind w:firstLine="0"/>
        <w:rPr>
          <w:sz w:val="24"/>
          <w:szCs w:val="24"/>
        </w:rPr>
      </w:pPr>
      <w:r w:rsidRPr="00B61942">
        <w:rPr>
          <w:sz w:val="24"/>
          <w:szCs w:val="24"/>
        </w:rPr>
        <w:t xml:space="preserve">                                </w:t>
      </w:r>
      <w:r w:rsidRPr="005F3A4A">
        <w:rPr>
          <w:sz w:val="24"/>
          <w:szCs w:val="24"/>
        </w:rPr>
        <w:t>201 – 23</w:t>
      </w:r>
      <w:r w:rsidR="00F75084" w:rsidRPr="005F3A4A">
        <w:rPr>
          <w:sz w:val="24"/>
          <w:szCs w:val="24"/>
        </w:rPr>
        <w:t>0  ó</w:t>
      </w:r>
      <w:r w:rsidR="00F75084" w:rsidRPr="00B61942">
        <w:rPr>
          <w:sz w:val="24"/>
          <w:szCs w:val="24"/>
        </w:rPr>
        <w:t>ra rendkívüli munkaidőig</w:t>
      </w:r>
      <w:r w:rsidRPr="00B61942">
        <w:rPr>
          <w:sz w:val="24"/>
          <w:szCs w:val="24"/>
        </w:rPr>
        <w:tab/>
      </w:r>
      <w:r w:rsidRPr="00B61942">
        <w:rPr>
          <w:sz w:val="24"/>
          <w:szCs w:val="24"/>
        </w:rPr>
        <w:tab/>
      </w:r>
      <w:r w:rsidRPr="005F3A4A">
        <w:rPr>
          <w:sz w:val="24"/>
          <w:szCs w:val="24"/>
        </w:rPr>
        <w:t>135 %</w:t>
      </w:r>
    </w:p>
    <w:p w:rsidR="00F75084" w:rsidRPr="00B61942" w:rsidRDefault="00F75084" w:rsidP="00643FA3">
      <w:pPr>
        <w:pStyle w:val="jbekezds"/>
        <w:ind w:firstLine="0"/>
        <w:rPr>
          <w:sz w:val="24"/>
          <w:szCs w:val="24"/>
        </w:rPr>
      </w:pPr>
    </w:p>
    <w:p w:rsidR="00DB7F97" w:rsidRPr="00B61942" w:rsidRDefault="00F75084" w:rsidP="00643FA3">
      <w:pPr>
        <w:pStyle w:val="jbekezds"/>
        <w:ind w:left="567" w:firstLine="0"/>
        <w:rPr>
          <w:sz w:val="24"/>
          <w:szCs w:val="24"/>
        </w:rPr>
      </w:pPr>
      <w:r w:rsidRPr="00B61942">
        <w:rPr>
          <w:sz w:val="24"/>
          <w:szCs w:val="24"/>
        </w:rPr>
        <w:t xml:space="preserve">Ettől </w:t>
      </w:r>
      <w:r w:rsidR="00DB7F97" w:rsidRPr="00B61942">
        <w:rPr>
          <w:sz w:val="24"/>
          <w:szCs w:val="24"/>
        </w:rPr>
        <w:t xml:space="preserve">függetlenül </w:t>
      </w:r>
      <w:r w:rsidRPr="00B61942">
        <w:rPr>
          <w:sz w:val="24"/>
          <w:szCs w:val="24"/>
        </w:rPr>
        <w:t>azonban a pihenőnapon, illetve a munkaszüneti napon teljesített rendkívüli munkavégzések díjazására az Mt. vonatkozó rendelkezései az irányadók</w:t>
      </w:r>
      <w:r w:rsidR="00DB7F97" w:rsidRPr="00B61942">
        <w:rPr>
          <w:sz w:val="24"/>
          <w:szCs w:val="24"/>
        </w:rPr>
        <w:t>.</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27"/>
        </w:numPr>
        <w:rPr>
          <w:sz w:val="24"/>
          <w:szCs w:val="24"/>
        </w:rPr>
      </w:pPr>
      <w:r w:rsidRPr="00B61942">
        <w:rPr>
          <w:sz w:val="24"/>
          <w:szCs w:val="24"/>
        </w:rPr>
        <w:t>A rendk</w:t>
      </w:r>
      <w:r w:rsidR="00F75084" w:rsidRPr="00B61942">
        <w:rPr>
          <w:sz w:val="24"/>
          <w:szCs w:val="24"/>
        </w:rPr>
        <w:t>ívüli munka</w:t>
      </w:r>
      <w:r w:rsidRPr="00B61942">
        <w:rPr>
          <w:sz w:val="24"/>
          <w:szCs w:val="24"/>
        </w:rPr>
        <w:t>időket az elszámolás szempontjából külön kell nyilvántartani és felmerülésük jogcímén egyszeresen díjazni.</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27"/>
        </w:numPr>
        <w:rPr>
          <w:sz w:val="24"/>
          <w:szCs w:val="24"/>
        </w:rPr>
      </w:pPr>
      <w:r w:rsidRPr="00B61942">
        <w:rPr>
          <w:sz w:val="24"/>
          <w:szCs w:val="24"/>
        </w:rPr>
        <w:t>A munkavállaló kérelmére a felek megállapodhatnak abban, hogy a pótlék helyett ellenértékként szabadidő illeti meg a munkavállalót.</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27"/>
        </w:numPr>
        <w:rPr>
          <w:sz w:val="24"/>
          <w:szCs w:val="24"/>
        </w:rPr>
      </w:pPr>
      <w:r w:rsidRPr="00B61942">
        <w:rPr>
          <w:sz w:val="24"/>
          <w:szCs w:val="24"/>
        </w:rPr>
        <w:t>Nem jár a rendkívüli munkavégzésért sem szabadidő, sem pénz</w:t>
      </w:r>
      <w:r w:rsidR="00B65B8B" w:rsidRPr="00B61942">
        <w:rPr>
          <w:sz w:val="24"/>
          <w:szCs w:val="24"/>
        </w:rPr>
        <w:t>beli díjazás a kötetlen munkarend</w:t>
      </w:r>
      <w:r w:rsidRPr="00B61942">
        <w:rPr>
          <w:sz w:val="24"/>
          <w:szCs w:val="24"/>
        </w:rPr>
        <w:t>ben foglalkoztatott munkavállaló részére.</w:t>
      </w:r>
    </w:p>
    <w:p w:rsidR="007144A2" w:rsidRPr="00B61942" w:rsidRDefault="007144A2" w:rsidP="00643FA3">
      <w:pPr>
        <w:pStyle w:val="jbekezds"/>
        <w:ind w:firstLine="0"/>
        <w:rPr>
          <w:sz w:val="24"/>
          <w:szCs w:val="24"/>
        </w:rPr>
      </w:pPr>
    </w:p>
    <w:p w:rsidR="00DB7F97" w:rsidRPr="00B61942" w:rsidRDefault="00132A82" w:rsidP="00643FA3">
      <w:pPr>
        <w:pStyle w:val="Paragrafus"/>
        <w:jc w:val="left"/>
        <w:rPr>
          <w:b/>
          <w:sz w:val="24"/>
          <w:szCs w:val="24"/>
        </w:rPr>
      </w:pPr>
      <w:r w:rsidRPr="00B61942">
        <w:rPr>
          <w:b/>
          <w:sz w:val="24"/>
          <w:szCs w:val="24"/>
        </w:rPr>
        <w:t xml:space="preserve">                                                            </w:t>
      </w:r>
      <w:r w:rsidR="00DB7F97" w:rsidRPr="00B61942">
        <w:rPr>
          <w:b/>
          <w:sz w:val="24"/>
          <w:szCs w:val="24"/>
        </w:rPr>
        <w:t>A készenlét</w:t>
      </w:r>
    </w:p>
    <w:p w:rsidR="00DB7F97" w:rsidRPr="00B61942" w:rsidRDefault="00DB7F97" w:rsidP="00643FA3">
      <w:pPr>
        <w:pStyle w:val="Paragrafus"/>
        <w:numPr>
          <w:ilvl w:val="0"/>
          <w:numId w:val="84"/>
        </w:numPr>
        <w:rPr>
          <w:sz w:val="24"/>
          <w:szCs w:val="24"/>
        </w:rPr>
      </w:pPr>
    </w:p>
    <w:p w:rsidR="00DB7F97" w:rsidRPr="00B61942" w:rsidRDefault="00DB7F97" w:rsidP="00643FA3">
      <w:pPr>
        <w:numPr>
          <w:ilvl w:val="0"/>
          <w:numId w:val="41"/>
        </w:numPr>
        <w:jc w:val="both"/>
      </w:pPr>
      <w:r w:rsidRPr="00B61942">
        <w:t xml:space="preserve">Készenlétnek minősül a munkavállaló által megjelölt - a munkavégzés helyére tekintettel elérhető - helyen töltendő szolgálat, amely alatt a munkavállaló a rendes munkaidején kívül köteles meghatározott ideig munkavégzésre készen állni. </w:t>
      </w:r>
    </w:p>
    <w:p w:rsidR="00DB7F97" w:rsidRPr="00B61942" w:rsidRDefault="00DB7F97" w:rsidP="00643FA3">
      <w:pPr>
        <w:ind w:left="360"/>
        <w:jc w:val="both"/>
      </w:pPr>
      <w:r w:rsidRPr="00B61942">
        <w:t>A</w:t>
      </w:r>
      <w:r w:rsidR="00AC49DA" w:rsidRPr="00B61942">
        <w:t xml:space="preserve"> M</w:t>
      </w:r>
      <w:r w:rsidRPr="00B61942">
        <w:t>unkáltató a munkavállaló lakó-, illetve tartózkodási helyét – amennyiben az a munkavégzé</w:t>
      </w:r>
      <w:r w:rsidR="00AC49DA" w:rsidRPr="00B61942">
        <w:t xml:space="preserve">s helyére tekintettel elérhető – </w:t>
      </w:r>
      <w:r w:rsidRPr="00B61942">
        <w:t>a készenlét eltöltésének helyéül köteles elfogadni. A munkavállalót az elérhetőség helyének és módjának közlésén túlmenően további közlési kötelezettség nem terheli.</w:t>
      </w:r>
    </w:p>
    <w:p w:rsidR="00FB4E82" w:rsidRPr="00B61942" w:rsidRDefault="00FB4E82" w:rsidP="00643FA3">
      <w:pPr>
        <w:ind w:left="360"/>
        <w:jc w:val="both"/>
      </w:pPr>
    </w:p>
    <w:p w:rsidR="00FB4E82" w:rsidRPr="00B61942" w:rsidRDefault="00FB4E82" w:rsidP="00643FA3">
      <w:pPr>
        <w:numPr>
          <w:ilvl w:val="0"/>
          <w:numId w:val="41"/>
        </w:numPr>
        <w:jc w:val="both"/>
      </w:pPr>
      <w:r w:rsidRPr="00B61942">
        <w:t xml:space="preserve">A készenlétet a munkáltatói jogkörgyakorló köteles annak megkezdése előtt legalább </w:t>
      </w:r>
      <w:r w:rsidRPr="005F3A4A">
        <w:t>1 héttel korábban</w:t>
      </w:r>
      <w:r w:rsidRPr="00B61942">
        <w:t xml:space="preserve"> és legalább </w:t>
      </w:r>
      <w:r w:rsidRPr="005F3A4A">
        <w:t>1 hónapra előre</w:t>
      </w:r>
      <w:r w:rsidRPr="00B61942">
        <w:t xml:space="preserve"> írásban – az 1. pontban foglaltak figyelembevételével – elrendelni.</w:t>
      </w:r>
    </w:p>
    <w:p w:rsidR="00FB4E82" w:rsidRPr="00B61942" w:rsidRDefault="00FB4E82" w:rsidP="00643FA3">
      <w:pPr>
        <w:ind w:left="360"/>
        <w:jc w:val="both"/>
      </w:pPr>
    </w:p>
    <w:p w:rsidR="00FB4E82" w:rsidRPr="00B61942" w:rsidRDefault="00FB4E82" w:rsidP="00643FA3">
      <w:pPr>
        <w:ind w:left="360"/>
        <w:jc w:val="both"/>
      </w:pPr>
      <w:r w:rsidRPr="00B61942">
        <w:t>A közölt készenléti beosztás legalább öt nappal korábban módosítható, ha a munkáltató gazdálkodásában vagy működésében előre nem látható körülmény merül fel.</w:t>
      </w:r>
    </w:p>
    <w:p w:rsidR="00FB4E82" w:rsidRPr="00B61942" w:rsidRDefault="00FB4E82" w:rsidP="00643FA3">
      <w:pPr>
        <w:ind w:left="360"/>
        <w:jc w:val="both"/>
      </w:pPr>
      <w:r w:rsidRPr="00B61942">
        <w:t>Az elrendeléskor a munkáltatónak figyelemmel kell lennie az egyenlő bánásmód követelményének megtartására is.</w:t>
      </w:r>
    </w:p>
    <w:p w:rsidR="00FB4E82" w:rsidRPr="00B61942" w:rsidRDefault="00FB4E82" w:rsidP="00643FA3">
      <w:pPr>
        <w:ind w:left="360"/>
        <w:jc w:val="both"/>
      </w:pPr>
      <w:r w:rsidRPr="00B61942">
        <w:t>Írásbeli elrendelésnek minősül a készenléti beosztás elkészítése és annak a munkavállaló által kimutatható tudomásulvétele is.</w:t>
      </w:r>
    </w:p>
    <w:p w:rsidR="00DB7F97" w:rsidRPr="00B61942" w:rsidRDefault="00DB7F97" w:rsidP="00643FA3">
      <w:pPr>
        <w:jc w:val="both"/>
      </w:pPr>
    </w:p>
    <w:p w:rsidR="00DB7F97" w:rsidRPr="00B61942" w:rsidRDefault="00DB7F97" w:rsidP="00643FA3">
      <w:pPr>
        <w:numPr>
          <w:ilvl w:val="0"/>
          <w:numId w:val="41"/>
        </w:numPr>
        <w:jc w:val="both"/>
      </w:pPr>
      <w:r w:rsidRPr="00B61942">
        <w:t>A munkavállalót a készenlétet követően – amennyiben készenlét alatt munkavégzé</w:t>
      </w:r>
      <w:r w:rsidR="00AC49DA" w:rsidRPr="00B61942">
        <w:t>s elrendelésére nem került sor –</w:t>
      </w:r>
      <w:r w:rsidRPr="00B61942">
        <w:t xml:space="preserve"> nem illeti meg pihenőidő. Az elrendelt készenlét időtartama 3 óránál rövidebb nem lehet.</w:t>
      </w:r>
    </w:p>
    <w:p w:rsidR="00DB7F97" w:rsidRPr="00B61942" w:rsidRDefault="00DB7F97" w:rsidP="00643FA3">
      <w:pPr>
        <w:jc w:val="both"/>
      </w:pPr>
    </w:p>
    <w:p w:rsidR="00DB7F97" w:rsidRPr="00B61942" w:rsidRDefault="00DB7F97" w:rsidP="00643FA3">
      <w:pPr>
        <w:numPr>
          <w:ilvl w:val="0"/>
          <w:numId w:val="41"/>
        </w:numPr>
        <w:jc w:val="both"/>
      </w:pPr>
      <w:r w:rsidRPr="00B61942">
        <w:t xml:space="preserve">A készenlét időtartamára évi 300 óráig az alapbér </w:t>
      </w:r>
      <w:r w:rsidRPr="005F3A4A">
        <w:t>25 %</w:t>
      </w:r>
      <w:r w:rsidRPr="00B61942">
        <w:t xml:space="preserve">-a,  301 óra és 800 óra között pedig a munkanapon elrendelt készenlét esetén az alapbér </w:t>
      </w:r>
      <w:r w:rsidRPr="005F3A4A">
        <w:t>35 %</w:t>
      </w:r>
      <w:r w:rsidRPr="00B61942">
        <w:t xml:space="preserve">-a, míg pihenő-, vagy munkaszüneti napon elrendelt készenlét esetén az alapbér </w:t>
      </w:r>
      <w:r w:rsidRPr="005F3A4A">
        <w:t>40%</w:t>
      </w:r>
      <w:r w:rsidRPr="00B61942">
        <w:t xml:space="preserve">-a illeti meg a munkavállalót. </w:t>
      </w:r>
    </w:p>
    <w:p w:rsidR="00DB7F97" w:rsidRPr="00B61942" w:rsidRDefault="00DB7F97" w:rsidP="00643FA3">
      <w:pPr>
        <w:ind w:left="360"/>
        <w:jc w:val="both"/>
      </w:pPr>
      <w:r w:rsidRPr="00B61942">
        <w:t>A 80</w:t>
      </w:r>
      <w:r w:rsidR="00AC49DA" w:rsidRPr="00B61942">
        <w:t>0 óra felett a</w:t>
      </w:r>
      <w:r w:rsidRPr="00B61942">
        <w:t xml:space="preserve"> munkanapon elrendelt készenlét esetén az alapbér </w:t>
      </w:r>
      <w:r w:rsidRPr="005F3A4A">
        <w:t>40 %</w:t>
      </w:r>
      <w:r w:rsidRPr="00B61942">
        <w:t xml:space="preserve">-a, míg pihenő-, vagy munkaszüneti napon elrendelt készenlét esetén az alapbér </w:t>
      </w:r>
      <w:r w:rsidRPr="005F3A4A">
        <w:t>45%</w:t>
      </w:r>
      <w:r w:rsidRPr="00B61942">
        <w:t>-a illeti meg a munkavállalót.</w:t>
      </w:r>
    </w:p>
    <w:p w:rsidR="00DB7F97" w:rsidRPr="00B61942" w:rsidRDefault="00DB7F97" w:rsidP="00643FA3">
      <w:pPr>
        <w:ind w:left="360"/>
        <w:jc w:val="both"/>
      </w:pPr>
    </w:p>
    <w:p w:rsidR="00DB7F97" w:rsidRPr="00B61942" w:rsidRDefault="00AC49DA" w:rsidP="00643FA3">
      <w:pPr>
        <w:numPr>
          <w:ilvl w:val="0"/>
          <w:numId w:val="41"/>
        </w:numPr>
        <w:jc w:val="both"/>
      </w:pPr>
      <w:r w:rsidRPr="00B61942">
        <w:t>Ha a munkavállaló a M</w:t>
      </w:r>
      <w:r w:rsidR="00DB7F97" w:rsidRPr="00B61942">
        <w:t>unkáltató előzetes hozzájárulásával</w:t>
      </w:r>
      <w:r w:rsidRPr="00B61942">
        <w:t>,</w:t>
      </w:r>
      <w:r w:rsidR="00DB7F97" w:rsidRPr="00B61942">
        <w:t xml:space="preserve"> vagy külön írásbeli megáll</w:t>
      </w:r>
      <w:r w:rsidRPr="00B61942">
        <w:t>apodás alapján a készenlétet a M</w:t>
      </w:r>
      <w:r w:rsidR="00DB7F97" w:rsidRPr="00B61942">
        <w:t xml:space="preserve">unkáltató telephelyén töltötte el, a munkanapon elrendelt készenlét esetén az alapbér </w:t>
      </w:r>
      <w:r w:rsidR="00DB7F97" w:rsidRPr="005F3A4A">
        <w:t>55 %</w:t>
      </w:r>
      <w:r w:rsidR="00DB7F97" w:rsidRPr="00B61942">
        <w:t xml:space="preserve">-a, míg pihenő-, vagy munkaszüneti napon elrendelt készenlét esetén az alapbér </w:t>
      </w:r>
      <w:r w:rsidR="00DB7F97" w:rsidRPr="005F3A4A">
        <w:t>70%</w:t>
      </w:r>
      <w:r w:rsidR="00DB7F97" w:rsidRPr="00B61942">
        <w:t>-a  illeti meg a munkavállalót.</w:t>
      </w:r>
    </w:p>
    <w:p w:rsidR="00DB7F97" w:rsidRPr="00B61942" w:rsidRDefault="00DB7F97" w:rsidP="00643FA3">
      <w:pPr>
        <w:jc w:val="both"/>
      </w:pPr>
    </w:p>
    <w:p w:rsidR="00DB7F97" w:rsidRPr="00B61942" w:rsidRDefault="00DB7F97" w:rsidP="00643FA3">
      <w:pPr>
        <w:numPr>
          <w:ilvl w:val="0"/>
          <w:numId w:val="41"/>
        </w:numPr>
        <w:jc w:val="both"/>
      </w:pPr>
      <w:r w:rsidRPr="00B61942">
        <w:t xml:space="preserve">A készenlét alatt elrendelt munkavégzés </w:t>
      </w:r>
      <w:r w:rsidR="009E1EF1" w:rsidRPr="00B61942">
        <w:t>esetén a KSz 33</w:t>
      </w:r>
      <w:r w:rsidRPr="00B61942">
        <w:t>.</w:t>
      </w:r>
      <w:r w:rsidR="00132A82" w:rsidRPr="00B61942">
        <w:t xml:space="preserve"> </w:t>
      </w:r>
      <w:r w:rsidRPr="00B61942">
        <w:t>§ szerinti díjazás a munkavállalót a riasztástól a készenlét helyére történő visszaérkezésig illeti meg.</w:t>
      </w:r>
    </w:p>
    <w:p w:rsidR="007144A2" w:rsidRPr="00B61942" w:rsidRDefault="00DB7F97" w:rsidP="00643FA3">
      <w:pPr>
        <w:pStyle w:val="Szvegtrzsbehzssal3"/>
        <w:ind w:left="360"/>
        <w:jc w:val="both"/>
        <w:rPr>
          <w:sz w:val="24"/>
          <w:szCs w:val="24"/>
        </w:rPr>
      </w:pPr>
      <w:r w:rsidRPr="00B61942">
        <w:rPr>
          <w:sz w:val="24"/>
          <w:szCs w:val="24"/>
        </w:rPr>
        <w:t>Eltérő írásbeli megállapodás hiányában a munkáltató kötelezettsége a munkavállalónak a munkavégzés helyére, valamint a munkavégzés befejeztével a készenlét helyére történő eljuttatása.</w:t>
      </w:r>
    </w:p>
    <w:p w:rsidR="008541AD" w:rsidRPr="00B61942" w:rsidRDefault="008541AD" w:rsidP="00643FA3">
      <w:pPr>
        <w:pStyle w:val="Szvegtrzsbehzssal3"/>
        <w:ind w:left="0"/>
        <w:jc w:val="both"/>
        <w:rPr>
          <w:sz w:val="24"/>
          <w:szCs w:val="24"/>
        </w:rPr>
      </w:pPr>
    </w:p>
    <w:p w:rsidR="00DB7F97" w:rsidRPr="00B61942" w:rsidRDefault="003715AF" w:rsidP="00643FA3">
      <w:pPr>
        <w:pStyle w:val="Paragrafus"/>
        <w:jc w:val="left"/>
        <w:rPr>
          <w:b/>
          <w:sz w:val="24"/>
          <w:szCs w:val="24"/>
        </w:rPr>
      </w:pPr>
      <w:r w:rsidRPr="00B61942">
        <w:rPr>
          <w:b/>
          <w:sz w:val="24"/>
          <w:szCs w:val="24"/>
        </w:rPr>
        <w:t xml:space="preserve">                                                                </w:t>
      </w:r>
      <w:r w:rsidR="00DB7F97" w:rsidRPr="00B61942">
        <w:rPr>
          <w:b/>
          <w:sz w:val="24"/>
          <w:szCs w:val="24"/>
        </w:rPr>
        <w:t>Az ügyelet</w:t>
      </w:r>
    </w:p>
    <w:p w:rsidR="00DB7F97" w:rsidRPr="00B61942" w:rsidRDefault="00DB7F97" w:rsidP="00643FA3">
      <w:pPr>
        <w:pStyle w:val="Listaszerbekezds"/>
        <w:numPr>
          <w:ilvl w:val="0"/>
          <w:numId w:val="73"/>
        </w:numPr>
        <w:jc w:val="center"/>
        <w:rPr>
          <w:sz w:val="24"/>
          <w:szCs w:val="24"/>
        </w:rPr>
      </w:pPr>
    </w:p>
    <w:p w:rsidR="007144A2" w:rsidRPr="00B61942" w:rsidRDefault="007144A2" w:rsidP="00643FA3">
      <w:pPr>
        <w:jc w:val="center"/>
      </w:pPr>
    </w:p>
    <w:p w:rsidR="00DB7F97" w:rsidRPr="00B61942" w:rsidRDefault="00DB7F97" w:rsidP="00643FA3">
      <w:pPr>
        <w:numPr>
          <w:ilvl w:val="0"/>
          <w:numId w:val="48"/>
        </w:numPr>
        <w:jc w:val="both"/>
      </w:pPr>
      <w:r w:rsidRPr="00B61942">
        <w:t>Ügyeletnek minősül a munkáltató által meghatározott helyen és ideig történő – a munkavállaló rendes munkaidején kívül eső – rendelkezésre állás.</w:t>
      </w:r>
    </w:p>
    <w:p w:rsidR="00132A82" w:rsidRPr="00B61942" w:rsidRDefault="00132A82" w:rsidP="00643FA3">
      <w:pPr>
        <w:jc w:val="both"/>
      </w:pPr>
    </w:p>
    <w:p w:rsidR="000C00AF" w:rsidRPr="00B61942" w:rsidRDefault="000C00AF" w:rsidP="00643FA3">
      <w:pPr>
        <w:jc w:val="both"/>
      </w:pPr>
    </w:p>
    <w:p w:rsidR="00DB7F97" w:rsidRPr="00B61942" w:rsidRDefault="00DB7F97" w:rsidP="00643FA3">
      <w:pPr>
        <w:numPr>
          <w:ilvl w:val="0"/>
          <w:numId w:val="48"/>
        </w:numPr>
        <w:jc w:val="both"/>
      </w:pPr>
      <w:r w:rsidRPr="00B61942">
        <w:t>Az ügyelet díjazása:</w:t>
      </w:r>
    </w:p>
    <w:p w:rsidR="00DB7F97" w:rsidRPr="00B61942" w:rsidRDefault="00DB7F97" w:rsidP="00643FA3">
      <w:pPr>
        <w:numPr>
          <w:ilvl w:val="0"/>
          <w:numId w:val="42"/>
        </w:numPr>
        <w:tabs>
          <w:tab w:val="num" w:pos="720"/>
        </w:tabs>
        <w:ind w:left="720"/>
        <w:jc w:val="both"/>
      </w:pPr>
      <w:r w:rsidRPr="00B61942">
        <w:t xml:space="preserve">a munkanapra elrendelt ügyelet esetében az alapbér </w:t>
      </w:r>
      <w:r w:rsidRPr="005F3A4A">
        <w:t>50 %</w:t>
      </w:r>
      <w:r w:rsidRPr="00B61942">
        <w:t>-a,</w:t>
      </w:r>
    </w:p>
    <w:p w:rsidR="00DB7F97" w:rsidRPr="00B61942" w:rsidRDefault="00DB7F97" w:rsidP="00643FA3">
      <w:pPr>
        <w:numPr>
          <w:ilvl w:val="0"/>
          <w:numId w:val="42"/>
        </w:numPr>
        <w:ind w:left="720"/>
        <w:jc w:val="both"/>
      </w:pPr>
      <w:r w:rsidRPr="00B61942">
        <w:t xml:space="preserve">a pihenőnapra, munkaszüneti napra elrendelt ügyelet esetében az alapbér </w:t>
      </w:r>
      <w:r w:rsidRPr="005F3A4A">
        <w:t>65 %</w:t>
      </w:r>
      <w:r w:rsidRPr="00B61942">
        <w:t>-a</w:t>
      </w:r>
    </w:p>
    <w:p w:rsidR="00DB7F97" w:rsidRPr="00B61942" w:rsidRDefault="00DB7F97" w:rsidP="00643FA3">
      <w:pPr>
        <w:ind w:left="360"/>
        <w:jc w:val="both"/>
      </w:pPr>
      <w:r w:rsidRPr="00B61942">
        <w:t>illeti meg a munkavállalót.</w:t>
      </w:r>
    </w:p>
    <w:p w:rsidR="00DB7F97" w:rsidRPr="00B61942" w:rsidRDefault="00DB7F97" w:rsidP="00643FA3">
      <w:pPr>
        <w:jc w:val="both"/>
      </w:pPr>
    </w:p>
    <w:p w:rsidR="00F25329" w:rsidRPr="00B61942" w:rsidRDefault="009E1EF1" w:rsidP="00643FA3">
      <w:pPr>
        <w:numPr>
          <w:ilvl w:val="0"/>
          <w:numId w:val="48"/>
        </w:numPr>
        <w:jc w:val="both"/>
      </w:pPr>
      <w:r w:rsidRPr="00B61942">
        <w:t>Egyebekben az ügyeletre a 34</w:t>
      </w:r>
      <w:r w:rsidR="00DB7F97" w:rsidRPr="00B61942">
        <w:t>.</w:t>
      </w:r>
      <w:r w:rsidR="00132A82" w:rsidRPr="00B61942">
        <w:t xml:space="preserve"> </w:t>
      </w:r>
      <w:r w:rsidR="0026271E" w:rsidRPr="00B61942">
        <w:t>§ szabályait kell – megfelelően –</w:t>
      </w:r>
      <w:r w:rsidR="00DB7F97" w:rsidRPr="00B61942">
        <w:t xml:space="preserve"> alkalmazni.</w:t>
      </w:r>
    </w:p>
    <w:p w:rsidR="000C550A" w:rsidRPr="00B61942" w:rsidRDefault="000C550A" w:rsidP="00643FA3">
      <w:pPr>
        <w:pStyle w:val="jbekezds"/>
        <w:ind w:firstLine="0"/>
        <w:rPr>
          <w:b/>
          <w:sz w:val="24"/>
          <w:szCs w:val="24"/>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4"/>
          <w:szCs w:val="24"/>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4"/>
          <w:szCs w:val="24"/>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4"/>
          <w:szCs w:val="24"/>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4"/>
          <w:szCs w:val="24"/>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4"/>
          <w:szCs w:val="24"/>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4"/>
          <w:szCs w:val="24"/>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4"/>
          <w:szCs w:val="24"/>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4"/>
          <w:szCs w:val="24"/>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4"/>
          <w:szCs w:val="24"/>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2"/>
          <w:szCs w:val="22"/>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2"/>
          <w:szCs w:val="22"/>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2"/>
          <w:szCs w:val="22"/>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2"/>
          <w:szCs w:val="22"/>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2"/>
          <w:szCs w:val="22"/>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2"/>
          <w:szCs w:val="22"/>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2"/>
          <w:szCs w:val="22"/>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2"/>
          <w:szCs w:val="22"/>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2"/>
          <w:szCs w:val="22"/>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2"/>
          <w:szCs w:val="22"/>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2"/>
          <w:szCs w:val="22"/>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2"/>
          <w:szCs w:val="22"/>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2"/>
          <w:szCs w:val="22"/>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jc w:val="center"/>
        <w:rPr>
          <w:b/>
          <w:sz w:val="22"/>
          <w:szCs w:val="22"/>
          <w14:shadow w14:blurRad="50800" w14:dist="38100" w14:dir="2700000" w14:sx="100000" w14:sy="100000" w14:kx="0" w14:ky="0" w14:algn="tl">
            <w14:srgbClr w14:val="000000">
              <w14:alpha w14:val="60000"/>
            </w14:srgbClr>
          </w14:shadow>
        </w:rPr>
      </w:pPr>
    </w:p>
    <w:p w:rsidR="000C00AF" w:rsidRPr="00B61942" w:rsidRDefault="000C00AF" w:rsidP="00643FA3">
      <w:pPr>
        <w:pStyle w:val="jbekezds"/>
        <w:ind w:firstLine="0"/>
        <w:rPr>
          <w:b/>
          <w:sz w:val="22"/>
          <w:szCs w:val="22"/>
          <w14:shadow w14:blurRad="50800" w14:dist="38100" w14:dir="2700000" w14:sx="100000" w14:sy="100000" w14:kx="0" w14:ky="0" w14:algn="tl">
            <w14:srgbClr w14:val="000000">
              <w14:alpha w14:val="60000"/>
            </w14:srgbClr>
          </w14:shadow>
        </w:rPr>
      </w:pPr>
    </w:p>
    <w:p w:rsidR="00376DFA" w:rsidRPr="00B61942" w:rsidRDefault="00376DFA" w:rsidP="00643FA3">
      <w:pPr>
        <w:pStyle w:val="jbekezds"/>
        <w:ind w:firstLine="0"/>
        <w:rPr>
          <w:b/>
          <w:sz w:val="22"/>
          <w:szCs w:val="22"/>
          <w14:shadow w14:blurRad="50800" w14:dist="38100" w14:dir="2700000" w14:sx="100000" w14:sy="100000" w14:kx="0" w14:ky="0" w14:algn="tl">
            <w14:srgbClr w14:val="000000">
              <w14:alpha w14:val="60000"/>
            </w14:srgbClr>
          </w14:shadow>
        </w:rPr>
      </w:pPr>
    </w:p>
    <w:p w:rsidR="00DB7F97" w:rsidRPr="00B61942" w:rsidRDefault="00376DFA" w:rsidP="00643FA3">
      <w:pPr>
        <w:pStyle w:val="jbekezds"/>
        <w:ind w:firstLine="0"/>
        <w:rPr>
          <w:b/>
          <w:sz w:val="24"/>
          <w:szCs w:val="24"/>
          <w14:shadow w14:blurRad="50800" w14:dist="38100" w14:dir="2700000" w14:sx="100000" w14:sy="100000" w14:kx="0" w14:ky="0" w14:algn="tl">
            <w14:srgbClr w14:val="000000">
              <w14:alpha w14:val="60000"/>
            </w14:srgbClr>
          </w14:shadow>
        </w:rPr>
      </w:pPr>
      <w:r w:rsidRPr="00B61942">
        <w:rPr>
          <w:b/>
          <w:sz w:val="24"/>
          <w:szCs w:val="24"/>
          <w14:shadow w14:blurRad="50800" w14:dist="38100" w14:dir="2700000" w14:sx="100000" w14:sy="100000" w14:kx="0" w14:ky="0" w14:algn="tl">
            <w14:srgbClr w14:val="000000">
              <w14:alpha w14:val="60000"/>
            </w14:srgbClr>
          </w14:shadow>
        </w:rPr>
        <w:t xml:space="preserve">                                                         </w:t>
      </w:r>
      <w:r w:rsidR="00DB7F97" w:rsidRPr="00B61942">
        <w:rPr>
          <w:b/>
          <w:sz w:val="24"/>
          <w:szCs w:val="24"/>
          <w14:shadow w14:blurRad="50800" w14:dist="38100" w14:dir="2700000" w14:sx="100000" w14:sy="100000" w14:kx="0" w14:ky="0" w14:algn="tl">
            <w14:srgbClr w14:val="000000">
              <w14:alpha w14:val="60000"/>
            </w14:srgbClr>
          </w14:shadow>
        </w:rPr>
        <w:t>4. FEJEZET</w:t>
      </w:r>
    </w:p>
    <w:p w:rsidR="00DB7F97" w:rsidRPr="00B61942" w:rsidRDefault="00376DFA" w:rsidP="00643FA3">
      <w:pPr>
        <w:pStyle w:val="Cm4"/>
        <w:jc w:val="left"/>
        <w:rPr>
          <w:b/>
          <w:i w:val="0"/>
          <w:sz w:val="24"/>
          <w:szCs w:val="24"/>
          <w14:shadow w14:blurRad="50800" w14:dist="38100" w14:dir="2700000" w14:sx="100000" w14:sy="100000" w14:kx="0" w14:ky="0" w14:algn="tl">
            <w14:srgbClr w14:val="000000">
              <w14:alpha w14:val="60000"/>
            </w14:srgbClr>
          </w14:shadow>
        </w:rPr>
      </w:pPr>
      <w:r w:rsidRPr="00B61942">
        <w:rPr>
          <w:b/>
          <w:i w:val="0"/>
          <w:sz w:val="24"/>
          <w:szCs w:val="24"/>
          <w14:shadow w14:blurRad="50800" w14:dist="38100" w14:dir="2700000" w14:sx="100000" w14:sy="100000" w14:kx="0" w14:ky="0" w14:algn="tl">
            <w14:srgbClr w14:val="000000">
              <w14:alpha w14:val="60000"/>
            </w14:srgbClr>
          </w14:shadow>
        </w:rPr>
        <w:t xml:space="preserve">                                                       </w:t>
      </w:r>
      <w:r w:rsidR="00DB7F97" w:rsidRPr="00B61942">
        <w:rPr>
          <w:b/>
          <w:i w:val="0"/>
          <w:sz w:val="24"/>
          <w:szCs w:val="24"/>
          <w14:shadow w14:blurRad="50800" w14:dist="38100" w14:dir="2700000" w14:sx="100000" w14:sy="100000" w14:kx="0" w14:ky="0" w14:algn="tl">
            <w14:srgbClr w14:val="000000">
              <w14:alpha w14:val="60000"/>
            </w14:srgbClr>
          </w14:shadow>
        </w:rPr>
        <w:t>A PIHENŐIDŐK</w:t>
      </w:r>
    </w:p>
    <w:p w:rsidR="00DB7F97" w:rsidRPr="00B61942" w:rsidRDefault="00376DFA" w:rsidP="00643FA3">
      <w:pPr>
        <w:pStyle w:val="Cm5"/>
        <w:jc w:val="left"/>
        <w:rPr>
          <w:b/>
          <w:i w:val="0"/>
          <w:sz w:val="24"/>
          <w:szCs w:val="24"/>
        </w:rPr>
      </w:pPr>
      <w:r w:rsidRPr="00B61942">
        <w:rPr>
          <w:b/>
          <w:i w:val="0"/>
          <w:sz w:val="24"/>
          <w:szCs w:val="24"/>
        </w:rPr>
        <w:t xml:space="preserve">                                                     </w:t>
      </w:r>
      <w:r w:rsidR="00DB7F97" w:rsidRPr="00B61942">
        <w:rPr>
          <w:b/>
          <w:i w:val="0"/>
          <w:sz w:val="24"/>
          <w:szCs w:val="24"/>
        </w:rPr>
        <w:t>A munkaközi szünet</w:t>
      </w:r>
    </w:p>
    <w:p w:rsidR="00DB7F97" w:rsidRPr="00B61942" w:rsidRDefault="00DB7F97" w:rsidP="00643FA3">
      <w:pPr>
        <w:pStyle w:val="Cm5"/>
        <w:numPr>
          <w:ilvl w:val="0"/>
          <w:numId w:val="74"/>
        </w:numPr>
        <w:rPr>
          <w:i w:val="0"/>
          <w:sz w:val="24"/>
          <w:szCs w:val="24"/>
        </w:rPr>
      </w:pPr>
    </w:p>
    <w:p w:rsidR="00DB7F97" w:rsidRPr="00B61942" w:rsidRDefault="00DB7F97" w:rsidP="00643FA3">
      <w:pPr>
        <w:pStyle w:val="jbekezds"/>
        <w:numPr>
          <w:ilvl w:val="0"/>
          <w:numId w:val="28"/>
        </w:numPr>
        <w:rPr>
          <w:sz w:val="24"/>
          <w:szCs w:val="24"/>
        </w:rPr>
      </w:pPr>
      <w:r w:rsidRPr="00B61942">
        <w:rPr>
          <w:sz w:val="24"/>
          <w:szCs w:val="24"/>
        </w:rPr>
        <w:t>Amennyiben ezen §. további pontjai eltérően nem rendelkeznek, a munkaközi szünet mértékét az Mt. 103.</w:t>
      </w:r>
      <w:r w:rsidR="00132A82" w:rsidRPr="00B61942">
        <w:rPr>
          <w:sz w:val="24"/>
          <w:szCs w:val="24"/>
        </w:rPr>
        <w:t xml:space="preserve"> </w:t>
      </w:r>
      <w:r w:rsidRPr="00B61942">
        <w:rPr>
          <w:sz w:val="24"/>
          <w:szCs w:val="24"/>
        </w:rPr>
        <w:t>§ (1) bekezdésében foglaltak szerint kell meghatározni és azt az Mt. 103.</w:t>
      </w:r>
      <w:r w:rsidR="00132A82" w:rsidRPr="00B61942">
        <w:rPr>
          <w:sz w:val="24"/>
          <w:szCs w:val="24"/>
        </w:rPr>
        <w:t xml:space="preserve"> </w:t>
      </w:r>
      <w:r w:rsidRPr="00B61942">
        <w:rPr>
          <w:sz w:val="24"/>
          <w:szCs w:val="24"/>
        </w:rPr>
        <w:t>§ (4) – (6) bekezdéseiben foglaltakna</w:t>
      </w:r>
      <w:r w:rsidR="009E1EF1" w:rsidRPr="00B61942">
        <w:rPr>
          <w:sz w:val="24"/>
          <w:szCs w:val="24"/>
        </w:rPr>
        <w:t xml:space="preserve">k megfelelően kell kiadni. </w:t>
      </w:r>
    </w:p>
    <w:p w:rsidR="00DB7F97" w:rsidRPr="00B61942" w:rsidRDefault="00DB7F97" w:rsidP="00643FA3">
      <w:pPr>
        <w:pStyle w:val="jbekezds"/>
        <w:ind w:left="360" w:firstLine="0"/>
        <w:rPr>
          <w:sz w:val="24"/>
          <w:szCs w:val="24"/>
        </w:rPr>
      </w:pPr>
    </w:p>
    <w:p w:rsidR="00DB7F97" w:rsidRPr="00B61942" w:rsidRDefault="00460337" w:rsidP="00643FA3">
      <w:pPr>
        <w:pStyle w:val="Listaszerbekezds"/>
        <w:numPr>
          <w:ilvl w:val="0"/>
          <w:numId w:val="28"/>
        </w:numPr>
        <w:jc w:val="both"/>
        <w:rPr>
          <w:b/>
          <w:bCs/>
          <w:sz w:val="24"/>
          <w:szCs w:val="24"/>
          <w:u w:val="single"/>
        </w:rPr>
      </w:pPr>
      <w:r w:rsidRPr="00B61942">
        <w:rPr>
          <w:bCs/>
          <w:sz w:val="24"/>
          <w:szCs w:val="24"/>
        </w:rPr>
        <w:t>A munkáltatói jogkör gyakorlója meghatározza azt az időtartamot, amelyen belül a munkavállaló jogosult a munkaközi szünetet igénybe venni, valamint meghatározhatja a munkaközi szünet letöltésének további lehetséges helyét, amennyiben az a munkavégzés helyétől eltér.</w:t>
      </w:r>
    </w:p>
    <w:p w:rsidR="00DB7F97" w:rsidRPr="00B61942" w:rsidRDefault="00DB7F97" w:rsidP="00643FA3">
      <w:pPr>
        <w:pStyle w:val="jbekezds"/>
        <w:ind w:left="360" w:firstLine="0"/>
        <w:rPr>
          <w:sz w:val="24"/>
          <w:szCs w:val="24"/>
        </w:rPr>
      </w:pPr>
    </w:p>
    <w:p w:rsidR="00DB7F97" w:rsidRPr="00B61942" w:rsidRDefault="00DB7F97" w:rsidP="00643FA3">
      <w:pPr>
        <w:pStyle w:val="jbekezds"/>
        <w:numPr>
          <w:ilvl w:val="0"/>
          <w:numId w:val="28"/>
        </w:numPr>
        <w:rPr>
          <w:sz w:val="24"/>
          <w:szCs w:val="24"/>
        </w:rPr>
      </w:pPr>
      <w:r w:rsidRPr="00B61942">
        <w:rPr>
          <w:sz w:val="24"/>
          <w:szCs w:val="24"/>
        </w:rPr>
        <w:t>Készen</w:t>
      </w:r>
      <w:r w:rsidR="009E1EF1" w:rsidRPr="00B61942">
        <w:rPr>
          <w:sz w:val="24"/>
          <w:szCs w:val="24"/>
        </w:rPr>
        <w:t>léti jellegű munkakörben [KSz 22</w:t>
      </w:r>
      <w:r w:rsidRPr="00B61942">
        <w:rPr>
          <w:sz w:val="24"/>
          <w:szCs w:val="24"/>
        </w:rPr>
        <w:t>.</w:t>
      </w:r>
      <w:r w:rsidR="00132A82" w:rsidRPr="00B61942">
        <w:rPr>
          <w:sz w:val="24"/>
          <w:szCs w:val="24"/>
        </w:rPr>
        <w:t xml:space="preserve"> </w:t>
      </w:r>
      <w:r w:rsidRPr="00B61942">
        <w:rPr>
          <w:sz w:val="24"/>
          <w:szCs w:val="24"/>
        </w:rPr>
        <w:t>§ 3. pont] a munkaközi szünet az Mt. 86.</w:t>
      </w:r>
      <w:r w:rsidR="00132A82" w:rsidRPr="00B61942">
        <w:rPr>
          <w:sz w:val="24"/>
          <w:szCs w:val="24"/>
        </w:rPr>
        <w:t xml:space="preserve"> </w:t>
      </w:r>
      <w:r w:rsidRPr="00B61942">
        <w:rPr>
          <w:sz w:val="24"/>
          <w:szCs w:val="24"/>
        </w:rPr>
        <w:t>§ (3) bekezdés a) pontja alapján a munkaidő részét képezi, ezért ezen munkakörökben nem kell külön rendelkezni a munkaközi szünet igénybevételére rendelkezésre álló időtartamról, illetve nem kell alkalmazni az Mt. 103.</w:t>
      </w:r>
      <w:r w:rsidR="00132A82" w:rsidRPr="00B61942">
        <w:rPr>
          <w:sz w:val="24"/>
          <w:szCs w:val="24"/>
        </w:rPr>
        <w:t xml:space="preserve"> </w:t>
      </w:r>
      <w:r w:rsidRPr="00B61942">
        <w:rPr>
          <w:sz w:val="24"/>
          <w:szCs w:val="24"/>
        </w:rPr>
        <w:t>§ (5) – (6) bekezdésében írt rendelkezéseket sem.</w:t>
      </w:r>
      <w:r w:rsidRPr="00B61942">
        <w:rPr>
          <w:rStyle w:val="Lbjegyzet-hivatkozs"/>
          <w:b/>
          <w:sz w:val="24"/>
          <w:szCs w:val="24"/>
        </w:rPr>
        <w:t xml:space="preserve"> </w:t>
      </w:r>
    </w:p>
    <w:p w:rsidR="00DB7F97" w:rsidRPr="00B61942" w:rsidRDefault="00DB7F97" w:rsidP="00643FA3">
      <w:pPr>
        <w:pStyle w:val="jbekezds"/>
        <w:ind w:firstLine="0"/>
        <w:rPr>
          <w:sz w:val="24"/>
          <w:szCs w:val="24"/>
        </w:rPr>
      </w:pPr>
    </w:p>
    <w:p w:rsidR="007744A9" w:rsidRPr="00B61942" w:rsidRDefault="007744A9" w:rsidP="00643FA3">
      <w:pPr>
        <w:pStyle w:val="jbekezds"/>
        <w:numPr>
          <w:ilvl w:val="0"/>
          <w:numId w:val="28"/>
        </w:numPr>
        <w:tabs>
          <w:tab w:val="num" w:pos="720"/>
        </w:tabs>
        <w:rPr>
          <w:sz w:val="24"/>
          <w:szCs w:val="24"/>
        </w:rPr>
      </w:pPr>
      <w:r w:rsidRPr="00B61942">
        <w:rPr>
          <w:sz w:val="24"/>
          <w:szCs w:val="24"/>
        </w:rPr>
        <w:t>A nem készenléti jellegű munkakörben foglalkoztatott munkavállaló esetében, amennyiben az osztott munkaidő munkamentes részét megelőző beosztás szerinti munkaidő a hat órás tartamot nem haladja meg a munkaközi szünet kiadható az osztott munkaidő munkamentes részében is. A munkavállaló jelenléti ideje ebben az esetben a munkamentes részben kiadott munkaközi szünet tartamával nem növelhető meg.</w:t>
      </w:r>
      <w:r w:rsidRPr="00B61942">
        <w:rPr>
          <w:rStyle w:val="Lbjegyzet-hivatkozs"/>
          <w:b/>
          <w:sz w:val="24"/>
          <w:szCs w:val="24"/>
        </w:rPr>
        <w:t xml:space="preserve"> </w:t>
      </w:r>
    </w:p>
    <w:p w:rsidR="00DB7F97" w:rsidRPr="00B61942" w:rsidRDefault="00DB7F97" w:rsidP="00643FA3">
      <w:pPr>
        <w:jc w:val="both"/>
      </w:pPr>
    </w:p>
    <w:p w:rsidR="00DB7F97" w:rsidRPr="00B61942" w:rsidRDefault="00DB7F97" w:rsidP="00643FA3">
      <w:pPr>
        <w:jc w:val="both"/>
      </w:pPr>
    </w:p>
    <w:p w:rsidR="00DB7F97" w:rsidRPr="00B61942" w:rsidRDefault="00DB7F97" w:rsidP="00643FA3">
      <w:pPr>
        <w:jc w:val="center"/>
        <w:rPr>
          <w:b/>
        </w:rPr>
      </w:pPr>
      <w:r w:rsidRPr="00B61942">
        <w:rPr>
          <w:b/>
        </w:rPr>
        <w:t>A megszakítás nélküli (fordulós)</w:t>
      </w:r>
      <w:r w:rsidR="0007590A" w:rsidRPr="00B61942">
        <w:rPr>
          <w:b/>
        </w:rPr>
        <w:t xml:space="preserve"> munkarendűek</w:t>
      </w:r>
    </w:p>
    <w:p w:rsidR="00DB7F97" w:rsidRPr="00B61942" w:rsidRDefault="00DB7F97" w:rsidP="00643FA3">
      <w:pPr>
        <w:pStyle w:val="Cm5"/>
        <w:rPr>
          <w:b/>
          <w:i w:val="0"/>
          <w:sz w:val="24"/>
          <w:szCs w:val="24"/>
        </w:rPr>
      </w:pPr>
      <w:r w:rsidRPr="00B61942">
        <w:rPr>
          <w:b/>
          <w:i w:val="0"/>
          <w:sz w:val="24"/>
          <w:szCs w:val="24"/>
        </w:rPr>
        <w:t xml:space="preserve"> napi pihenőideje</w:t>
      </w:r>
    </w:p>
    <w:p w:rsidR="00DB7F97" w:rsidRPr="00B61942" w:rsidRDefault="00DB7F97" w:rsidP="00643FA3">
      <w:pPr>
        <w:pStyle w:val="Paragrafus"/>
        <w:numPr>
          <w:ilvl w:val="0"/>
          <w:numId w:val="74"/>
        </w:numPr>
        <w:rPr>
          <w:sz w:val="24"/>
          <w:szCs w:val="24"/>
        </w:rPr>
      </w:pPr>
    </w:p>
    <w:p w:rsidR="008A150D" w:rsidRPr="00B61942" w:rsidRDefault="008A150D" w:rsidP="00643FA3">
      <w:pPr>
        <w:pStyle w:val="jbekezds"/>
        <w:numPr>
          <w:ilvl w:val="0"/>
          <w:numId w:val="88"/>
        </w:numPr>
        <w:ind w:left="360"/>
        <w:rPr>
          <w:sz w:val="24"/>
          <w:szCs w:val="24"/>
        </w:rPr>
      </w:pPr>
      <w:r w:rsidRPr="00B61942">
        <w:rPr>
          <w:sz w:val="24"/>
          <w:szCs w:val="24"/>
        </w:rPr>
        <w:t xml:space="preserve">A megszakítás nélküli (fordulós) munkarendűek napi pihenőideje </w:t>
      </w:r>
      <w:r w:rsidRPr="005F3A4A">
        <w:rPr>
          <w:sz w:val="24"/>
          <w:szCs w:val="24"/>
        </w:rPr>
        <w:t>12 óra</w:t>
      </w:r>
      <w:r w:rsidRPr="00B61942">
        <w:rPr>
          <w:sz w:val="24"/>
          <w:szCs w:val="24"/>
        </w:rPr>
        <w:t>, amelyet a lakásra (állandó, vagy ideiglenes tartózkodási helyre) való érkezéstől az onnan való munkába indulásig kell figyelembe venni. Az Mt. 104.</w:t>
      </w:r>
      <w:r w:rsidR="00132A82" w:rsidRPr="00B61942">
        <w:rPr>
          <w:sz w:val="24"/>
          <w:szCs w:val="24"/>
        </w:rPr>
        <w:t xml:space="preserve"> </w:t>
      </w:r>
      <w:r w:rsidRPr="00B61942">
        <w:rPr>
          <w:sz w:val="24"/>
          <w:szCs w:val="24"/>
        </w:rPr>
        <w:t xml:space="preserve">§ (2) bekezdésében foglalt esetekben ettől el lehet térni, de a napi pihenőidő </w:t>
      </w:r>
      <w:r w:rsidRPr="005F3A4A">
        <w:rPr>
          <w:sz w:val="24"/>
          <w:szCs w:val="24"/>
        </w:rPr>
        <w:t>8 óránál</w:t>
      </w:r>
      <w:r w:rsidRPr="00B61942">
        <w:rPr>
          <w:sz w:val="24"/>
          <w:szCs w:val="24"/>
        </w:rPr>
        <w:t xml:space="preserve"> (az Mt. 104.</w:t>
      </w:r>
      <w:r w:rsidR="00132A82" w:rsidRPr="00B61942">
        <w:rPr>
          <w:sz w:val="24"/>
          <w:szCs w:val="24"/>
        </w:rPr>
        <w:t xml:space="preserve"> </w:t>
      </w:r>
      <w:r w:rsidRPr="00B61942">
        <w:rPr>
          <w:sz w:val="24"/>
          <w:szCs w:val="24"/>
        </w:rPr>
        <w:t>§ (3) bekezdésében rögzített esetben 7 óránál) kevesebb nem lehet.</w:t>
      </w:r>
      <w:r w:rsidR="00C44A48" w:rsidRPr="005F3A4A">
        <w:rPr>
          <w:rStyle w:val="Lbjegyzet-hivatkozs"/>
          <w:b/>
          <w:sz w:val="24"/>
          <w:szCs w:val="24"/>
        </w:rPr>
        <w:footnoteReference w:id="1"/>
      </w:r>
    </w:p>
    <w:p w:rsidR="008A150D" w:rsidRPr="00B61942" w:rsidRDefault="008A150D" w:rsidP="00643FA3">
      <w:pPr>
        <w:pStyle w:val="jbekezds"/>
        <w:ind w:firstLine="0"/>
        <w:rPr>
          <w:sz w:val="24"/>
          <w:szCs w:val="24"/>
        </w:rPr>
      </w:pPr>
    </w:p>
    <w:p w:rsidR="00DB7F97" w:rsidRPr="00B61942" w:rsidRDefault="008A150D" w:rsidP="00643FA3">
      <w:pPr>
        <w:pStyle w:val="Listaszerbekezds"/>
        <w:numPr>
          <w:ilvl w:val="0"/>
          <w:numId w:val="88"/>
        </w:numPr>
        <w:ind w:left="360"/>
        <w:jc w:val="both"/>
        <w:rPr>
          <w:sz w:val="24"/>
          <w:szCs w:val="24"/>
        </w:rPr>
      </w:pPr>
      <w:r w:rsidRPr="00B61942">
        <w:rPr>
          <w:sz w:val="24"/>
          <w:szCs w:val="24"/>
        </w:rPr>
        <w:t>Az 1. pont szerint figyelembe vehető utazási időt az érintett helységek távolságának arányában kell meghatározni. A figyelembe vehető utazási idők meghatározását tartalmazó rendelkezés egy példányát a kollektív szerződéshez kell csatolni és a Kollektív Szerződés 6. § 1-3. pontját megfelelően alkalmazni kell rá.</w:t>
      </w:r>
    </w:p>
    <w:p w:rsidR="008A150D" w:rsidRPr="00B61942" w:rsidRDefault="008A150D" w:rsidP="00643FA3"/>
    <w:p w:rsidR="00DB7F97" w:rsidRPr="00B61942" w:rsidRDefault="00DB7F97" w:rsidP="00643FA3">
      <w:pPr>
        <w:pStyle w:val="Cm5"/>
        <w:rPr>
          <w:b/>
          <w:i w:val="0"/>
          <w:sz w:val="24"/>
          <w:szCs w:val="24"/>
        </w:rPr>
      </w:pPr>
      <w:r w:rsidRPr="00B61942">
        <w:rPr>
          <w:b/>
          <w:i w:val="0"/>
          <w:sz w:val="24"/>
          <w:szCs w:val="24"/>
        </w:rPr>
        <w:t>A megszakítás nélküli (fordulós) és nyújtott műszakos munkarendűek</w:t>
      </w:r>
      <w:r w:rsidRPr="00B61942">
        <w:rPr>
          <w:b/>
          <w:i w:val="0"/>
          <w:sz w:val="24"/>
          <w:szCs w:val="24"/>
        </w:rPr>
        <w:br/>
        <w:t>pihenőnapjaira vonatkozó eltérő rendelkezések</w:t>
      </w:r>
    </w:p>
    <w:p w:rsidR="00DB7F97" w:rsidRPr="00B61942" w:rsidRDefault="00DB7F97" w:rsidP="00643FA3">
      <w:pPr>
        <w:pStyle w:val="Paragrafus"/>
        <w:numPr>
          <w:ilvl w:val="0"/>
          <w:numId w:val="74"/>
        </w:numPr>
        <w:rPr>
          <w:sz w:val="24"/>
          <w:szCs w:val="24"/>
        </w:rPr>
      </w:pPr>
    </w:p>
    <w:p w:rsidR="000810A3" w:rsidRPr="00B61942" w:rsidRDefault="00DB7F97" w:rsidP="00643FA3">
      <w:pPr>
        <w:pStyle w:val="jbekezds"/>
        <w:numPr>
          <w:ilvl w:val="0"/>
          <w:numId w:val="96"/>
        </w:numPr>
        <w:rPr>
          <w:sz w:val="24"/>
          <w:szCs w:val="24"/>
        </w:rPr>
      </w:pPr>
      <w:r w:rsidRPr="00B61942">
        <w:rPr>
          <w:sz w:val="24"/>
          <w:szCs w:val="24"/>
        </w:rPr>
        <w:t xml:space="preserve">A fordulószolgálatot ellátók heti pihenőidejét oly módon is ki lehet jelölni és ki lehet adni, hogy két szolgálat között legalább </w:t>
      </w:r>
      <w:r w:rsidRPr="005F3A4A">
        <w:rPr>
          <w:sz w:val="24"/>
          <w:szCs w:val="24"/>
        </w:rPr>
        <w:t>42 óra</w:t>
      </w:r>
      <w:r w:rsidRPr="00B61942">
        <w:rPr>
          <w:sz w:val="24"/>
          <w:szCs w:val="24"/>
        </w:rPr>
        <w:t xml:space="preserve"> megszakítás nélküli pihenőidő legyen. Ebben az esetben azonban a munkavállalónak a munkaidőkeret átlagában legalább </w:t>
      </w:r>
      <w:r w:rsidRPr="005F3A4A">
        <w:rPr>
          <w:sz w:val="24"/>
          <w:szCs w:val="24"/>
        </w:rPr>
        <w:t>48 óra</w:t>
      </w:r>
      <w:r w:rsidRPr="00B61942">
        <w:rPr>
          <w:sz w:val="24"/>
          <w:szCs w:val="24"/>
        </w:rPr>
        <w:t xml:space="preserve"> heti pihenőidőben részesülnie kell.</w:t>
      </w:r>
    </w:p>
    <w:p w:rsidR="00DB7F97" w:rsidRPr="00B61942" w:rsidRDefault="00DB7F97" w:rsidP="00643FA3">
      <w:pPr>
        <w:pStyle w:val="jbekezds"/>
        <w:ind w:firstLine="0"/>
        <w:rPr>
          <w:sz w:val="24"/>
          <w:szCs w:val="24"/>
        </w:rPr>
      </w:pPr>
    </w:p>
    <w:p w:rsidR="001B3531" w:rsidRPr="00B61942" w:rsidRDefault="001B3531" w:rsidP="00643FA3">
      <w:pPr>
        <w:pStyle w:val="jbekezds"/>
        <w:numPr>
          <w:ilvl w:val="0"/>
          <w:numId w:val="89"/>
        </w:numPr>
        <w:tabs>
          <w:tab w:val="clear" w:pos="1068"/>
          <w:tab w:val="num" w:pos="0"/>
        </w:tabs>
        <w:ind w:left="360"/>
        <w:rPr>
          <w:sz w:val="24"/>
          <w:szCs w:val="24"/>
        </w:rPr>
      </w:pPr>
      <w:r w:rsidRPr="00B61942">
        <w:rPr>
          <w:sz w:val="24"/>
          <w:szCs w:val="24"/>
        </w:rPr>
        <w:t xml:space="preserve">Az 1. pontban foglaltaktól eltérően a heti pihenőidőt havonta legalább egyszer úgy kell kijelölni és kiadni, hogy annak időtartama a </w:t>
      </w:r>
      <w:r w:rsidRPr="005F3A4A">
        <w:rPr>
          <w:sz w:val="24"/>
          <w:szCs w:val="24"/>
        </w:rPr>
        <w:t>47 órát</w:t>
      </w:r>
      <w:r w:rsidRPr="00B61942">
        <w:rPr>
          <w:sz w:val="24"/>
          <w:szCs w:val="24"/>
        </w:rPr>
        <w:t xml:space="preserve"> elérje és abba a </w:t>
      </w:r>
      <w:r w:rsidRPr="005F3A4A">
        <w:rPr>
          <w:sz w:val="24"/>
          <w:szCs w:val="24"/>
        </w:rPr>
        <w:t>szombat reggel 8 órától hétfő reggel 5 óráig</w:t>
      </w:r>
      <w:r w:rsidRPr="00B61942">
        <w:rPr>
          <w:sz w:val="24"/>
          <w:szCs w:val="24"/>
        </w:rPr>
        <w:t xml:space="preserve"> tartó időszak is beleessen.</w:t>
      </w:r>
    </w:p>
    <w:p w:rsidR="001B3531" w:rsidRPr="00B61942" w:rsidRDefault="001B3531" w:rsidP="00643FA3">
      <w:pPr>
        <w:pStyle w:val="jbekezds"/>
        <w:ind w:firstLine="0"/>
        <w:rPr>
          <w:sz w:val="24"/>
          <w:szCs w:val="24"/>
        </w:rPr>
      </w:pPr>
    </w:p>
    <w:p w:rsidR="00DB7F97" w:rsidRPr="00B61942" w:rsidRDefault="001B3531" w:rsidP="00643FA3">
      <w:pPr>
        <w:pStyle w:val="jbekezds"/>
        <w:ind w:left="360" w:firstLine="0"/>
        <w:rPr>
          <w:sz w:val="24"/>
          <w:szCs w:val="24"/>
        </w:rPr>
      </w:pPr>
      <w:r w:rsidRPr="00B61942">
        <w:rPr>
          <w:sz w:val="24"/>
          <w:szCs w:val="24"/>
        </w:rPr>
        <w:t xml:space="preserve">A szombat reggel </w:t>
      </w:r>
      <w:r w:rsidRPr="005F3A4A">
        <w:rPr>
          <w:sz w:val="24"/>
          <w:szCs w:val="24"/>
        </w:rPr>
        <w:t>8 órától</w:t>
      </w:r>
      <w:r w:rsidRPr="00B61942">
        <w:rPr>
          <w:sz w:val="24"/>
          <w:szCs w:val="24"/>
        </w:rPr>
        <w:t xml:space="preserve"> hétfő reggel </w:t>
      </w:r>
      <w:r w:rsidRPr="005F3A4A">
        <w:rPr>
          <w:sz w:val="24"/>
          <w:szCs w:val="24"/>
        </w:rPr>
        <w:t>5 óráig</w:t>
      </w:r>
      <w:r w:rsidRPr="00B61942">
        <w:rPr>
          <w:sz w:val="24"/>
          <w:szCs w:val="24"/>
        </w:rPr>
        <w:t xml:space="preserve"> tartó időszak eltérően is megállapítható, de abba a teljes vasárnapi napnak bele kell esnie.</w:t>
      </w:r>
    </w:p>
    <w:p w:rsidR="00DB7F97" w:rsidRPr="00B61942" w:rsidRDefault="00DB7F97" w:rsidP="00643FA3">
      <w:pPr>
        <w:pStyle w:val="jbekezds"/>
        <w:ind w:left="567" w:firstLine="0"/>
        <w:rPr>
          <w:sz w:val="24"/>
          <w:szCs w:val="24"/>
        </w:rPr>
      </w:pPr>
    </w:p>
    <w:p w:rsidR="00DB7F97" w:rsidRPr="00B61942" w:rsidRDefault="00DB7F97" w:rsidP="00643FA3">
      <w:pPr>
        <w:pStyle w:val="jbekezds"/>
        <w:numPr>
          <w:ilvl w:val="0"/>
          <w:numId w:val="89"/>
        </w:numPr>
        <w:tabs>
          <w:tab w:val="clear" w:pos="1068"/>
          <w:tab w:val="num" w:pos="0"/>
        </w:tabs>
        <w:ind w:left="360"/>
        <w:rPr>
          <w:sz w:val="24"/>
          <w:szCs w:val="24"/>
        </w:rPr>
      </w:pPr>
      <w:r w:rsidRPr="00B61942">
        <w:rPr>
          <w:sz w:val="24"/>
          <w:szCs w:val="24"/>
        </w:rPr>
        <w:t>A pihenőn</w:t>
      </w:r>
      <w:r w:rsidR="00516E3A" w:rsidRPr="00B61942">
        <w:rPr>
          <w:sz w:val="24"/>
          <w:szCs w:val="24"/>
        </w:rPr>
        <w:t>apokat (a pihenőidőket) a KSz 25</w:t>
      </w:r>
      <w:r w:rsidRPr="00B61942">
        <w:rPr>
          <w:sz w:val="24"/>
          <w:szCs w:val="24"/>
        </w:rPr>
        <w:t>.</w:t>
      </w:r>
      <w:r w:rsidR="00132A82" w:rsidRPr="00B61942">
        <w:rPr>
          <w:sz w:val="24"/>
          <w:szCs w:val="24"/>
        </w:rPr>
        <w:t xml:space="preserve"> </w:t>
      </w:r>
      <w:r w:rsidRPr="00B61942">
        <w:rPr>
          <w:sz w:val="24"/>
          <w:szCs w:val="24"/>
        </w:rPr>
        <w:t xml:space="preserve">§ 1. pontjában foglaltak szerint közölt munkaidő-beosztásban kell kijelölni és arról a munkavállalót kimutathatóan értesíteni kell. </w:t>
      </w:r>
    </w:p>
    <w:p w:rsidR="00DB7F97" w:rsidRPr="00B61942" w:rsidRDefault="00DB7F97" w:rsidP="00643FA3">
      <w:pPr>
        <w:pStyle w:val="jbekezds"/>
        <w:ind w:left="360" w:firstLine="0"/>
        <w:rPr>
          <w:sz w:val="24"/>
          <w:szCs w:val="24"/>
        </w:rPr>
      </w:pPr>
      <w:r w:rsidRPr="00B61942">
        <w:rPr>
          <w:sz w:val="24"/>
          <w:szCs w:val="24"/>
        </w:rPr>
        <w:t>A pihenőnapot (pihenőidőt) annak kezdő és befejező időpontjai feltüntetésével kell kijelölni.</w:t>
      </w:r>
    </w:p>
    <w:p w:rsidR="00DB7F97" w:rsidRPr="00B61942" w:rsidRDefault="00DB7F97" w:rsidP="00643FA3">
      <w:pPr>
        <w:pStyle w:val="jbekezds"/>
        <w:ind w:left="360" w:firstLine="0"/>
        <w:rPr>
          <w:sz w:val="24"/>
          <w:szCs w:val="24"/>
        </w:rPr>
      </w:pPr>
    </w:p>
    <w:p w:rsidR="00DB7F97" w:rsidRPr="00B61942" w:rsidRDefault="00DB7F97" w:rsidP="00643FA3">
      <w:pPr>
        <w:pStyle w:val="jbekezds"/>
        <w:numPr>
          <w:ilvl w:val="0"/>
          <w:numId w:val="89"/>
        </w:numPr>
        <w:tabs>
          <w:tab w:val="clear" w:pos="1068"/>
          <w:tab w:val="num" w:pos="0"/>
        </w:tabs>
        <w:ind w:left="360"/>
        <w:rPr>
          <w:sz w:val="24"/>
          <w:szCs w:val="24"/>
        </w:rPr>
      </w:pPr>
      <w:r w:rsidRPr="00B61942">
        <w:rPr>
          <w:sz w:val="24"/>
          <w:szCs w:val="24"/>
        </w:rPr>
        <w:t>A nyújtott műszakos munkarendű munkavállaló heti pihenőnapjait két egymást követő szolgálat között úgy kell biztosítani, hogy havonta legalább egy alkalommal a heti kettő pihenőnapot szombaton és az azt követő vasárnap kell kiadni.</w:t>
      </w:r>
    </w:p>
    <w:p w:rsidR="00DB7F97" w:rsidRPr="00B61942" w:rsidRDefault="00DB7F97" w:rsidP="00643FA3">
      <w:pPr>
        <w:pStyle w:val="jbekezds"/>
        <w:ind w:left="567" w:firstLine="0"/>
        <w:rPr>
          <w:sz w:val="24"/>
          <w:szCs w:val="24"/>
        </w:rPr>
      </w:pPr>
    </w:p>
    <w:p w:rsidR="00DB7F97" w:rsidRPr="00B61942" w:rsidRDefault="0026271E" w:rsidP="00643FA3">
      <w:pPr>
        <w:pStyle w:val="Cm5"/>
        <w:jc w:val="left"/>
        <w:rPr>
          <w:b/>
          <w:i w:val="0"/>
          <w:sz w:val="24"/>
          <w:szCs w:val="24"/>
        </w:rPr>
      </w:pPr>
      <w:r w:rsidRPr="00B61942">
        <w:rPr>
          <w:b/>
          <w:i w:val="0"/>
          <w:sz w:val="24"/>
          <w:szCs w:val="24"/>
        </w:rPr>
        <w:t xml:space="preserve">                                                           </w:t>
      </w:r>
      <w:r w:rsidR="00516E3A" w:rsidRPr="00B61942">
        <w:rPr>
          <w:b/>
          <w:i w:val="0"/>
          <w:sz w:val="24"/>
          <w:szCs w:val="24"/>
        </w:rPr>
        <w:t>S</w:t>
      </w:r>
      <w:r w:rsidR="00DB7F97" w:rsidRPr="00B61942">
        <w:rPr>
          <w:b/>
          <w:i w:val="0"/>
          <w:sz w:val="24"/>
          <w:szCs w:val="24"/>
        </w:rPr>
        <w:t>zabadság</w:t>
      </w:r>
      <w:r w:rsidR="00516E3A" w:rsidRPr="00B61942">
        <w:rPr>
          <w:b/>
          <w:i w:val="0"/>
          <w:sz w:val="24"/>
          <w:szCs w:val="24"/>
        </w:rPr>
        <w:t>ok</w:t>
      </w:r>
    </w:p>
    <w:p w:rsidR="00DB7F97" w:rsidRPr="00B61942" w:rsidRDefault="00DB7F97" w:rsidP="00643FA3">
      <w:pPr>
        <w:pStyle w:val="Cm5"/>
        <w:numPr>
          <w:ilvl w:val="0"/>
          <w:numId w:val="74"/>
        </w:numPr>
        <w:rPr>
          <w:i w:val="0"/>
          <w:sz w:val="24"/>
          <w:szCs w:val="24"/>
        </w:rPr>
      </w:pPr>
    </w:p>
    <w:p w:rsidR="00AA0E16" w:rsidRPr="00B61942" w:rsidRDefault="00AA0E16" w:rsidP="00643FA3">
      <w:pPr>
        <w:pStyle w:val="jbekezds"/>
        <w:ind w:firstLine="0"/>
        <w:rPr>
          <w:sz w:val="24"/>
          <w:szCs w:val="24"/>
        </w:rPr>
      </w:pPr>
    </w:p>
    <w:p w:rsidR="00AA0E16" w:rsidRPr="00B61942" w:rsidRDefault="00AA0E16" w:rsidP="00643FA3">
      <w:pPr>
        <w:pStyle w:val="jbekezds"/>
        <w:numPr>
          <w:ilvl w:val="0"/>
          <w:numId w:val="59"/>
        </w:numPr>
        <w:ind w:left="360"/>
        <w:rPr>
          <w:sz w:val="24"/>
          <w:szCs w:val="24"/>
        </w:rPr>
      </w:pPr>
      <w:r w:rsidRPr="00B61942">
        <w:rPr>
          <w:sz w:val="24"/>
          <w:szCs w:val="24"/>
        </w:rPr>
        <w:t>A munkavállalót megillető szabadságokat órában kell megállapítani, kiadni és elszámolni.</w:t>
      </w:r>
    </w:p>
    <w:p w:rsidR="00AA0E16" w:rsidRPr="00B61942" w:rsidRDefault="00AA0E16" w:rsidP="00643FA3">
      <w:pPr>
        <w:pStyle w:val="jbekezds"/>
        <w:ind w:firstLine="0"/>
        <w:rPr>
          <w:sz w:val="24"/>
          <w:szCs w:val="24"/>
        </w:rPr>
      </w:pPr>
    </w:p>
    <w:p w:rsidR="00AA0E16" w:rsidRPr="00B61942" w:rsidRDefault="00AA0E16" w:rsidP="00643FA3">
      <w:pPr>
        <w:pStyle w:val="jbekezds"/>
        <w:numPr>
          <w:ilvl w:val="0"/>
          <w:numId w:val="59"/>
        </w:numPr>
        <w:ind w:left="360"/>
        <w:rPr>
          <w:sz w:val="24"/>
          <w:szCs w:val="24"/>
        </w:rPr>
      </w:pPr>
      <w:r w:rsidRPr="00B61942">
        <w:rPr>
          <w:sz w:val="24"/>
          <w:szCs w:val="24"/>
        </w:rPr>
        <w:t>A Munkáltató a szabadságot az Mt. 122. § (3) bekezdésében foglaltakra tekintet nélkül jogosult kiadni</w:t>
      </w:r>
      <w:r w:rsidR="00FB18B6" w:rsidRPr="00B61942">
        <w:rPr>
          <w:sz w:val="24"/>
          <w:szCs w:val="24"/>
        </w:rPr>
        <w:t xml:space="preserve"> úgy, hogy a szabadság kiadásának időpontját annak kezdete </w:t>
      </w:r>
      <w:r w:rsidR="00FB18B6" w:rsidRPr="005F3A4A">
        <w:rPr>
          <w:sz w:val="24"/>
          <w:szCs w:val="24"/>
        </w:rPr>
        <w:t>előtt</w:t>
      </w:r>
      <w:r w:rsidR="00FB18B6" w:rsidRPr="00B61942">
        <w:rPr>
          <w:sz w:val="24"/>
          <w:szCs w:val="24"/>
        </w:rPr>
        <w:t xml:space="preserve"> legkésőbb </w:t>
      </w:r>
      <w:r w:rsidR="00FB18B6" w:rsidRPr="005F3A4A">
        <w:rPr>
          <w:sz w:val="24"/>
          <w:szCs w:val="24"/>
        </w:rPr>
        <w:t>hét nappal</w:t>
      </w:r>
      <w:r w:rsidR="00FB18B6" w:rsidRPr="00B61942">
        <w:rPr>
          <w:sz w:val="24"/>
          <w:szCs w:val="24"/>
        </w:rPr>
        <w:t xml:space="preserve"> írásban közölnie kell. A szabadság kiadása során azonban a munkavállaló méltányos érdekeire figyelemmel kell lenni.</w:t>
      </w:r>
    </w:p>
    <w:p w:rsidR="00FB18B6" w:rsidRPr="00B61942" w:rsidRDefault="00FB18B6" w:rsidP="00643FA3">
      <w:pPr>
        <w:pStyle w:val="jbekezds"/>
        <w:ind w:firstLine="0"/>
        <w:rPr>
          <w:sz w:val="24"/>
          <w:szCs w:val="24"/>
        </w:rPr>
      </w:pPr>
    </w:p>
    <w:p w:rsidR="00FB18B6" w:rsidRPr="00B61942" w:rsidRDefault="00FB18B6" w:rsidP="00643FA3">
      <w:pPr>
        <w:pStyle w:val="jbekezds"/>
        <w:numPr>
          <w:ilvl w:val="0"/>
          <w:numId w:val="59"/>
        </w:numPr>
        <w:ind w:left="360"/>
        <w:rPr>
          <w:sz w:val="24"/>
          <w:szCs w:val="24"/>
        </w:rPr>
      </w:pPr>
      <w:r w:rsidRPr="00B61942">
        <w:rPr>
          <w:sz w:val="24"/>
          <w:szCs w:val="24"/>
        </w:rPr>
        <w:t xml:space="preserve">A munkavállaló a rendelkezése alatt álló évente hét munkanap szabadságot – az Mt. 122. § (2) bekezdésétől eltérően – jogosult kettőnél több részletben is igénybe venni. A munkavállalónak a rendelkezése alatt álló szabadság igénybevételére vonatkozó kérelmét annak kezdete </w:t>
      </w:r>
      <w:r w:rsidRPr="005F3A4A">
        <w:rPr>
          <w:sz w:val="24"/>
          <w:szCs w:val="24"/>
        </w:rPr>
        <w:t>előtt</w:t>
      </w:r>
      <w:r w:rsidRPr="00B61942">
        <w:rPr>
          <w:sz w:val="24"/>
          <w:szCs w:val="24"/>
        </w:rPr>
        <w:t xml:space="preserve"> legkésőbb </w:t>
      </w:r>
      <w:r w:rsidRPr="005F3A4A">
        <w:rPr>
          <w:sz w:val="24"/>
          <w:szCs w:val="24"/>
        </w:rPr>
        <w:t>hét nappal</w:t>
      </w:r>
      <w:r w:rsidRPr="00B61942">
        <w:rPr>
          <w:sz w:val="24"/>
          <w:szCs w:val="24"/>
        </w:rPr>
        <w:t xml:space="preserve"> írásban közölnie kell.</w:t>
      </w:r>
    </w:p>
    <w:p w:rsidR="005E38FB" w:rsidRPr="00B61942" w:rsidRDefault="005E38FB" w:rsidP="00643FA3">
      <w:pPr>
        <w:pStyle w:val="jbekezds"/>
        <w:ind w:left="360" w:firstLine="0"/>
        <w:rPr>
          <w:sz w:val="24"/>
          <w:szCs w:val="24"/>
        </w:rPr>
      </w:pPr>
      <w:r w:rsidRPr="00B61942">
        <w:rPr>
          <w:sz w:val="24"/>
          <w:szCs w:val="24"/>
        </w:rPr>
        <w:t>A munkavállaló előzetesen közölt munkaidő-beosztása az előzőek szerinti kérelem benyújtását követően a szabadság időbeli mértékét (óraszámát) érintően – a munkavállaló kifejezett írásbeli kérelmét kivéve – nem módosítható.</w:t>
      </w:r>
    </w:p>
    <w:p w:rsidR="005E38FB" w:rsidRPr="00B61942" w:rsidRDefault="005E38FB" w:rsidP="00643FA3">
      <w:pPr>
        <w:pStyle w:val="jbekezds"/>
        <w:ind w:firstLine="0"/>
        <w:rPr>
          <w:sz w:val="24"/>
          <w:szCs w:val="24"/>
        </w:rPr>
      </w:pPr>
    </w:p>
    <w:p w:rsidR="005E38FB" w:rsidRPr="00B61942" w:rsidRDefault="005E38FB" w:rsidP="00643FA3">
      <w:pPr>
        <w:pStyle w:val="jbekezds"/>
        <w:numPr>
          <w:ilvl w:val="0"/>
          <w:numId w:val="59"/>
        </w:numPr>
        <w:ind w:left="360"/>
        <w:rPr>
          <w:sz w:val="24"/>
          <w:szCs w:val="24"/>
        </w:rPr>
      </w:pPr>
      <w:r w:rsidRPr="00B61942">
        <w:rPr>
          <w:sz w:val="24"/>
          <w:szCs w:val="24"/>
        </w:rPr>
        <w:t xml:space="preserve">Az ionizáló sugárzásnak kitett munkahelyen naponta legalább három órát töltő munkavállalót évenként </w:t>
      </w:r>
      <w:r w:rsidRPr="005F3A4A">
        <w:rPr>
          <w:sz w:val="24"/>
          <w:szCs w:val="24"/>
        </w:rPr>
        <w:t>öt munkanap</w:t>
      </w:r>
      <w:r w:rsidRPr="00B61942">
        <w:rPr>
          <w:sz w:val="24"/>
          <w:szCs w:val="24"/>
        </w:rPr>
        <w:t xml:space="preserve"> pótszabadság illeti meg. Ha a munkavállaló ilyen munkahelyen legalább öt évet eltöltött, a pótszabadság mértéke </w:t>
      </w:r>
      <w:r w:rsidRPr="005F3A4A">
        <w:rPr>
          <w:sz w:val="24"/>
          <w:szCs w:val="24"/>
        </w:rPr>
        <w:t>tíz munkanap</w:t>
      </w:r>
      <w:r w:rsidRPr="00B61942">
        <w:rPr>
          <w:sz w:val="24"/>
          <w:szCs w:val="24"/>
        </w:rPr>
        <w:t>.</w:t>
      </w:r>
    </w:p>
    <w:p w:rsidR="005E38FB" w:rsidRPr="00B61942" w:rsidRDefault="005E38FB" w:rsidP="00643FA3">
      <w:pPr>
        <w:pStyle w:val="jbekezds"/>
        <w:ind w:firstLine="0"/>
        <w:rPr>
          <w:sz w:val="24"/>
          <w:szCs w:val="24"/>
        </w:rPr>
      </w:pPr>
    </w:p>
    <w:p w:rsidR="005E38FB" w:rsidRPr="00B61942" w:rsidRDefault="005E38FB" w:rsidP="00643FA3">
      <w:pPr>
        <w:pStyle w:val="jbekezds"/>
        <w:ind w:left="360" w:firstLine="0"/>
        <w:rPr>
          <w:sz w:val="24"/>
          <w:szCs w:val="24"/>
        </w:rPr>
      </w:pPr>
      <w:r w:rsidRPr="00B61942">
        <w:rPr>
          <w:sz w:val="24"/>
          <w:szCs w:val="24"/>
        </w:rPr>
        <w:t xml:space="preserve">A munkavállalót </w:t>
      </w:r>
      <w:r w:rsidRPr="005F3A4A">
        <w:rPr>
          <w:sz w:val="24"/>
          <w:szCs w:val="24"/>
        </w:rPr>
        <w:t>egy munkanap</w:t>
      </w:r>
      <w:r w:rsidRPr="00B61942">
        <w:rPr>
          <w:sz w:val="24"/>
          <w:szCs w:val="24"/>
        </w:rPr>
        <w:t xml:space="preserve"> pótszabadság illeti meg először attól a naptári évtől kezdve, amelyikben </w:t>
      </w:r>
      <w:r w:rsidRPr="005F3A4A">
        <w:rPr>
          <w:sz w:val="24"/>
          <w:szCs w:val="24"/>
        </w:rPr>
        <w:t>hatvanadik</w:t>
      </w:r>
      <w:r w:rsidRPr="00B61942">
        <w:rPr>
          <w:sz w:val="24"/>
          <w:szCs w:val="24"/>
        </w:rPr>
        <w:t xml:space="preserve"> életévét betölti.</w:t>
      </w:r>
    </w:p>
    <w:p w:rsidR="00376DFA" w:rsidRPr="00B61942" w:rsidRDefault="00376DFA" w:rsidP="00643FA3">
      <w:pPr>
        <w:pStyle w:val="jbekezds"/>
        <w:ind w:left="360" w:firstLine="0"/>
        <w:rPr>
          <w:sz w:val="24"/>
          <w:szCs w:val="24"/>
        </w:rPr>
      </w:pPr>
    </w:p>
    <w:p w:rsidR="00376DFA" w:rsidRPr="00B61942" w:rsidRDefault="00376DFA" w:rsidP="00643FA3">
      <w:pPr>
        <w:pStyle w:val="jbekezds"/>
        <w:ind w:left="360" w:firstLine="0"/>
        <w:rPr>
          <w:i/>
          <w:iCs/>
          <w:sz w:val="24"/>
          <w:szCs w:val="24"/>
        </w:rPr>
      </w:pPr>
      <w:r w:rsidRPr="00B61942">
        <w:rPr>
          <w:i/>
          <w:iCs/>
          <w:sz w:val="24"/>
          <w:szCs w:val="24"/>
        </w:rPr>
        <w:t xml:space="preserve">Azt a női munkavállalót, aki egy adott naptári évben </w:t>
      </w:r>
      <w:r w:rsidRPr="005F3A4A">
        <w:rPr>
          <w:i/>
          <w:iCs/>
          <w:sz w:val="24"/>
          <w:szCs w:val="24"/>
        </w:rPr>
        <w:t>3</w:t>
      </w:r>
      <w:r w:rsidRPr="00B61942">
        <w:rPr>
          <w:i/>
          <w:iCs/>
          <w:sz w:val="24"/>
          <w:szCs w:val="24"/>
        </w:rPr>
        <w:t xml:space="preserve">, illetve azt a férfi munkavállalót, aki egy adott naptári évben </w:t>
      </w:r>
      <w:r w:rsidRPr="005F3A4A">
        <w:rPr>
          <w:i/>
          <w:iCs/>
          <w:sz w:val="24"/>
          <w:szCs w:val="24"/>
        </w:rPr>
        <w:t>4 alkalommal</w:t>
      </w:r>
      <w:r w:rsidRPr="00B61942">
        <w:rPr>
          <w:i/>
          <w:iCs/>
          <w:sz w:val="24"/>
          <w:szCs w:val="24"/>
        </w:rPr>
        <w:t xml:space="preserve"> véradó-igazolvánnyal igazoltan vett részt véradáson, a következő naptári évben </w:t>
      </w:r>
      <w:r w:rsidRPr="005F3A4A">
        <w:rPr>
          <w:i/>
          <w:iCs/>
          <w:sz w:val="24"/>
          <w:szCs w:val="24"/>
        </w:rPr>
        <w:t>kettő munkanap</w:t>
      </w:r>
      <w:r w:rsidRPr="00B61942">
        <w:rPr>
          <w:i/>
          <w:iCs/>
          <w:sz w:val="24"/>
          <w:szCs w:val="24"/>
        </w:rPr>
        <w:t xml:space="preserve"> pótszabadság illeti meg.</w:t>
      </w:r>
    </w:p>
    <w:p w:rsidR="00376DFA" w:rsidRPr="00B61942" w:rsidRDefault="00376DFA" w:rsidP="00643FA3">
      <w:pPr>
        <w:pStyle w:val="Nincstrkz"/>
        <w:rPr>
          <w:b/>
          <w:i/>
        </w:rPr>
      </w:pPr>
    </w:p>
    <w:p w:rsidR="00DB7F97" w:rsidRPr="00B61942" w:rsidRDefault="00DB7F97" w:rsidP="00643FA3">
      <w:pPr>
        <w:pStyle w:val="Nincstrkz"/>
        <w:jc w:val="center"/>
        <w:rPr>
          <w:b/>
          <w:i/>
        </w:rPr>
      </w:pPr>
      <w:r w:rsidRPr="00B61942">
        <w:rPr>
          <w:b/>
          <w:i/>
        </w:rPr>
        <w:t>Tanulmányi munkaidő-kedvezmények</w:t>
      </w:r>
    </w:p>
    <w:p w:rsidR="00DB7F97" w:rsidRPr="00B61942" w:rsidRDefault="00DB7F97" w:rsidP="00643FA3">
      <w:pPr>
        <w:pStyle w:val="Cm5"/>
        <w:numPr>
          <w:ilvl w:val="0"/>
          <w:numId w:val="61"/>
        </w:numPr>
        <w:rPr>
          <w:i w:val="0"/>
          <w:sz w:val="24"/>
          <w:szCs w:val="24"/>
        </w:rPr>
      </w:pPr>
    </w:p>
    <w:p w:rsidR="00DB7F97" w:rsidRPr="00B61942" w:rsidRDefault="00DB7F97" w:rsidP="00643FA3">
      <w:pPr>
        <w:pStyle w:val="jbekezds"/>
        <w:ind w:firstLine="0"/>
        <w:rPr>
          <w:sz w:val="24"/>
          <w:szCs w:val="24"/>
        </w:rPr>
      </w:pPr>
      <w:r w:rsidRPr="00B61942">
        <w:rPr>
          <w:sz w:val="24"/>
          <w:szCs w:val="24"/>
        </w:rPr>
        <w:t>Munkáltatói kijelölés (kötelezés) alapján a nem iskolarendszerű képzésben részt vevő munkavállalót – az ún. „bentlakásos” (nappali tagozatos) tanfolyamok kivételével – az alábbi munkaidő-kedvezmény illeti meg:</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29"/>
        </w:numPr>
        <w:tabs>
          <w:tab w:val="decimal" w:pos="2334"/>
        </w:tabs>
        <w:rPr>
          <w:sz w:val="24"/>
          <w:szCs w:val="24"/>
        </w:rPr>
      </w:pPr>
      <w:r w:rsidRPr="00B61942">
        <w:rPr>
          <w:i/>
          <w:sz w:val="24"/>
          <w:szCs w:val="24"/>
          <w:u w:val="single"/>
        </w:rPr>
        <w:t>alapfokú képesítés</w:t>
      </w:r>
      <w:r w:rsidRPr="00B61942">
        <w:rPr>
          <w:sz w:val="24"/>
          <w:szCs w:val="24"/>
        </w:rPr>
        <w:t xml:space="preserve"> megszerzéséhez vizsgatárgyanként </w:t>
      </w:r>
      <w:r w:rsidRPr="005F3A4A">
        <w:rPr>
          <w:sz w:val="24"/>
          <w:szCs w:val="24"/>
        </w:rPr>
        <w:t>1 munkanap</w:t>
      </w:r>
      <w:r w:rsidRPr="00B61942">
        <w:rPr>
          <w:sz w:val="24"/>
          <w:szCs w:val="24"/>
        </w:rPr>
        <w:t xml:space="preserve"> szabadidő. A képesítés megszerzéséhez adható összes munkaidő-kedvezmény a </w:t>
      </w:r>
      <w:r w:rsidRPr="005F3A4A">
        <w:rPr>
          <w:sz w:val="24"/>
          <w:szCs w:val="24"/>
        </w:rPr>
        <w:t>4 munkanapot</w:t>
      </w:r>
      <w:r w:rsidRPr="00B61942">
        <w:rPr>
          <w:sz w:val="24"/>
          <w:szCs w:val="24"/>
        </w:rPr>
        <w:t xml:space="preserve"> nem haladhatja meg,</w:t>
      </w:r>
      <w:r w:rsidRPr="00B61942">
        <w:rPr>
          <w:sz w:val="24"/>
          <w:szCs w:val="24"/>
        </w:rPr>
        <w:tab/>
      </w:r>
      <w:r w:rsidRPr="00B61942">
        <w:rPr>
          <w:sz w:val="24"/>
          <w:szCs w:val="24"/>
        </w:rPr>
        <w:br/>
      </w:r>
    </w:p>
    <w:p w:rsidR="00DB7F97" w:rsidRPr="00B61942" w:rsidRDefault="00DB7F97" w:rsidP="00643FA3">
      <w:pPr>
        <w:pStyle w:val="jbekezds"/>
        <w:numPr>
          <w:ilvl w:val="0"/>
          <w:numId w:val="29"/>
        </w:numPr>
        <w:tabs>
          <w:tab w:val="decimal" w:pos="2334"/>
        </w:tabs>
        <w:rPr>
          <w:sz w:val="24"/>
          <w:szCs w:val="24"/>
        </w:rPr>
      </w:pPr>
      <w:r w:rsidRPr="00B61942">
        <w:rPr>
          <w:i/>
          <w:sz w:val="24"/>
          <w:szCs w:val="24"/>
          <w:u w:val="single"/>
        </w:rPr>
        <w:t>középfokú képesítés</w:t>
      </w:r>
      <w:r w:rsidRPr="00B61942">
        <w:rPr>
          <w:sz w:val="24"/>
          <w:szCs w:val="24"/>
        </w:rPr>
        <w:t xml:space="preserve"> megszerzéséhez vizsgatárgyanként </w:t>
      </w:r>
      <w:r w:rsidRPr="005F3A4A">
        <w:rPr>
          <w:sz w:val="24"/>
          <w:szCs w:val="24"/>
        </w:rPr>
        <w:t>2 munkanap</w:t>
      </w:r>
      <w:r w:rsidRPr="00B61942">
        <w:rPr>
          <w:sz w:val="24"/>
          <w:szCs w:val="24"/>
        </w:rPr>
        <w:t xml:space="preserve"> szabadidő. A képesítés megszerzéséhez adható összes munkaidő-kedvezmény a </w:t>
      </w:r>
      <w:r w:rsidRPr="005F3A4A">
        <w:rPr>
          <w:sz w:val="24"/>
          <w:szCs w:val="24"/>
        </w:rPr>
        <w:t>8 munkanapot</w:t>
      </w:r>
      <w:r w:rsidRPr="00B61942">
        <w:rPr>
          <w:sz w:val="24"/>
          <w:szCs w:val="24"/>
        </w:rPr>
        <w:t xml:space="preserve"> nem haladhatja meg.</w:t>
      </w:r>
      <w:r w:rsidRPr="00B61942">
        <w:rPr>
          <w:sz w:val="24"/>
          <w:szCs w:val="24"/>
        </w:rPr>
        <w:tab/>
      </w:r>
      <w:r w:rsidRPr="00B61942">
        <w:rPr>
          <w:sz w:val="24"/>
          <w:szCs w:val="24"/>
        </w:rPr>
        <w:br/>
      </w:r>
    </w:p>
    <w:p w:rsidR="00DB7F97" w:rsidRPr="00B61942" w:rsidRDefault="00DB7F97" w:rsidP="00643FA3">
      <w:pPr>
        <w:pStyle w:val="jbekezds"/>
        <w:numPr>
          <w:ilvl w:val="0"/>
          <w:numId w:val="29"/>
        </w:numPr>
        <w:tabs>
          <w:tab w:val="decimal" w:pos="2334"/>
        </w:tabs>
        <w:rPr>
          <w:sz w:val="24"/>
          <w:szCs w:val="24"/>
        </w:rPr>
      </w:pPr>
      <w:r w:rsidRPr="00B61942">
        <w:rPr>
          <w:i/>
          <w:sz w:val="24"/>
          <w:szCs w:val="24"/>
          <w:u w:val="single"/>
        </w:rPr>
        <w:t>felsőfokú képesítés</w:t>
      </w:r>
      <w:r w:rsidRPr="00B61942">
        <w:rPr>
          <w:sz w:val="24"/>
          <w:szCs w:val="24"/>
        </w:rPr>
        <w:t xml:space="preserve"> megszerzéséhez vizsgatárgyanként </w:t>
      </w:r>
      <w:r w:rsidRPr="005F3A4A">
        <w:rPr>
          <w:sz w:val="24"/>
          <w:szCs w:val="24"/>
        </w:rPr>
        <w:t>3 munkanap</w:t>
      </w:r>
      <w:r w:rsidRPr="00B61942">
        <w:rPr>
          <w:sz w:val="24"/>
          <w:szCs w:val="24"/>
        </w:rPr>
        <w:t xml:space="preserve"> szabadidő. A képesítés megszerzéséhez adható összes munkaidő-kedvezmény a </w:t>
      </w:r>
      <w:r w:rsidRPr="005F3A4A">
        <w:rPr>
          <w:sz w:val="24"/>
          <w:szCs w:val="24"/>
        </w:rPr>
        <w:t>12 munkanapot</w:t>
      </w:r>
      <w:r w:rsidRPr="00B61942">
        <w:rPr>
          <w:sz w:val="24"/>
          <w:szCs w:val="24"/>
        </w:rPr>
        <w:t xml:space="preserve"> nem haladhatja meg.</w:t>
      </w:r>
    </w:p>
    <w:p w:rsidR="00DB7F97" w:rsidRPr="00B61942" w:rsidRDefault="00DB7F97" w:rsidP="00643FA3">
      <w:pPr>
        <w:pStyle w:val="jbekezds"/>
        <w:ind w:firstLine="0"/>
        <w:rPr>
          <w:sz w:val="24"/>
          <w:szCs w:val="24"/>
        </w:rPr>
      </w:pPr>
    </w:p>
    <w:p w:rsidR="00DB7F97" w:rsidRPr="00B61942" w:rsidRDefault="00DB7F97" w:rsidP="00643FA3">
      <w:pPr>
        <w:pStyle w:val="jbekezds"/>
        <w:ind w:firstLine="0"/>
        <w:rPr>
          <w:sz w:val="24"/>
          <w:szCs w:val="24"/>
        </w:rPr>
      </w:pPr>
      <w:r w:rsidRPr="00B61942">
        <w:rPr>
          <w:sz w:val="24"/>
          <w:szCs w:val="24"/>
        </w:rPr>
        <w:t>A vizsganap a munkaidő-kedvezménybe nem számít be.</w:t>
      </w:r>
    </w:p>
    <w:p w:rsidR="00DB7F97" w:rsidRPr="00B61942" w:rsidRDefault="00DB7F97" w:rsidP="00643FA3">
      <w:pPr>
        <w:pStyle w:val="jbekezds"/>
        <w:ind w:firstLine="0"/>
        <w:rPr>
          <w:sz w:val="24"/>
          <w:szCs w:val="24"/>
        </w:rPr>
      </w:pPr>
    </w:p>
    <w:p w:rsidR="00DB7F97" w:rsidRPr="00B61942" w:rsidRDefault="00DB7F97" w:rsidP="00643FA3">
      <w:pPr>
        <w:pStyle w:val="jbekezds"/>
        <w:ind w:firstLine="0"/>
        <w:rPr>
          <w:sz w:val="24"/>
          <w:szCs w:val="24"/>
        </w:rPr>
      </w:pPr>
      <w:r w:rsidRPr="00B61942">
        <w:rPr>
          <w:sz w:val="24"/>
          <w:szCs w:val="24"/>
        </w:rPr>
        <w:t xml:space="preserve">Ha a képesítés megszerzéséhez </w:t>
      </w:r>
      <w:r w:rsidRPr="00B61942">
        <w:rPr>
          <w:i/>
          <w:sz w:val="24"/>
          <w:szCs w:val="24"/>
          <w:u w:val="single"/>
        </w:rPr>
        <w:t>diplomamunka (szakdolgozat)</w:t>
      </w:r>
      <w:r w:rsidRPr="00B61942">
        <w:rPr>
          <w:sz w:val="24"/>
          <w:szCs w:val="24"/>
        </w:rPr>
        <w:t xml:space="preserve"> elkészítése is szükséges, a munkavállalót további </w:t>
      </w:r>
      <w:r w:rsidRPr="005F3A4A">
        <w:rPr>
          <w:sz w:val="24"/>
          <w:szCs w:val="24"/>
        </w:rPr>
        <w:t>5 munkanap</w:t>
      </w:r>
      <w:r w:rsidRPr="00B61942">
        <w:rPr>
          <w:sz w:val="24"/>
          <w:szCs w:val="24"/>
        </w:rPr>
        <w:t xml:space="preserve"> szabadidő illeti meg.</w:t>
      </w:r>
    </w:p>
    <w:p w:rsidR="00DB7F97" w:rsidRPr="00B61942" w:rsidRDefault="00DB7F97" w:rsidP="00643FA3">
      <w:pPr>
        <w:pStyle w:val="jbekezds"/>
        <w:ind w:firstLine="0"/>
        <w:rPr>
          <w:sz w:val="24"/>
          <w:szCs w:val="24"/>
        </w:rPr>
      </w:pPr>
      <w:r w:rsidRPr="00B61942">
        <w:rPr>
          <w:sz w:val="24"/>
          <w:szCs w:val="24"/>
        </w:rPr>
        <w:t xml:space="preserve">A tanulmányi munkaidő-kedvezmény tartamára a </w:t>
      </w:r>
      <w:r w:rsidRPr="00B61942">
        <w:rPr>
          <w:sz w:val="24"/>
          <w:szCs w:val="24"/>
          <w:shd w:val="clear" w:color="auto" w:fill="FFFFFF"/>
        </w:rPr>
        <w:t xml:space="preserve">munkavállalót </w:t>
      </w:r>
      <w:r w:rsidRPr="00B61942">
        <w:rPr>
          <w:sz w:val="24"/>
          <w:szCs w:val="24"/>
        </w:rPr>
        <w:t>távolléti díja</w:t>
      </w:r>
      <w:r w:rsidRPr="00B61942">
        <w:rPr>
          <w:sz w:val="24"/>
          <w:szCs w:val="24"/>
          <w:shd w:val="clear" w:color="auto" w:fill="FFFFFF"/>
        </w:rPr>
        <w:t xml:space="preserve"> illeti meg.</w:t>
      </w:r>
    </w:p>
    <w:p w:rsidR="00DB7F97" w:rsidRPr="00B61942" w:rsidRDefault="00DB7F97" w:rsidP="00643FA3">
      <w:pPr>
        <w:pStyle w:val="jbekezds"/>
        <w:ind w:firstLine="0"/>
        <w:rPr>
          <w:sz w:val="24"/>
          <w:szCs w:val="24"/>
        </w:rPr>
      </w:pPr>
    </w:p>
    <w:p w:rsidR="00DB7F97" w:rsidRPr="00B61942" w:rsidRDefault="00DB7F97" w:rsidP="00643FA3">
      <w:pPr>
        <w:pStyle w:val="jbekezds"/>
        <w:ind w:firstLine="0"/>
        <w:rPr>
          <w:sz w:val="24"/>
          <w:szCs w:val="24"/>
          <w14:shadow w14:blurRad="50800" w14:dist="38100" w14:dir="2700000" w14:sx="100000" w14:sy="100000" w14:kx="0" w14:ky="0" w14:algn="tl">
            <w14:srgbClr w14:val="000000">
              <w14:alpha w14:val="60000"/>
            </w14:srgbClr>
          </w14:shadow>
        </w:rPr>
      </w:pPr>
      <w:r w:rsidRPr="00B61942">
        <w:rPr>
          <w:sz w:val="24"/>
          <w:szCs w:val="24"/>
        </w:rPr>
        <w:t>A munkavállaló e § szerinti tanulmányokon való részvételének idejét munkaidőként kell figyelembe venni és elszámolni, arra a munkavállalót – munkaidő-beosztása részeként – előre vezényelni kell.</w:t>
      </w:r>
    </w:p>
    <w:p w:rsidR="00DB7F97" w:rsidRPr="00B61942" w:rsidRDefault="00DB7F97" w:rsidP="00643FA3">
      <w:pPr>
        <w:jc w:val="center"/>
        <w:rPr>
          <w:b/>
          <w:sz w:val="22"/>
          <w:szCs w:val="22"/>
          <w14:shadow w14:blurRad="50800" w14:dist="38100" w14:dir="2700000" w14:sx="100000" w14:sy="100000" w14:kx="0" w14:ky="0" w14:algn="tl">
            <w14:srgbClr w14:val="000000">
              <w14:alpha w14:val="60000"/>
            </w14:srgbClr>
          </w14:shadow>
        </w:rPr>
      </w:pPr>
    </w:p>
    <w:p w:rsidR="00DB7F97" w:rsidRPr="00B61942" w:rsidRDefault="00DB7F97" w:rsidP="00643FA3">
      <w:pPr>
        <w:jc w:val="center"/>
        <w:rPr>
          <w:b/>
          <w14:shadow w14:blurRad="50800" w14:dist="38100" w14:dir="2700000" w14:sx="100000" w14:sy="100000" w14:kx="0" w14:ky="0" w14:algn="tl">
            <w14:srgbClr w14:val="000000">
              <w14:alpha w14:val="60000"/>
            </w14:srgbClr>
          </w14:shadow>
        </w:rPr>
      </w:pPr>
      <w:r w:rsidRPr="00B61942">
        <w:rPr>
          <w:b/>
          <w:sz w:val="22"/>
          <w:szCs w:val="22"/>
          <w14:shadow w14:blurRad="50800" w14:dist="38100" w14:dir="2700000" w14:sx="100000" w14:sy="100000" w14:kx="0" w14:ky="0" w14:algn="tl">
            <w14:srgbClr w14:val="000000">
              <w14:alpha w14:val="60000"/>
            </w14:srgbClr>
          </w14:shadow>
        </w:rPr>
        <w:br w:type="page"/>
      </w:r>
      <w:r w:rsidRPr="00B61942">
        <w:rPr>
          <w:b/>
          <w14:shadow w14:blurRad="50800" w14:dist="38100" w14:dir="2700000" w14:sx="100000" w14:sy="100000" w14:kx="0" w14:ky="0" w14:algn="tl">
            <w14:srgbClr w14:val="000000">
              <w14:alpha w14:val="60000"/>
            </w14:srgbClr>
          </w14:shadow>
        </w:rPr>
        <w:t>5. FEJEZET</w:t>
      </w:r>
    </w:p>
    <w:p w:rsidR="00DB7F97" w:rsidRPr="00B61942" w:rsidRDefault="00DB7F97" w:rsidP="00643FA3">
      <w:pPr>
        <w:jc w:val="center"/>
        <w:rPr>
          <w:b/>
          <w14:shadow w14:blurRad="50800" w14:dist="38100" w14:dir="2700000" w14:sx="100000" w14:sy="100000" w14:kx="0" w14:ky="0" w14:algn="tl">
            <w14:srgbClr w14:val="000000">
              <w14:alpha w14:val="60000"/>
            </w14:srgbClr>
          </w14:shadow>
        </w:rPr>
      </w:pPr>
    </w:p>
    <w:p w:rsidR="00DB7F97" w:rsidRPr="00B61942" w:rsidRDefault="00DB7F97" w:rsidP="00643FA3">
      <w:pPr>
        <w:pStyle w:val="Cm4"/>
        <w:rPr>
          <w:b/>
          <w:i w:val="0"/>
          <w:sz w:val="24"/>
          <w:szCs w:val="24"/>
          <w14:shadow w14:blurRad="50800" w14:dist="38100" w14:dir="2700000" w14:sx="100000" w14:sy="100000" w14:kx="0" w14:ky="0" w14:algn="tl">
            <w14:srgbClr w14:val="000000">
              <w14:alpha w14:val="60000"/>
            </w14:srgbClr>
          </w14:shadow>
        </w:rPr>
      </w:pPr>
      <w:r w:rsidRPr="00B61942">
        <w:rPr>
          <w:b/>
          <w:i w:val="0"/>
          <w:sz w:val="24"/>
          <w:szCs w:val="24"/>
          <w14:shadow w14:blurRad="50800" w14:dist="38100" w14:dir="2700000" w14:sx="100000" w14:sy="100000" w14:kx="0" w14:ky="0" w14:algn="tl">
            <w14:srgbClr w14:val="000000">
              <w14:alpha w14:val="60000"/>
            </w14:srgbClr>
          </w14:shadow>
        </w:rPr>
        <w:t>A MUNKA DÍJAZÁSÁNAK SZABÁLYAI</w:t>
      </w:r>
    </w:p>
    <w:p w:rsidR="00DB7F97" w:rsidRPr="00B61942" w:rsidRDefault="00DB7F97" w:rsidP="00643FA3">
      <w:pPr>
        <w:pStyle w:val="Cm5"/>
        <w:rPr>
          <w:b/>
          <w:i w:val="0"/>
          <w:sz w:val="24"/>
          <w:szCs w:val="24"/>
        </w:rPr>
      </w:pPr>
      <w:r w:rsidRPr="00B61942">
        <w:rPr>
          <w:b/>
          <w:i w:val="0"/>
          <w:sz w:val="24"/>
          <w:szCs w:val="24"/>
        </w:rPr>
        <w:t>A munka díjazásának alapvető szabályai</w:t>
      </w:r>
    </w:p>
    <w:p w:rsidR="00DB7F97" w:rsidRPr="00B61942" w:rsidRDefault="00DB7F97" w:rsidP="00643FA3">
      <w:pPr>
        <w:pStyle w:val="Paragrafus"/>
        <w:numPr>
          <w:ilvl w:val="0"/>
          <w:numId w:val="62"/>
        </w:numPr>
        <w:rPr>
          <w:sz w:val="24"/>
          <w:szCs w:val="24"/>
        </w:rPr>
      </w:pPr>
    </w:p>
    <w:p w:rsidR="00DB7F97" w:rsidRPr="00B61942" w:rsidRDefault="00DB7F97" w:rsidP="00643FA3">
      <w:pPr>
        <w:pStyle w:val="Cm"/>
        <w:rPr>
          <w:i w:val="0"/>
        </w:rPr>
      </w:pPr>
    </w:p>
    <w:p w:rsidR="003F7592" w:rsidRPr="00B61942" w:rsidRDefault="003F7592" w:rsidP="00643FA3">
      <w:pPr>
        <w:pStyle w:val="jbekezds"/>
        <w:numPr>
          <w:ilvl w:val="0"/>
          <w:numId w:val="90"/>
        </w:numPr>
        <w:rPr>
          <w:sz w:val="24"/>
          <w:szCs w:val="24"/>
        </w:rPr>
      </w:pPr>
      <w:r w:rsidRPr="00B61942">
        <w:rPr>
          <w:sz w:val="24"/>
          <w:szCs w:val="24"/>
        </w:rPr>
        <w:t>Valamennyi munkavállaló alapbérét havibérben kell megállapítani. Ettől érvényesen eltérni nem lehet.</w:t>
      </w:r>
    </w:p>
    <w:p w:rsidR="00DB7F97" w:rsidRPr="00B61942" w:rsidRDefault="00DB7F97" w:rsidP="00643FA3">
      <w:pPr>
        <w:pStyle w:val="Cm"/>
        <w:jc w:val="left"/>
        <w:rPr>
          <w:i w:val="0"/>
        </w:rPr>
      </w:pPr>
    </w:p>
    <w:p w:rsidR="00DB7F97" w:rsidRPr="00B61942" w:rsidRDefault="00DB7F97" w:rsidP="00643FA3">
      <w:pPr>
        <w:pStyle w:val="Szvegtrzs2"/>
        <w:numPr>
          <w:ilvl w:val="0"/>
          <w:numId w:val="95"/>
        </w:numPr>
        <w:spacing w:after="0" w:line="240" w:lineRule="auto"/>
        <w:jc w:val="both"/>
      </w:pPr>
      <w:r w:rsidRPr="00B61942">
        <w:t xml:space="preserve">A munkaszüneti napon végzett munkáért a munkavállalót az aznapi munkájáért járó munkabéren felül </w:t>
      </w:r>
      <w:r w:rsidRPr="00643FA3">
        <w:t>120%-os</w:t>
      </w:r>
      <w:r w:rsidRPr="00B61942">
        <w:t xml:space="preserve"> bérpótlék illeti meg.</w:t>
      </w:r>
    </w:p>
    <w:p w:rsidR="00DB7F97" w:rsidRPr="00B61942" w:rsidRDefault="00DB7F97" w:rsidP="00643FA3">
      <w:pPr>
        <w:pStyle w:val="Cm1"/>
        <w:rPr>
          <w:b w:val="0"/>
          <w:sz w:val="24"/>
          <w:szCs w:val="24"/>
        </w:rPr>
      </w:pPr>
    </w:p>
    <w:p w:rsidR="00DB7F97" w:rsidRPr="00B61942" w:rsidRDefault="00F04F24" w:rsidP="00643FA3">
      <w:pPr>
        <w:pStyle w:val="Cm1"/>
        <w:rPr>
          <w:sz w:val="24"/>
          <w:szCs w:val="24"/>
        </w:rPr>
      </w:pPr>
      <w:r w:rsidRPr="00B61942">
        <w:rPr>
          <w:sz w:val="24"/>
          <w:szCs w:val="24"/>
        </w:rPr>
        <w:t>Alapbéren kívüli bérformák</w:t>
      </w:r>
    </w:p>
    <w:p w:rsidR="00DB7F97" w:rsidRPr="00B61942" w:rsidRDefault="00DB7F97" w:rsidP="00643FA3">
      <w:pPr>
        <w:pStyle w:val="jbekezds"/>
        <w:ind w:firstLine="0"/>
        <w:jc w:val="center"/>
        <w:rPr>
          <w:b/>
          <w:sz w:val="24"/>
          <w:szCs w:val="24"/>
        </w:rPr>
      </w:pPr>
      <w:r w:rsidRPr="00B61942">
        <w:rPr>
          <w:b/>
          <w:sz w:val="24"/>
          <w:szCs w:val="24"/>
        </w:rPr>
        <w:t>BÉRPÓTLÉKOK</w:t>
      </w:r>
    </w:p>
    <w:p w:rsidR="00DB7F97" w:rsidRPr="00B61942" w:rsidRDefault="00DB7F97" w:rsidP="00643FA3">
      <w:pPr>
        <w:pStyle w:val="Cm5"/>
        <w:rPr>
          <w:b/>
          <w:i w:val="0"/>
          <w:sz w:val="24"/>
          <w:szCs w:val="24"/>
        </w:rPr>
      </w:pPr>
      <w:r w:rsidRPr="00B61942">
        <w:rPr>
          <w:b/>
          <w:i w:val="0"/>
          <w:sz w:val="24"/>
          <w:szCs w:val="24"/>
        </w:rPr>
        <w:t>A műszakpótlék</w:t>
      </w:r>
    </w:p>
    <w:p w:rsidR="00DB7F97" w:rsidRPr="00B61942" w:rsidRDefault="00DB7F97" w:rsidP="00643FA3">
      <w:pPr>
        <w:pStyle w:val="Paragrafus"/>
        <w:numPr>
          <w:ilvl w:val="0"/>
          <w:numId w:val="62"/>
        </w:numPr>
        <w:rPr>
          <w:sz w:val="24"/>
          <w:szCs w:val="24"/>
        </w:rPr>
      </w:pPr>
    </w:p>
    <w:p w:rsidR="00DB7F97" w:rsidRPr="00B61942" w:rsidRDefault="00DB7F97" w:rsidP="00643FA3">
      <w:pPr>
        <w:pStyle w:val="jbekezds"/>
        <w:numPr>
          <w:ilvl w:val="0"/>
          <w:numId w:val="30"/>
        </w:numPr>
        <w:rPr>
          <w:sz w:val="24"/>
          <w:szCs w:val="24"/>
        </w:rPr>
      </w:pPr>
      <w:r w:rsidRPr="00B61942">
        <w:rPr>
          <w:sz w:val="24"/>
          <w:szCs w:val="24"/>
        </w:rPr>
        <w:t>A t</w:t>
      </w:r>
      <w:r w:rsidR="00EB1872" w:rsidRPr="00B61942">
        <w:rPr>
          <w:sz w:val="24"/>
          <w:szCs w:val="24"/>
        </w:rPr>
        <w:t>öbbműszakos munkarendben</w:t>
      </w:r>
      <w:r w:rsidRPr="00B61942">
        <w:rPr>
          <w:sz w:val="24"/>
          <w:szCs w:val="24"/>
        </w:rPr>
        <w:t xml:space="preserve"> foglalkoztatott munkavállalók műszakpótlékának mértéke:</w:t>
      </w:r>
    </w:p>
    <w:p w:rsidR="00DB7F97" w:rsidRPr="00B61942" w:rsidRDefault="00DB7F97" w:rsidP="00643FA3">
      <w:pPr>
        <w:pStyle w:val="jbekezds"/>
        <w:numPr>
          <w:ilvl w:val="0"/>
          <w:numId w:val="125"/>
        </w:numPr>
        <w:rPr>
          <w:sz w:val="24"/>
          <w:szCs w:val="24"/>
        </w:rPr>
      </w:pPr>
      <w:r w:rsidRPr="00B61942">
        <w:rPr>
          <w:sz w:val="24"/>
          <w:szCs w:val="24"/>
        </w:rPr>
        <w:t xml:space="preserve">a </w:t>
      </w:r>
      <w:r w:rsidRPr="00B61942">
        <w:rPr>
          <w:i/>
          <w:sz w:val="24"/>
          <w:szCs w:val="24"/>
          <w:u w:val="single"/>
        </w:rPr>
        <w:t>délutáni műszakban</w:t>
      </w:r>
      <w:r w:rsidRPr="00B61942">
        <w:rPr>
          <w:sz w:val="24"/>
          <w:szCs w:val="24"/>
        </w:rPr>
        <w:t xml:space="preserve"> végzett munka után járó </w:t>
      </w:r>
      <w:r w:rsidRPr="005F3A4A">
        <w:rPr>
          <w:sz w:val="24"/>
          <w:szCs w:val="24"/>
        </w:rPr>
        <w:t>törzsbér 20 %-a</w:t>
      </w:r>
      <w:r w:rsidRPr="00B61942">
        <w:rPr>
          <w:sz w:val="24"/>
          <w:szCs w:val="24"/>
        </w:rPr>
        <w:t>;</w:t>
      </w:r>
      <w:r w:rsidRPr="00B61942">
        <w:rPr>
          <w:sz w:val="24"/>
          <w:szCs w:val="24"/>
        </w:rPr>
        <w:tab/>
      </w:r>
    </w:p>
    <w:p w:rsidR="00DB7F97" w:rsidRPr="00B61942" w:rsidRDefault="00DB7F97" w:rsidP="00643FA3">
      <w:pPr>
        <w:pStyle w:val="jbekezds"/>
        <w:numPr>
          <w:ilvl w:val="0"/>
          <w:numId w:val="125"/>
        </w:numPr>
        <w:rPr>
          <w:sz w:val="24"/>
          <w:szCs w:val="24"/>
        </w:rPr>
      </w:pPr>
      <w:r w:rsidRPr="00B61942">
        <w:rPr>
          <w:sz w:val="24"/>
          <w:szCs w:val="24"/>
        </w:rPr>
        <w:t xml:space="preserve">az </w:t>
      </w:r>
      <w:r w:rsidRPr="00B61942">
        <w:rPr>
          <w:i/>
          <w:sz w:val="24"/>
          <w:szCs w:val="24"/>
          <w:u w:val="single"/>
        </w:rPr>
        <w:t>éjszakai műszakban</w:t>
      </w:r>
      <w:r w:rsidRPr="00B61942">
        <w:rPr>
          <w:sz w:val="24"/>
          <w:szCs w:val="24"/>
        </w:rPr>
        <w:t xml:space="preserve"> végzett munka után járó </w:t>
      </w:r>
      <w:r w:rsidRPr="005F3A4A">
        <w:rPr>
          <w:sz w:val="24"/>
          <w:szCs w:val="24"/>
        </w:rPr>
        <w:t>törzsbér 40 %-a</w:t>
      </w:r>
      <w:r w:rsidRPr="00B61942">
        <w:rPr>
          <w:sz w:val="24"/>
          <w:szCs w:val="24"/>
        </w:rPr>
        <w:t>.</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0"/>
        </w:numPr>
        <w:rPr>
          <w:sz w:val="24"/>
          <w:szCs w:val="24"/>
        </w:rPr>
      </w:pPr>
      <w:r w:rsidRPr="00B61942">
        <w:rPr>
          <w:sz w:val="24"/>
          <w:szCs w:val="24"/>
        </w:rPr>
        <w:t xml:space="preserve">A ténylegesen teljesített munkaidőre járó </w:t>
      </w:r>
      <w:r w:rsidRPr="005F3A4A">
        <w:rPr>
          <w:sz w:val="24"/>
          <w:szCs w:val="24"/>
        </w:rPr>
        <w:t>törzsbér 30 %-ának</w:t>
      </w:r>
      <w:r w:rsidRPr="00B61942">
        <w:rPr>
          <w:sz w:val="24"/>
          <w:szCs w:val="24"/>
        </w:rPr>
        <w:t xml:space="preserve"> megfelelő összegű műszakpótlék illeti meg a megszakítás nélküli (fordulós) munkarendben foglalkoztatott munkavállalókat.</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0"/>
        </w:numPr>
        <w:rPr>
          <w:sz w:val="24"/>
          <w:szCs w:val="24"/>
        </w:rPr>
      </w:pPr>
      <w:r w:rsidRPr="00B61942">
        <w:rPr>
          <w:sz w:val="24"/>
          <w:szCs w:val="24"/>
        </w:rPr>
        <w:t xml:space="preserve">A havi </w:t>
      </w:r>
      <w:r w:rsidRPr="005F3A4A">
        <w:rPr>
          <w:sz w:val="24"/>
          <w:szCs w:val="24"/>
        </w:rPr>
        <w:t>törzsbér 10 %-ának</w:t>
      </w:r>
      <w:r w:rsidRPr="00B61942">
        <w:rPr>
          <w:sz w:val="24"/>
          <w:szCs w:val="24"/>
        </w:rPr>
        <w:t xml:space="preserve"> megfelelő összegű műszakpótlék illeti meg a nyújtott műszakos munkarendben foglalkoztatott munkavállalókat  ha az átlagos napi munkaidő eléri a </w:t>
      </w:r>
      <w:r w:rsidRPr="005F3A4A">
        <w:rPr>
          <w:sz w:val="24"/>
          <w:szCs w:val="24"/>
        </w:rPr>
        <w:t>11 órát</w:t>
      </w:r>
      <w:r w:rsidRPr="00B61942">
        <w:rPr>
          <w:sz w:val="24"/>
          <w:szCs w:val="24"/>
        </w:rPr>
        <w:t xml:space="preserve">. Az előzőek szerinti díjazás helyett a </w:t>
      </w:r>
      <w:r w:rsidRPr="005F3A4A">
        <w:rPr>
          <w:sz w:val="24"/>
          <w:szCs w:val="24"/>
        </w:rPr>
        <w:t>22-06 óra közötti időszakra eső</w:t>
      </w:r>
      <w:r w:rsidRPr="00B61942">
        <w:rPr>
          <w:sz w:val="24"/>
          <w:szCs w:val="24"/>
        </w:rPr>
        <w:t xml:space="preserve"> munkaidőre a munk</w:t>
      </w:r>
      <w:r w:rsidR="0043078D" w:rsidRPr="00B61942">
        <w:rPr>
          <w:sz w:val="24"/>
          <w:szCs w:val="24"/>
        </w:rPr>
        <w:t>avállalót az éjszakai pótlék (43</w:t>
      </w:r>
      <w:r w:rsidRPr="00B61942">
        <w:rPr>
          <w:sz w:val="24"/>
          <w:szCs w:val="24"/>
        </w:rPr>
        <w:t>.</w:t>
      </w:r>
      <w:r w:rsidR="00132A82" w:rsidRPr="00B61942">
        <w:rPr>
          <w:sz w:val="24"/>
          <w:szCs w:val="24"/>
        </w:rPr>
        <w:t xml:space="preserve"> </w:t>
      </w:r>
      <w:r w:rsidRPr="00B61942">
        <w:rPr>
          <w:sz w:val="24"/>
          <w:szCs w:val="24"/>
        </w:rPr>
        <w:t xml:space="preserve">§) pótlék illeti meg feltéve, hogy annak időtartama szolgálatonként a </w:t>
      </w:r>
      <w:r w:rsidRPr="005F3A4A">
        <w:rPr>
          <w:sz w:val="24"/>
          <w:szCs w:val="24"/>
        </w:rPr>
        <w:t>2 óra időtartamot</w:t>
      </w:r>
      <w:r w:rsidRPr="00B61942">
        <w:rPr>
          <w:sz w:val="24"/>
          <w:szCs w:val="24"/>
        </w:rPr>
        <w:t xml:space="preserve"> eléri.</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0"/>
        </w:numPr>
        <w:rPr>
          <w:sz w:val="24"/>
          <w:szCs w:val="24"/>
        </w:rPr>
      </w:pPr>
      <w:r w:rsidRPr="00B61942">
        <w:rPr>
          <w:sz w:val="24"/>
          <w:szCs w:val="24"/>
        </w:rPr>
        <w:t>E paragrafus alkalmazásánál a törzsbér körébe tartozik az alapbér, a rendkívüli munkavégzés pótlék nélküli díja.</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0"/>
        </w:numPr>
        <w:rPr>
          <w:sz w:val="24"/>
          <w:szCs w:val="24"/>
        </w:rPr>
      </w:pPr>
      <w:r w:rsidRPr="00B61942">
        <w:rPr>
          <w:sz w:val="24"/>
          <w:szCs w:val="24"/>
        </w:rPr>
        <w:t>Műszakpótlék csak a ténylegesen teljesített munkaidőre, illetve a KSz valamely rendelkezése által ilyennek elismert időtartamra számolható el.</w:t>
      </w:r>
    </w:p>
    <w:p w:rsidR="00DB7F97" w:rsidRPr="00B61942" w:rsidRDefault="00DB7F97" w:rsidP="00643FA3">
      <w:pPr>
        <w:pStyle w:val="Magyarzat"/>
        <w:ind w:left="0" w:firstLine="0"/>
        <w:rPr>
          <w:i w:val="0"/>
          <w:sz w:val="24"/>
          <w:szCs w:val="24"/>
        </w:rPr>
      </w:pPr>
    </w:p>
    <w:p w:rsidR="00DB7F97" w:rsidRPr="00B61942" w:rsidRDefault="00BE0648" w:rsidP="00643FA3">
      <w:pPr>
        <w:pStyle w:val="Paragrafus"/>
        <w:jc w:val="left"/>
        <w:rPr>
          <w:b/>
          <w:sz w:val="24"/>
          <w:szCs w:val="24"/>
        </w:rPr>
      </w:pPr>
      <w:r w:rsidRPr="00B61942">
        <w:rPr>
          <w:b/>
          <w:sz w:val="24"/>
          <w:szCs w:val="24"/>
        </w:rPr>
        <w:t xml:space="preserve">                                                            </w:t>
      </w:r>
      <w:r w:rsidR="00DB7F97" w:rsidRPr="00B61942">
        <w:rPr>
          <w:b/>
          <w:sz w:val="24"/>
          <w:szCs w:val="24"/>
        </w:rPr>
        <w:t>Éjszakai pótlék</w:t>
      </w:r>
    </w:p>
    <w:p w:rsidR="00DB7F97" w:rsidRPr="00B61942" w:rsidRDefault="00DB7F97" w:rsidP="00643FA3">
      <w:pPr>
        <w:pStyle w:val="Paragrafus"/>
        <w:numPr>
          <w:ilvl w:val="0"/>
          <w:numId w:val="62"/>
        </w:numPr>
        <w:rPr>
          <w:sz w:val="24"/>
          <w:szCs w:val="24"/>
        </w:rPr>
      </w:pPr>
    </w:p>
    <w:p w:rsidR="00DB7F97" w:rsidRPr="00B61942" w:rsidRDefault="00DB7F97" w:rsidP="00643FA3">
      <w:pPr>
        <w:pStyle w:val="jbekezds"/>
        <w:numPr>
          <w:ilvl w:val="0"/>
          <w:numId w:val="82"/>
        </w:numPr>
        <w:rPr>
          <w:sz w:val="24"/>
          <w:szCs w:val="24"/>
        </w:rPr>
      </w:pPr>
      <w:r w:rsidRPr="00B61942">
        <w:rPr>
          <w:sz w:val="24"/>
          <w:szCs w:val="24"/>
        </w:rPr>
        <w:t xml:space="preserve">Azokat a munkavállalókat, akik műszakpótlékra nem jogosultak, és éjszakai munkát végeznek (22–06 óra között), az éjszakai munkavégzés tartamára az alapbérük </w:t>
      </w:r>
      <w:r w:rsidRPr="005F3A4A">
        <w:rPr>
          <w:sz w:val="24"/>
          <w:szCs w:val="24"/>
        </w:rPr>
        <w:t>40%</w:t>
      </w:r>
      <w:r w:rsidRPr="00B61942">
        <w:rPr>
          <w:sz w:val="24"/>
          <w:szCs w:val="24"/>
        </w:rPr>
        <w:t>-ának megfelelő összegű éjszakai pótlék illeti meg.</w:t>
      </w:r>
    </w:p>
    <w:p w:rsidR="00ED4E05" w:rsidRPr="00B61942" w:rsidRDefault="00ED4E05" w:rsidP="00643FA3">
      <w:pPr>
        <w:pStyle w:val="jbekezds"/>
        <w:ind w:firstLine="0"/>
        <w:rPr>
          <w:sz w:val="24"/>
          <w:szCs w:val="24"/>
        </w:rPr>
      </w:pPr>
    </w:p>
    <w:p w:rsidR="00DB7F97" w:rsidRPr="00B61942" w:rsidRDefault="00ED4E05" w:rsidP="00643FA3">
      <w:pPr>
        <w:pStyle w:val="jbekezds"/>
        <w:numPr>
          <w:ilvl w:val="0"/>
          <w:numId w:val="82"/>
        </w:numPr>
        <w:rPr>
          <w:sz w:val="24"/>
          <w:szCs w:val="24"/>
        </w:rPr>
      </w:pPr>
      <w:r w:rsidRPr="00B61942">
        <w:rPr>
          <w:sz w:val="24"/>
          <w:szCs w:val="24"/>
        </w:rPr>
        <w:t xml:space="preserve">Amennyiben az általános munkarendű munkavállaló a munkaviszonyra vonatkozó szabályok maradéktalan betartásával átmenetileg éjszakai munkavégzésben vesz részt, a tárgyhónapban teljesített </w:t>
      </w:r>
      <w:r w:rsidRPr="005F3A4A">
        <w:rPr>
          <w:sz w:val="24"/>
          <w:szCs w:val="24"/>
        </w:rPr>
        <w:t>6. éjszakai</w:t>
      </w:r>
      <w:r w:rsidRPr="00B61942">
        <w:rPr>
          <w:sz w:val="24"/>
          <w:szCs w:val="24"/>
        </w:rPr>
        <w:t xml:space="preserve"> szolgálattól kezdődően az 1. pontban meghatározott éjszakai pótlék </w:t>
      </w:r>
      <w:r w:rsidRPr="005F3A4A">
        <w:rPr>
          <w:sz w:val="24"/>
          <w:szCs w:val="24"/>
        </w:rPr>
        <w:t>60%</w:t>
      </w:r>
      <w:r w:rsidRPr="00B61942">
        <w:rPr>
          <w:sz w:val="24"/>
          <w:szCs w:val="24"/>
        </w:rPr>
        <w:t xml:space="preserve">-ra emelkedik. </w:t>
      </w:r>
    </w:p>
    <w:p w:rsidR="006174C0" w:rsidRPr="00B61942" w:rsidRDefault="006174C0" w:rsidP="00643FA3">
      <w:pPr>
        <w:pStyle w:val="Cm5"/>
        <w:rPr>
          <w:b/>
          <w:i w:val="0"/>
          <w:sz w:val="24"/>
          <w:szCs w:val="24"/>
        </w:rPr>
      </w:pPr>
    </w:p>
    <w:p w:rsidR="00DB7F97" w:rsidRPr="00B61942" w:rsidRDefault="00DB7F97" w:rsidP="00643FA3">
      <w:pPr>
        <w:pStyle w:val="Cm5"/>
        <w:rPr>
          <w:b/>
          <w:i w:val="0"/>
          <w:sz w:val="24"/>
          <w:szCs w:val="24"/>
        </w:rPr>
      </w:pPr>
      <w:r w:rsidRPr="00B61942">
        <w:rPr>
          <w:b/>
          <w:i w:val="0"/>
          <w:sz w:val="24"/>
          <w:szCs w:val="24"/>
        </w:rPr>
        <w:t>Nyelvtudási pótlék</w:t>
      </w:r>
    </w:p>
    <w:p w:rsidR="00DB7F97" w:rsidRPr="00B61942" w:rsidRDefault="00DB7F97" w:rsidP="00643FA3">
      <w:pPr>
        <w:pStyle w:val="Paragrafus"/>
        <w:numPr>
          <w:ilvl w:val="0"/>
          <w:numId w:val="62"/>
        </w:numPr>
        <w:rPr>
          <w:sz w:val="24"/>
          <w:szCs w:val="24"/>
        </w:rPr>
      </w:pPr>
    </w:p>
    <w:p w:rsidR="00DB7F97" w:rsidRPr="00B61942" w:rsidRDefault="00DB7F97" w:rsidP="00643FA3">
      <w:pPr>
        <w:pStyle w:val="jbekezds"/>
        <w:ind w:firstLine="0"/>
        <w:rPr>
          <w:sz w:val="24"/>
          <w:szCs w:val="24"/>
        </w:rPr>
      </w:pPr>
    </w:p>
    <w:p w:rsidR="00DB7F97" w:rsidRPr="00B61942" w:rsidRDefault="0043078D" w:rsidP="00643FA3">
      <w:pPr>
        <w:pStyle w:val="jbekezds"/>
        <w:numPr>
          <w:ilvl w:val="0"/>
          <w:numId w:val="105"/>
        </w:numPr>
        <w:rPr>
          <w:sz w:val="24"/>
          <w:szCs w:val="24"/>
        </w:rPr>
      </w:pPr>
      <w:r w:rsidRPr="00B61942">
        <w:rPr>
          <w:sz w:val="24"/>
          <w:szCs w:val="24"/>
        </w:rPr>
        <w:t xml:space="preserve">A </w:t>
      </w:r>
      <w:r w:rsidR="00DB7F97" w:rsidRPr="00B61942">
        <w:rPr>
          <w:sz w:val="24"/>
          <w:szCs w:val="24"/>
        </w:rPr>
        <w:t>munkavállaló alapbérét – amennyiben az általa betöltött munkakörben nem alkalmazási feltétel a nyelvtudás – igazolt nyelvtudására tekintettel az alábbiak szerint kell megállapítani.</w:t>
      </w:r>
    </w:p>
    <w:p w:rsidR="00DB7F97" w:rsidRPr="00B61942" w:rsidRDefault="00DB7F97" w:rsidP="00643FA3">
      <w:pPr>
        <w:pStyle w:val="jbekezds"/>
        <w:ind w:left="360" w:firstLine="0"/>
        <w:rPr>
          <w:sz w:val="24"/>
          <w:szCs w:val="24"/>
        </w:rPr>
      </w:pPr>
    </w:p>
    <w:p w:rsidR="00DB7F97" w:rsidRPr="00B61942" w:rsidRDefault="00DB7F97" w:rsidP="00643FA3">
      <w:pPr>
        <w:pStyle w:val="jbekezds"/>
        <w:ind w:left="360" w:firstLine="0"/>
        <w:rPr>
          <w:sz w:val="24"/>
          <w:szCs w:val="24"/>
        </w:rPr>
      </w:pPr>
      <w:r w:rsidRPr="00B61942">
        <w:rPr>
          <w:sz w:val="24"/>
          <w:szCs w:val="24"/>
        </w:rPr>
        <w:t>Az alapbér megállapításánál figyelembe vehető idegen nyelvek az alábbiak:</w:t>
      </w:r>
    </w:p>
    <w:p w:rsidR="00DB7F97" w:rsidRPr="00B61942" w:rsidRDefault="00DB7F97" w:rsidP="00643FA3">
      <w:pPr>
        <w:pStyle w:val="jbekezds"/>
        <w:ind w:left="360" w:firstLine="0"/>
        <w:rPr>
          <w:sz w:val="24"/>
          <w:szCs w:val="24"/>
        </w:rPr>
      </w:pPr>
    </w:p>
    <w:p w:rsidR="00DB7F97" w:rsidRPr="00B61942" w:rsidRDefault="00DB7F97" w:rsidP="00643FA3">
      <w:pPr>
        <w:pStyle w:val="jbekezds"/>
        <w:numPr>
          <w:ilvl w:val="0"/>
          <w:numId w:val="106"/>
        </w:numPr>
        <w:rPr>
          <w:sz w:val="24"/>
          <w:szCs w:val="24"/>
        </w:rPr>
      </w:pPr>
      <w:r w:rsidRPr="00B61942">
        <w:rPr>
          <w:sz w:val="24"/>
          <w:szCs w:val="24"/>
        </w:rPr>
        <w:t xml:space="preserve">angol, </w:t>
      </w:r>
    </w:p>
    <w:p w:rsidR="00DB7F97" w:rsidRPr="00B61942" w:rsidRDefault="00DB7F97" w:rsidP="00643FA3">
      <w:pPr>
        <w:pStyle w:val="jbekezds"/>
        <w:numPr>
          <w:ilvl w:val="0"/>
          <w:numId w:val="106"/>
        </w:numPr>
        <w:rPr>
          <w:sz w:val="24"/>
          <w:szCs w:val="24"/>
        </w:rPr>
      </w:pPr>
      <w:r w:rsidRPr="00B61942">
        <w:rPr>
          <w:sz w:val="24"/>
          <w:szCs w:val="24"/>
        </w:rPr>
        <w:t xml:space="preserve">francia, </w:t>
      </w:r>
    </w:p>
    <w:p w:rsidR="00DB7F97" w:rsidRPr="00B61942" w:rsidRDefault="00DB7F97" w:rsidP="00643FA3">
      <w:pPr>
        <w:pStyle w:val="jbekezds"/>
        <w:numPr>
          <w:ilvl w:val="0"/>
          <w:numId w:val="106"/>
        </w:numPr>
        <w:rPr>
          <w:sz w:val="24"/>
          <w:szCs w:val="24"/>
        </w:rPr>
      </w:pPr>
      <w:r w:rsidRPr="00B61942">
        <w:rPr>
          <w:sz w:val="24"/>
          <w:szCs w:val="24"/>
        </w:rPr>
        <w:t xml:space="preserve">német, </w:t>
      </w:r>
    </w:p>
    <w:p w:rsidR="00DB7F97" w:rsidRPr="00B61942" w:rsidRDefault="00DB7F97" w:rsidP="00643FA3">
      <w:pPr>
        <w:pStyle w:val="jbekezds"/>
        <w:numPr>
          <w:ilvl w:val="0"/>
          <w:numId w:val="106"/>
        </w:numPr>
        <w:rPr>
          <w:sz w:val="24"/>
          <w:szCs w:val="24"/>
        </w:rPr>
      </w:pPr>
      <w:r w:rsidRPr="00B61942">
        <w:rPr>
          <w:sz w:val="24"/>
          <w:szCs w:val="24"/>
        </w:rPr>
        <w:t>orosz</w:t>
      </w:r>
    </w:p>
    <w:p w:rsidR="00DB7F97" w:rsidRPr="00B61942" w:rsidRDefault="00DB7F97" w:rsidP="00643FA3">
      <w:pPr>
        <w:pStyle w:val="jbekezds"/>
        <w:ind w:left="360" w:firstLine="0"/>
        <w:rPr>
          <w:sz w:val="24"/>
          <w:szCs w:val="24"/>
        </w:rPr>
      </w:pPr>
    </w:p>
    <w:p w:rsidR="00DB7F97" w:rsidRPr="00B61942" w:rsidRDefault="00DB7F97" w:rsidP="00643FA3">
      <w:pPr>
        <w:pStyle w:val="jbekezds"/>
        <w:ind w:left="360" w:firstLine="0"/>
        <w:rPr>
          <w:sz w:val="24"/>
          <w:szCs w:val="24"/>
        </w:rPr>
      </w:pPr>
      <w:r w:rsidRPr="00B61942">
        <w:rPr>
          <w:sz w:val="24"/>
          <w:szCs w:val="24"/>
        </w:rPr>
        <w:t xml:space="preserve">A fenti feltételek teljesülése esetén </w:t>
      </w:r>
      <w:r w:rsidRPr="005F3A4A">
        <w:rPr>
          <w:sz w:val="24"/>
          <w:szCs w:val="24"/>
        </w:rPr>
        <w:t>az alapbér megállapításánál</w:t>
      </w:r>
      <w:r w:rsidRPr="00B61942">
        <w:rPr>
          <w:sz w:val="24"/>
          <w:szCs w:val="24"/>
        </w:rPr>
        <w:t xml:space="preserve"> a </w:t>
      </w:r>
      <w:r w:rsidRPr="00B61942">
        <w:rPr>
          <w:i/>
          <w:sz w:val="24"/>
          <w:szCs w:val="24"/>
          <w:u w:val="single"/>
        </w:rPr>
        <w:t>középfokú</w:t>
      </w:r>
      <w:r w:rsidRPr="00B61942">
        <w:rPr>
          <w:sz w:val="24"/>
          <w:szCs w:val="24"/>
        </w:rPr>
        <w:t xml:space="preserve">, „C” típusú nyelvvizsga esetén </w:t>
      </w:r>
      <w:r w:rsidRPr="005F3A4A">
        <w:rPr>
          <w:sz w:val="24"/>
          <w:szCs w:val="24"/>
        </w:rPr>
        <w:t>7%-os</w:t>
      </w:r>
      <w:r w:rsidRPr="00B61942">
        <w:rPr>
          <w:sz w:val="24"/>
          <w:szCs w:val="24"/>
        </w:rPr>
        <w:t xml:space="preserve">, míg </w:t>
      </w:r>
      <w:r w:rsidRPr="00B61942">
        <w:rPr>
          <w:i/>
          <w:sz w:val="24"/>
          <w:szCs w:val="24"/>
          <w:u w:val="single"/>
        </w:rPr>
        <w:t>felsőfokú</w:t>
      </w:r>
      <w:r w:rsidRPr="00B61942">
        <w:rPr>
          <w:sz w:val="24"/>
          <w:szCs w:val="24"/>
        </w:rPr>
        <w:t xml:space="preserve"> „C” típusú nyelvvizsga esetén </w:t>
      </w:r>
      <w:r w:rsidRPr="005F3A4A">
        <w:rPr>
          <w:sz w:val="24"/>
          <w:szCs w:val="24"/>
        </w:rPr>
        <w:t>10%-os</w:t>
      </w:r>
      <w:r w:rsidRPr="00B61942">
        <w:rPr>
          <w:sz w:val="24"/>
          <w:szCs w:val="24"/>
        </w:rPr>
        <w:t xml:space="preserve"> mértéket </w:t>
      </w:r>
      <w:r w:rsidRPr="005F3A4A">
        <w:rPr>
          <w:sz w:val="24"/>
          <w:szCs w:val="24"/>
        </w:rPr>
        <w:t>kell figyelembe venni</w:t>
      </w:r>
      <w:r w:rsidRPr="00B61942">
        <w:rPr>
          <w:sz w:val="24"/>
          <w:szCs w:val="24"/>
        </w:rPr>
        <w:t>.</w:t>
      </w:r>
    </w:p>
    <w:p w:rsidR="00DB7F97" w:rsidRPr="00B61942" w:rsidRDefault="00DB7F97" w:rsidP="00643FA3">
      <w:pPr>
        <w:pStyle w:val="jbekezds"/>
        <w:ind w:left="360" w:firstLine="0"/>
        <w:rPr>
          <w:sz w:val="24"/>
          <w:szCs w:val="24"/>
        </w:rPr>
      </w:pPr>
    </w:p>
    <w:p w:rsidR="00DB7F97" w:rsidRPr="00B61942" w:rsidRDefault="00DB7F97" w:rsidP="00643FA3">
      <w:pPr>
        <w:pStyle w:val="jbekezds"/>
        <w:ind w:left="360" w:firstLine="0"/>
        <w:rPr>
          <w:sz w:val="24"/>
          <w:szCs w:val="24"/>
        </w:rPr>
      </w:pPr>
      <w:r w:rsidRPr="00B61942">
        <w:rPr>
          <w:sz w:val="24"/>
          <w:szCs w:val="24"/>
        </w:rPr>
        <w:t>Igazoltnak minősül a nyelvtudás, ha a felsorolt nyelvek valamelyikének ismeretét államilag elismert nyelvvizsga-bizonyítvány kibocsátására akkreditált vizsgaközpont által kiállított közép, vagy felsőfokú „C" típusú nyelvvizsga-bizonyítvánnyal (illetve jogszabály által ezzel egyenértékűnek elismert nyelvtudást igazoló okirattal) igazolja.</w:t>
      </w:r>
    </w:p>
    <w:p w:rsidR="00DB7F97" w:rsidRPr="00B61942" w:rsidRDefault="00DB7F97" w:rsidP="00643FA3">
      <w:pPr>
        <w:jc w:val="both"/>
      </w:pPr>
    </w:p>
    <w:p w:rsidR="00DB7F97" w:rsidRPr="00B61942" w:rsidRDefault="00DB7F97" w:rsidP="00643FA3">
      <w:pPr>
        <w:pStyle w:val="jbekezds"/>
        <w:numPr>
          <w:ilvl w:val="0"/>
          <w:numId w:val="105"/>
        </w:numPr>
        <w:rPr>
          <w:sz w:val="24"/>
          <w:szCs w:val="24"/>
        </w:rPr>
      </w:pPr>
      <w:r w:rsidRPr="00B61942">
        <w:rPr>
          <w:sz w:val="24"/>
          <w:szCs w:val="24"/>
        </w:rPr>
        <w:t xml:space="preserve">Az 1. pont alkalmazása során azon munkakörök esetében, melyek betöltésének feltétele az állami felsőfokú iskolai végzettség, akkor is alkalmazási feltételnek kell tekinteni a nyelvtudást, ha a végzettség megszerzéséhez </w:t>
      </w:r>
      <w:r w:rsidR="00EF4CE7" w:rsidRPr="00B61942">
        <w:rPr>
          <w:sz w:val="24"/>
          <w:szCs w:val="24"/>
        </w:rPr>
        <w:t>–</w:t>
      </w:r>
      <w:r w:rsidRPr="00B61942">
        <w:rPr>
          <w:sz w:val="24"/>
          <w:szCs w:val="24"/>
        </w:rPr>
        <w:t xml:space="preserve"> az akkor hatályos jogszabályi rendelkezések alapján – nem volt kötelező feltétel az igazolt nyelvtudás.</w:t>
      </w:r>
    </w:p>
    <w:p w:rsidR="00DB7F97" w:rsidRPr="00B61942" w:rsidRDefault="00DB7F97" w:rsidP="00643FA3">
      <w:pPr>
        <w:pStyle w:val="Szvegtrzs3"/>
        <w:numPr>
          <w:ilvl w:val="0"/>
          <w:numId w:val="0"/>
        </w:numPr>
        <w:jc w:val="center"/>
        <w:rPr>
          <w:b/>
          <w:color w:val="auto"/>
          <w:sz w:val="24"/>
          <w:szCs w:val="24"/>
        </w:rPr>
      </w:pPr>
    </w:p>
    <w:p w:rsidR="00DB7F97" w:rsidRPr="00B61942" w:rsidRDefault="0043078D" w:rsidP="00643FA3">
      <w:pPr>
        <w:pStyle w:val="jbekezds"/>
        <w:ind w:firstLine="0"/>
        <w:jc w:val="center"/>
        <w:rPr>
          <w:b/>
          <w:sz w:val="24"/>
          <w:szCs w:val="24"/>
        </w:rPr>
      </w:pPr>
      <w:r w:rsidRPr="00B61942">
        <w:rPr>
          <w:b/>
          <w:sz w:val="24"/>
          <w:szCs w:val="24"/>
        </w:rPr>
        <w:t>Munkaszerződéstől eltérő foglalkoztatás</w:t>
      </w:r>
    </w:p>
    <w:p w:rsidR="0043078D" w:rsidRPr="00B61942" w:rsidRDefault="0043078D" w:rsidP="00643FA3">
      <w:pPr>
        <w:pStyle w:val="jbekezds"/>
        <w:ind w:firstLine="0"/>
        <w:jc w:val="center"/>
        <w:rPr>
          <w:b/>
          <w:sz w:val="24"/>
          <w:szCs w:val="24"/>
        </w:rPr>
      </w:pPr>
      <w:r w:rsidRPr="00B61942">
        <w:rPr>
          <w:b/>
          <w:sz w:val="24"/>
          <w:szCs w:val="24"/>
        </w:rPr>
        <w:t>(Átirányítás, kiküldetés, kirendelés) közös szabályai</w:t>
      </w:r>
    </w:p>
    <w:p w:rsidR="0043078D" w:rsidRPr="00B61942" w:rsidRDefault="000E1286" w:rsidP="00643FA3">
      <w:pPr>
        <w:pStyle w:val="jbekezds"/>
        <w:ind w:left="1080" w:firstLine="0"/>
        <w:rPr>
          <w:b/>
          <w:sz w:val="24"/>
          <w:szCs w:val="24"/>
        </w:rPr>
      </w:pPr>
      <w:r w:rsidRPr="00B61942">
        <w:rPr>
          <w:b/>
          <w:sz w:val="24"/>
          <w:szCs w:val="24"/>
        </w:rPr>
        <w:t xml:space="preserve"> </w:t>
      </w:r>
      <w:r w:rsidR="00E9210A" w:rsidRPr="00B61942">
        <w:rPr>
          <w:b/>
          <w:sz w:val="24"/>
          <w:szCs w:val="24"/>
        </w:rPr>
        <w:t xml:space="preserve">                                                    45.</w:t>
      </w:r>
      <w:r w:rsidR="0043078D" w:rsidRPr="00B61942">
        <w:rPr>
          <w:b/>
          <w:sz w:val="24"/>
          <w:szCs w:val="24"/>
        </w:rPr>
        <w:t>§</w:t>
      </w:r>
    </w:p>
    <w:p w:rsidR="0043078D" w:rsidRPr="00B61942" w:rsidRDefault="0043078D" w:rsidP="00643FA3">
      <w:pPr>
        <w:pStyle w:val="jbekezds"/>
        <w:ind w:left="1080" w:firstLine="0"/>
        <w:jc w:val="center"/>
        <w:rPr>
          <w:b/>
          <w:sz w:val="24"/>
          <w:szCs w:val="24"/>
        </w:rPr>
      </w:pPr>
    </w:p>
    <w:p w:rsidR="0043078D" w:rsidRPr="00B61942" w:rsidRDefault="0043078D" w:rsidP="00643FA3">
      <w:pPr>
        <w:pStyle w:val="jbekezds"/>
        <w:numPr>
          <w:ilvl w:val="0"/>
          <w:numId w:val="60"/>
        </w:numPr>
        <w:rPr>
          <w:sz w:val="24"/>
          <w:szCs w:val="24"/>
        </w:rPr>
      </w:pPr>
      <w:r w:rsidRPr="00B61942">
        <w:rPr>
          <w:sz w:val="24"/>
          <w:szCs w:val="24"/>
        </w:rPr>
        <w:t>A munkaszerződéstől eltérő foglalkoztatás (Mt. 53. §)</w:t>
      </w:r>
      <w:r w:rsidR="00FD4164" w:rsidRPr="00B61942">
        <w:rPr>
          <w:sz w:val="24"/>
          <w:szCs w:val="24"/>
        </w:rPr>
        <w:t xml:space="preserve"> egyes jogcímeinek meghatározásakor a felek változatlanul az 1992. évi XXII. törvény 2012. december 31. napján hatályos 83/A. §, 105. §, 106. § és 150. § (1) bekezdését tekintik irányadónak és alkalmazandónak, a következő §-okban foglaltak szerint.</w:t>
      </w:r>
    </w:p>
    <w:p w:rsidR="009B4414" w:rsidRPr="00B61942" w:rsidRDefault="009B4414" w:rsidP="00643FA3">
      <w:pPr>
        <w:pStyle w:val="jbekezds"/>
        <w:ind w:firstLine="0"/>
        <w:rPr>
          <w:sz w:val="24"/>
          <w:szCs w:val="24"/>
        </w:rPr>
      </w:pPr>
    </w:p>
    <w:p w:rsidR="009B4414" w:rsidRPr="00B61942" w:rsidRDefault="009B4414" w:rsidP="00643FA3">
      <w:pPr>
        <w:pStyle w:val="jbekezds"/>
        <w:numPr>
          <w:ilvl w:val="0"/>
          <w:numId w:val="60"/>
        </w:numPr>
        <w:rPr>
          <w:sz w:val="24"/>
          <w:szCs w:val="24"/>
        </w:rPr>
      </w:pPr>
      <w:r w:rsidRPr="00B61942">
        <w:rPr>
          <w:sz w:val="24"/>
          <w:szCs w:val="24"/>
        </w:rPr>
        <w:t xml:space="preserve">A munkaszerződéstől eltérő foglalkoztatásra irányuló intézkedések időtartamát össze kell számítani. Ezek együttes időtartama naptári évente az </w:t>
      </w:r>
      <w:r w:rsidRPr="005F3A4A">
        <w:rPr>
          <w:sz w:val="24"/>
          <w:szCs w:val="24"/>
        </w:rPr>
        <w:t xml:space="preserve">1056 órát </w:t>
      </w:r>
      <w:r w:rsidRPr="00B61942">
        <w:rPr>
          <w:sz w:val="24"/>
          <w:szCs w:val="24"/>
        </w:rPr>
        <w:t xml:space="preserve">nem haladhatja meg. A 46. § 2. pontban foglalt megállapodás létrejötte esetén az </w:t>
      </w:r>
      <w:r w:rsidRPr="005F3A4A">
        <w:rPr>
          <w:sz w:val="24"/>
          <w:szCs w:val="24"/>
        </w:rPr>
        <w:t>1056 órás keret</w:t>
      </w:r>
      <w:r w:rsidRPr="00B61942">
        <w:rPr>
          <w:sz w:val="24"/>
          <w:szCs w:val="24"/>
        </w:rPr>
        <w:t xml:space="preserve"> az átirányítás további legfeljebb </w:t>
      </w:r>
      <w:r w:rsidRPr="005F3A4A">
        <w:rPr>
          <w:sz w:val="24"/>
          <w:szCs w:val="24"/>
        </w:rPr>
        <w:t>352 órával</w:t>
      </w:r>
      <w:r w:rsidRPr="00B61942">
        <w:rPr>
          <w:sz w:val="24"/>
          <w:szCs w:val="24"/>
        </w:rPr>
        <w:t xml:space="preserve"> megnövekszik.</w:t>
      </w:r>
    </w:p>
    <w:p w:rsidR="009B4414" w:rsidRPr="00B61942" w:rsidRDefault="009B4414" w:rsidP="00643FA3">
      <w:pPr>
        <w:pStyle w:val="Listaszerbekezds"/>
        <w:rPr>
          <w:sz w:val="24"/>
          <w:szCs w:val="24"/>
        </w:rPr>
      </w:pPr>
    </w:p>
    <w:p w:rsidR="009B4414" w:rsidRPr="00B61942" w:rsidRDefault="009B4414" w:rsidP="00643FA3">
      <w:pPr>
        <w:pStyle w:val="jbekezds"/>
        <w:numPr>
          <w:ilvl w:val="0"/>
          <w:numId w:val="60"/>
        </w:numPr>
        <w:tabs>
          <w:tab w:val="clear" w:pos="360"/>
          <w:tab w:val="num" w:pos="0"/>
        </w:tabs>
        <w:rPr>
          <w:sz w:val="24"/>
          <w:szCs w:val="24"/>
        </w:rPr>
      </w:pPr>
      <w:r w:rsidRPr="00B61942">
        <w:rPr>
          <w:sz w:val="24"/>
          <w:szCs w:val="24"/>
        </w:rPr>
        <w:t>A munkaszerződéstől eltérő foglalkoztatás</w:t>
      </w:r>
      <w:r w:rsidR="00734E8D" w:rsidRPr="00B61942">
        <w:rPr>
          <w:sz w:val="24"/>
          <w:szCs w:val="24"/>
        </w:rPr>
        <w:t>t minden esetben írásban és lehetőség szerint előzetesen kell elrendelni, egyidejűleg meghatározva annak várható időtartamát, az elvégzendő feladatot és megjelölve az azért járó díjazást, illetve annak jogalapját is. Amennyiben az írásbeli elrendelésre előzetesen nincs mód, akkor az elrendelés írásba foglalásának a munkaszerződéstől eltérő foglalkoztatás kezdetétől számított kettő munkanapon belül meg kell történnie.</w:t>
      </w:r>
    </w:p>
    <w:p w:rsidR="000810A3" w:rsidRPr="00B61942" w:rsidRDefault="000810A3" w:rsidP="00643FA3">
      <w:pPr>
        <w:pStyle w:val="Listaszerbekezds"/>
        <w:rPr>
          <w:sz w:val="24"/>
          <w:szCs w:val="24"/>
        </w:rPr>
      </w:pPr>
    </w:p>
    <w:p w:rsidR="00DB7F97" w:rsidRPr="00B61942" w:rsidRDefault="00376DFA" w:rsidP="00643FA3">
      <w:pPr>
        <w:pStyle w:val="Cmsor6"/>
        <w:spacing w:line="240" w:lineRule="auto"/>
        <w:ind w:left="0" w:firstLine="0"/>
        <w:jc w:val="left"/>
        <w:rPr>
          <w:i w:val="0"/>
          <w:sz w:val="24"/>
          <w:szCs w:val="24"/>
        </w:rPr>
      </w:pPr>
      <w:r w:rsidRPr="00B61942">
        <w:rPr>
          <w:i w:val="0"/>
          <w:sz w:val="24"/>
          <w:szCs w:val="24"/>
        </w:rPr>
        <w:t xml:space="preserve">                                                               </w:t>
      </w:r>
      <w:r w:rsidR="00DB7F97" w:rsidRPr="00B61942">
        <w:rPr>
          <w:i w:val="0"/>
          <w:sz w:val="24"/>
          <w:szCs w:val="24"/>
        </w:rPr>
        <w:t>Áti</w:t>
      </w:r>
      <w:r w:rsidR="00751768" w:rsidRPr="00B61942">
        <w:rPr>
          <w:i w:val="0"/>
          <w:sz w:val="24"/>
          <w:szCs w:val="24"/>
        </w:rPr>
        <w:t>rányítás</w:t>
      </w:r>
    </w:p>
    <w:p w:rsidR="00DB7F97" w:rsidRPr="00B61942" w:rsidRDefault="00DB7F97" w:rsidP="00643FA3">
      <w:pPr>
        <w:numPr>
          <w:ilvl w:val="0"/>
          <w:numId w:val="63"/>
        </w:numPr>
        <w:spacing w:line="360" w:lineRule="auto"/>
        <w:jc w:val="center"/>
      </w:pPr>
    </w:p>
    <w:p w:rsidR="00A8226F" w:rsidRPr="00B61942" w:rsidRDefault="00A8226F" w:rsidP="00643FA3">
      <w:pPr>
        <w:pStyle w:val="Listaszerbekezds"/>
        <w:numPr>
          <w:ilvl w:val="0"/>
          <w:numId w:val="91"/>
        </w:numPr>
        <w:tabs>
          <w:tab w:val="left" w:pos="709"/>
        </w:tabs>
        <w:ind w:left="360"/>
        <w:jc w:val="both"/>
      </w:pPr>
      <w:r w:rsidRPr="00B61942">
        <w:t xml:space="preserve">Az átirányítás (1992. évi XXII. törvény 83/A. §) alapján történő munkavégzés időtartama naptári évenként legfeljebb </w:t>
      </w:r>
      <w:r w:rsidRPr="005F3A4A">
        <w:t>528 óra</w:t>
      </w:r>
      <w:r w:rsidRPr="00B61942">
        <w:t xml:space="preserve"> lehet. </w:t>
      </w:r>
    </w:p>
    <w:p w:rsidR="00A8226F" w:rsidRPr="00B61942" w:rsidRDefault="00A8226F" w:rsidP="00643FA3">
      <w:pPr>
        <w:jc w:val="both"/>
      </w:pPr>
    </w:p>
    <w:p w:rsidR="00A8226F" w:rsidRPr="00B61942" w:rsidRDefault="005626EB" w:rsidP="00643FA3">
      <w:pPr>
        <w:pStyle w:val="Listaszerbekezds"/>
        <w:numPr>
          <w:ilvl w:val="0"/>
          <w:numId w:val="91"/>
        </w:numPr>
        <w:ind w:left="360"/>
        <w:jc w:val="both"/>
      </w:pPr>
      <w:r w:rsidRPr="00B61942">
        <w:t xml:space="preserve">Az átirányítás 1. pontban meghatározott időtartama a Munkavállaló és a Munkáltató megállapodása alapján legfeljebb további </w:t>
      </w:r>
      <w:r w:rsidRPr="005F3A4A">
        <w:t>352 órával</w:t>
      </w:r>
      <w:r w:rsidRPr="00B61942">
        <w:t xml:space="preserve"> meghaladható.</w:t>
      </w:r>
    </w:p>
    <w:p w:rsidR="00A8226F" w:rsidRPr="00B61942" w:rsidRDefault="00A8226F" w:rsidP="00643FA3">
      <w:pPr>
        <w:jc w:val="both"/>
      </w:pPr>
    </w:p>
    <w:p w:rsidR="00A8226F" w:rsidRPr="00B61942" w:rsidRDefault="00A8226F" w:rsidP="00643FA3">
      <w:pPr>
        <w:pStyle w:val="Listaszerbekezds"/>
        <w:numPr>
          <w:ilvl w:val="0"/>
          <w:numId w:val="91"/>
        </w:numPr>
        <w:tabs>
          <w:tab w:val="num" w:pos="-1080"/>
        </w:tabs>
        <w:ind w:left="360"/>
        <w:jc w:val="both"/>
      </w:pPr>
      <w:r w:rsidRPr="00B61942">
        <w:t xml:space="preserve">Az átirányítás időtartamára a munkavállalót a ténylegesen végzett munka alapján illeti meg díjazás, de az nem lehet kevesebb az időarányos távolléti díjánál. </w:t>
      </w:r>
    </w:p>
    <w:p w:rsidR="00A8226F" w:rsidRPr="00B61942" w:rsidRDefault="00A8226F" w:rsidP="00643FA3">
      <w:pPr>
        <w:ind w:left="360"/>
        <w:jc w:val="both"/>
      </w:pPr>
      <w:r w:rsidRPr="00B61942">
        <w:t xml:space="preserve">Amennyiben a munkavállaló saját munkaköréhez képest </w:t>
      </w:r>
      <w:r w:rsidRPr="005F3A4A">
        <w:t>magasabb MMK besorolású munkakörbe</w:t>
      </w:r>
      <w:r w:rsidRPr="00B61942">
        <w:t xml:space="preserve"> történik az átirányítása az előzőekben meghatározott díjazáson felül 528 óráig az alapbére további </w:t>
      </w:r>
      <w:r w:rsidRPr="005F3A4A">
        <w:t>10 %</w:t>
      </w:r>
      <w:r w:rsidRPr="00B61942">
        <w:t xml:space="preserve">-ának, 529 és 704 óra között az alapbére további </w:t>
      </w:r>
      <w:r w:rsidRPr="005F3A4A">
        <w:t>20 %</w:t>
      </w:r>
      <w:r w:rsidRPr="00B61942">
        <w:t xml:space="preserve">-ának, míg 705 és 880 óra között az alapbére további </w:t>
      </w:r>
      <w:r w:rsidRPr="005F3A4A">
        <w:t>30 %</w:t>
      </w:r>
      <w:r w:rsidRPr="00B61942">
        <w:t xml:space="preserve">-ának megfelelő külön díjazás illeti meg, </w:t>
      </w:r>
    </w:p>
    <w:p w:rsidR="00A8226F" w:rsidRPr="00B61942" w:rsidRDefault="00A8226F" w:rsidP="00643FA3">
      <w:pPr>
        <w:jc w:val="both"/>
      </w:pPr>
    </w:p>
    <w:p w:rsidR="00A8226F" w:rsidRPr="00B61942" w:rsidRDefault="00A8226F" w:rsidP="00643FA3">
      <w:pPr>
        <w:pStyle w:val="Listaszerbekezds"/>
        <w:numPr>
          <w:ilvl w:val="0"/>
          <w:numId w:val="91"/>
        </w:numPr>
        <w:tabs>
          <w:tab w:val="num" w:pos="-720"/>
        </w:tabs>
        <w:ind w:left="360"/>
        <w:jc w:val="both"/>
      </w:pPr>
      <w:r w:rsidRPr="00B61942">
        <w:t>Abban az esetben, ha az átirányítás helyettesítésként kerül elrendelésre, akkor egyebekben a 47. § szabályait kell alkalmazni.</w:t>
      </w:r>
    </w:p>
    <w:p w:rsidR="00751768" w:rsidRPr="00B61942" w:rsidRDefault="00751768" w:rsidP="00643FA3">
      <w:pPr>
        <w:tabs>
          <w:tab w:val="num" w:pos="0"/>
        </w:tabs>
        <w:jc w:val="both"/>
      </w:pPr>
    </w:p>
    <w:p w:rsidR="00751768" w:rsidRPr="00B61942" w:rsidRDefault="005731A0" w:rsidP="00643FA3">
      <w:pPr>
        <w:pStyle w:val="Cm5"/>
        <w:jc w:val="left"/>
        <w:rPr>
          <w:b/>
          <w:i w:val="0"/>
          <w:sz w:val="24"/>
          <w:szCs w:val="24"/>
        </w:rPr>
      </w:pPr>
      <w:r w:rsidRPr="00B61942">
        <w:rPr>
          <w:b/>
          <w:i w:val="0"/>
          <w:sz w:val="24"/>
          <w:szCs w:val="24"/>
        </w:rPr>
        <w:t xml:space="preserve">                                                         </w:t>
      </w:r>
      <w:r w:rsidR="00751768" w:rsidRPr="00B61942">
        <w:rPr>
          <w:b/>
          <w:i w:val="0"/>
          <w:sz w:val="24"/>
          <w:szCs w:val="24"/>
        </w:rPr>
        <w:t>A helyettesítés</w:t>
      </w:r>
    </w:p>
    <w:p w:rsidR="00751768" w:rsidRPr="00B61942" w:rsidRDefault="00751768" w:rsidP="00643FA3">
      <w:pPr>
        <w:pStyle w:val="Cm5"/>
        <w:numPr>
          <w:ilvl w:val="0"/>
          <w:numId w:val="64"/>
        </w:numPr>
        <w:rPr>
          <w:i w:val="0"/>
          <w:sz w:val="24"/>
          <w:szCs w:val="24"/>
        </w:rPr>
      </w:pPr>
    </w:p>
    <w:p w:rsidR="00751768" w:rsidRPr="00B61942" w:rsidRDefault="00751768" w:rsidP="00643FA3">
      <w:pPr>
        <w:pStyle w:val="Cm5"/>
        <w:numPr>
          <w:ilvl w:val="0"/>
          <w:numId w:val="107"/>
        </w:numPr>
        <w:ind w:left="360"/>
        <w:jc w:val="both"/>
        <w:rPr>
          <w:i w:val="0"/>
          <w:sz w:val="24"/>
          <w:szCs w:val="24"/>
        </w:rPr>
      </w:pPr>
      <w:r w:rsidRPr="00B61942">
        <w:rPr>
          <w:i w:val="0"/>
          <w:sz w:val="24"/>
          <w:szCs w:val="24"/>
        </w:rPr>
        <w:t>Helyettesíté</w:t>
      </w:r>
      <w:r w:rsidR="000822D8" w:rsidRPr="00B61942">
        <w:rPr>
          <w:i w:val="0"/>
          <w:sz w:val="24"/>
          <w:szCs w:val="24"/>
        </w:rPr>
        <w:t>snek minősül az átirányítás (KSZ</w:t>
      </w:r>
      <w:r w:rsidRPr="00B61942">
        <w:rPr>
          <w:i w:val="0"/>
          <w:sz w:val="24"/>
          <w:szCs w:val="24"/>
        </w:rPr>
        <w:t xml:space="preserve"> 46. §) abban az esetben, ha a munkavállaló a munkaköri feladatai ellátása mellett oly módon végez más munkakörbe tartozó feladatokat, hogy a két munkakörbe tartozó munkavégzés időtartama nem különíthető el.</w:t>
      </w:r>
    </w:p>
    <w:p w:rsidR="00751768" w:rsidRPr="00B61942" w:rsidRDefault="00751768" w:rsidP="00643FA3">
      <w:pPr>
        <w:pStyle w:val="Cm5"/>
        <w:jc w:val="both"/>
        <w:rPr>
          <w:i w:val="0"/>
          <w:sz w:val="24"/>
          <w:szCs w:val="24"/>
        </w:rPr>
      </w:pPr>
    </w:p>
    <w:p w:rsidR="00751768" w:rsidRPr="00B61942" w:rsidRDefault="00751768" w:rsidP="00643FA3">
      <w:pPr>
        <w:pStyle w:val="Cm5"/>
        <w:numPr>
          <w:ilvl w:val="0"/>
          <w:numId w:val="107"/>
        </w:numPr>
        <w:ind w:left="360"/>
        <w:jc w:val="both"/>
        <w:rPr>
          <w:i w:val="0"/>
          <w:sz w:val="24"/>
          <w:szCs w:val="24"/>
        </w:rPr>
      </w:pPr>
      <w:r w:rsidRPr="00B61942">
        <w:rPr>
          <w:i w:val="0"/>
          <w:sz w:val="24"/>
          <w:szCs w:val="24"/>
        </w:rPr>
        <w:t xml:space="preserve">A helyettesítést végző munkavállalót megillető helyettesítési díjat a többletfeladat mennyiségének és jellegének figyelembevételével oly módon kell megállapítani, hogy annak mértéke legalább a helyettesített munkavállaló alapbérének </w:t>
      </w:r>
      <w:r w:rsidRPr="005F3A4A">
        <w:rPr>
          <w:i w:val="0"/>
          <w:sz w:val="24"/>
          <w:szCs w:val="24"/>
        </w:rPr>
        <w:t>20 %-a</w:t>
      </w:r>
      <w:r w:rsidRPr="00B61942">
        <w:rPr>
          <w:i w:val="0"/>
          <w:sz w:val="24"/>
          <w:szCs w:val="24"/>
        </w:rPr>
        <w:t xml:space="preserve"> legyen, de amennyiben a helyettesítést több munkavállaló egyidejűleg végzi a helyettesítési díjak összege ez esetben sem haladhatja meg a helyettesített munkavállaló alapbérének </w:t>
      </w:r>
      <w:r w:rsidRPr="005F3A4A">
        <w:rPr>
          <w:i w:val="0"/>
          <w:sz w:val="24"/>
          <w:szCs w:val="24"/>
        </w:rPr>
        <w:t>40 %-át</w:t>
      </w:r>
      <w:r w:rsidRPr="00B61942">
        <w:rPr>
          <w:i w:val="0"/>
          <w:sz w:val="24"/>
          <w:szCs w:val="24"/>
        </w:rPr>
        <w:t>.</w:t>
      </w:r>
    </w:p>
    <w:p w:rsidR="00751768" w:rsidRPr="00B61942" w:rsidRDefault="00751768" w:rsidP="00643FA3">
      <w:pPr>
        <w:pStyle w:val="Cm5"/>
        <w:jc w:val="both"/>
        <w:rPr>
          <w:i w:val="0"/>
          <w:sz w:val="24"/>
          <w:szCs w:val="24"/>
        </w:rPr>
      </w:pPr>
    </w:p>
    <w:p w:rsidR="00751768" w:rsidRPr="00B61942" w:rsidRDefault="00751768" w:rsidP="00643FA3">
      <w:pPr>
        <w:pStyle w:val="Cm5"/>
        <w:numPr>
          <w:ilvl w:val="0"/>
          <w:numId w:val="107"/>
        </w:numPr>
        <w:ind w:left="360"/>
        <w:jc w:val="both"/>
        <w:rPr>
          <w:i w:val="0"/>
          <w:sz w:val="24"/>
          <w:szCs w:val="24"/>
        </w:rPr>
      </w:pPr>
      <w:r w:rsidRPr="00B61942">
        <w:rPr>
          <w:i w:val="0"/>
          <w:sz w:val="24"/>
          <w:szCs w:val="24"/>
        </w:rPr>
        <w:t>Abban az esetben, ha a helyettesített munkavállaló alapbére nem állapítható meg, akkor a helyettesítési díj számítási alapja az adott szervezeti egységben hasonló munkakört betöltő munkavállalók alapbérének mediánja.</w:t>
      </w:r>
    </w:p>
    <w:p w:rsidR="00646DC0" w:rsidRPr="00B61942" w:rsidRDefault="00646DC0" w:rsidP="00643FA3">
      <w:pPr>
        <w:pStyle w:val="jbekezds"/>
        <w:ind w:firstLine="0"/>
        <w:rPr>
          <w:b/>
          <w:sz w:val="24"/>
          <w:szCs w:val="24"/>
        </w:rPr>
      </w:pPr>
    </w:p>
    <w:p w:rsidR="00646DC0" w:rsidRPr="00B61942" w:rsidRDefault="004531E4" w:rsidP="00643FA3">
      <w:pPr>
        <w:pStyle w:val="jbekezds"/>
        <w:ind w:firstLine="0"/>
        <w:jc w:val="left"/>
        <w:rPr>
          <w:b/>
          <w:sz w:val="24"/>
          <w:szCs w:val="24"/>
        </w:rPr>
      </w:pPr>
      <w:r w:rsidRPr="00B61942">
        <w:rPr>
          <w:b/>
          <w:sz w:val="24"/>
          <w:szCs w:val="24"/>
        </w:rPr>
        <w:t xml:space="preserve">                                                           </w:t>
      </w:r>
      <w:r w:rsidR="00646DC0" w:rsidRPr="00B61942">
        <w:rPr>
          <w:b/>
          <w:sz w:val="24"/>
          <w:szCs w:val="24"/>
        </w:rPr>
        <w:t>A kiküldetés</w:t>
      </w:r>
    </w:p>
    <w:p w:rsidR="00646DC0" w:rsidRPr="00B61942" w:rsidRDefault="00646DC0" w:rsidP="00643FA3">
      <w:pPr>
        <w:pStyle w:val="jbekezds"/>
        <w:numPr>
          <w:ilvl w:val="0"/>
          <w:numId w:val="65"/>
        </w:numPr>
        <w:tabs>
          <w:tab w:val="clear" w:pos="0"/>
          <w:tab w:val="num" w:pos="-441"/>
        </w:tabs>
        <w:jc w:val="center"/>
        <w:rPr>
          <w:b/>
          <w:sz w:val="24"/>
          <w:szCs w:val="24"/>
        </w:rPr>
      </w:pPr>
    </w:p>
    <w:p w:rsidR="00646DC0" w:rsidRPr="00B61942" w:rsidRDefault="00646DC0" w:rsidP="00643FA3">
      <w:pPr>
        <w:pStyle w:val="Cm5"/>
        <w:rPr>
          <w:b/>
          <w:i w:val="0"/>
          <w:sz w:val="24"/>
          <w:szCs w:val="24"/>
        </w:rPr>
      </w:pPr>
    </w:p>
    <w:p w:rsidR="00646DC0" w:rsidRPr="00B61942" w:rsidRDefault="00646DC0" w:rsidP="00643FA3">
      <w:pPr>
        <w:pStyle w:val="Cm5"/>
        <w:numPr>
          <w:ilvl w:val="0"/>
          <w:numId w:val="108"/>
        </w:numPr>
        <w:jc w:val="both"/>
        <w:rPr>
          <w:i w:val="0"/>
          <w:sz w:val="24"/>
          <w:szCs w:val="24"/>
        </w:rPr>
      </w:pPr>
      <w:r w:rsidRPr="00B61942">
        <w:rPr>
          <w:i w:val="0"/>
          <w:sz w:val="24"/>
          <w:szCs w:val="24"/>
        </w:rPr>
        <w:t xml:space="preserve">A kiküldetés mértéke nem haladhatja meg naptári évente </w:t>
      </w:r>
      <w:r w:rsidRPr="005F3A4A">
        <w:rPr>
          <w:i w:val="0"/>
          <w:sz w:val="24"/>
          <w:szCs w:val="24"/>
        </w:rPr>
        <w:t>a 352 órát</w:t>
      </w:r>
      <w:r w:rsidRPr="00B61942">
        <w:rPr>
          <w:i w:val="0"/>
          <w:sz w:val="24"/>
          <w:szCs w:val="24"/>
        </w:rPr>
        <w:t>.</w:t>
      </w:r>
    </w:p>
    <w:p w:rsidR="00374E5F" w:rsidRPr="00B61942" w:rsidRDefault="00646DC0" w:rsidP="00643FA3">
      <w:pPr>
        <w:pStyle w:val="jbekezds"/>
        <w:numPr>
          <w:ilvl w:val="0"/>
          <w:numId w:val="108"/>
        </w:numPr>
        <w:rPr>
          <w:sz w:val="24"/>
          <w:szCs w:val="24"/>
        </w:rPr>
      </w:pPr>
      <w:r w:rsidRPr="00B61942">
        <w:rPr>
          <w:sz w:val="24"/>
          <w:szCs w:val="24"/>
        </w:rPr>
        <w:t xml:space="preserve">A kiküldetésben lévő munkavállalónak az élelmezéssel kapcsolatos többletköltségeinek fedezetére napidíjat az erre vonatkozó külön jogszabályban meghatározott napidíjat kell elszámolni. A napidíjat a munkaidő-beosztás szerinti munkanapok (szolgálatok) szerint kell elszámolni, ha annak időtartama a </w:t>
      </w:r>
      <w:r w:rsidRPr="005F3A4A">
        <w:rPr>
          <w:sz w:val="24"/>
          <w:szCs w:val="24"/>
        </w:rPr>
        <w:t>6 órát</w:t>
      </w:r>
      <w:r w:rsidRPr="00B61942">
        <w:rPr>
          <w:sz w:val="24"/>
          <w:szCs w:val="24"/>
        </w:rPr>
        <w:t xml:space="preserve"> eléri.</w:t>
      </w:r>
      <w:r w:rsidR="00374E5F" w:rsidRPr="00B61942">
        <w:rPr>
          <w:sz w:val="24"/>
          <w:szCs w:val="24"/>
        </w:rPr>
        <w:t xml:space="preserve"> </w:t>
      </w:r>
    </w:p>
    <w:p w:rsidR="00374E5F" w:rsidRPr="00B61942" w:rsidRDefault="00374E5F" w:rsidP="00643FA3">
      <w:pPr>
        <w:pStyle w:val="jbekezds"/>
        <w:ind w:firstLine="0"/>
        <w:rPr>
          <w:sz w:val="24"/>
          <w:szCs w:val="24"/>
        </w:rPr>
      </w:pPr>
    </w:p>
    <w:p w:rsidR="00374E5F" w:rsidRPr="00B61942" w:rsidRDefault="00374E5F" w:rsidP="00643FA3">
      <w:pPr>
        <w:pStyle w:val="jbekezds"/>
        <w:ind w:left="360" w:firstLine="0"/>
        <w:rPr>
          <w:sz w:val="24"/>
          <w:szCs w:val="24"/>
        </w:rPr>
      </w:pPr>
      <w:r w:rsidRPr="00B61942">
        <w:rPr>
          <w:sz w:val="24"/>
          <w:szCs w:val="24"/>
        </w:rPr>
        <w:t xml:space="preserve">A napidíjat akkor is el kell számolni, ha az egy munkanapon (szolgálaton) belüli kiküldetések időtartamai összeszámítva érik el </w:t>
      </w:r>
      <w:r w:rsidRPr="005F3A4A">
        <w:rPr>
          <w:sz w:val="24"/>
          <w:szCs w:val="24"/>
        </w:rPr>
        <w:t>a 6 órát</w:t>
      </w:r>
      <w:r w:rsidRPr="00B61942">
        <w:rPr>
          <w:sz w:val="24"/>
          <w:szCs w:val="24"/>
        </w:rPr>
        <w:t>.</w:t>
      </w:r>
    </w:p>
    <w:p w:rsidR="00374E5F" w:rsidRPr="00B61942" w:rsidRDefault="00374E5F" w:rsidP="00643FA3">
      <w:pPr>
        <w:pStyle w:val="Listaszerbekezds"/>
        <w:ind w:left="-93"/>
        <w:rPr>
          <w:sz w:val="24"/>
          <w:szCs w:val="24"/>
        </w:rPr>
      </w:pPr>
    </w:p>
    <w:p w:rsidR="00646DC0" w:rsidRPr="00B61942" w:rsidRDefault="00374E5F" w:rsidP="00643FA3">
      <w:pPr>
        <w:pStyle w:val="jbekezds"/>
        <w:numPr>
          <w:ilvl w:val="0"/>
          <w:numId w:val="108"/>
        </w:numPr>
        <w:rPr>
          <w:sz w:val="24"/>
          <w:szCs w:val="24"/>
        </w:rPr>
      </w:pPr>
      <w:r w:rsidRPr="00B61942">
        <w:rPr>
          <w:sz w:val="24"/>
          <w:szCs w:val="24"/>
        </w:rPr>
        <w:t xml:space="preserve">Ha a munkavállaló kiküldetéshez kapcsolódó </w:t>
      </w:r>
      <w:r w:rsidR="000822D8" w:rsidRPr="00B61942">
        <w:rPr>
          <w:sz w:val="24"/>
          <w:szCs w:val="24"/>
        </w:rPr>
        <w:t>utazási ideje (amelyet az 1992.</w:t>
      </w:r>
      <w:r w:rsidRPr="00B61942">
        <w:rPr>
          <w:sz w:val="24"/>
          <w:szCs w:val="24"/>
        </w:rPr>
        <w:t xml:space="preserve"> évi XXII. törvény 105. § (7) bekezdése szerint kell számítani) munkaidő-beosztása szerinti munkaidőn kívül esik, ezen időtartamra a munkavállalót alapbérének </w:t>
      </w:r>
      <w:r w:rsidRPr="005F3A4A">
        <w:rPr>
          <w:sz w:val="24"/>
          <w:szCs w:val="24"/>
        </w:rPr>
        <w:t>80 %-a</w:t>
      </w:r>
      <w:r w:rsidRPr="00B61942">
        <w:rPr>
          <w:sz w:val="24"/>
          <w:szCs w:val="24"/>
        </w:rPr>
        <w:t xml:space="preserve"> illeti meg. Az utazási időt naptári naponként külön kell megállapítani.</w:t>
      </w:r>
    </w:p>
    <w:p w:rsidR="00646DC0" w:rsidRPr="00B61942" w:rsidRDefault="00646DC0" w:rsidP="00643FA3">
      <w:pPr>
        <w:pStyle w:val="Cm5"/>
        <w:rPr>
          <w:b/>
          <w:i w:val="0"/>
          <w:sz w:val="24"/>
          <w:szCs w:val="24"/>
        </w:rPr>
      </w:pPr>
    </w:p>
    <w:p w:rsidR="00DB7F97" w:rsidRPr="00B61942" w:rsidRDefault="00DB7F97" w:rsidP="00643FA3">
      <w:pPr>
        <w:pStyle w:val="Cm5"/>
        <w:rPr>
          <w:b/>
          <w:i w:val="0"/>
          <w:sz w:val="24"/>
          <w:szCs w:val="24"/>
        </w:rPr>
      </w:pPr>
      <w:r w:rsidRPr="00B61942">
        <w:rPr>
          <w:b/>
          <w:i w:val="0"/>
          <w:sz w:val="24"/>
          <w:szCs w:val="24"/>
        </w:rPr>
        <w:t xml:space="preserve">Vállalati gépjárművek rendszeres vezetésének pótléka </w:t>
      </w:r>
    </w:p>
    <w:p w:rsidR="00DB7F97" w:rsidRPr="00B61942" w:rsidRDefault="00DB7F97" w:rsidP="00643FA3">
      <w:pPr>
        <w:pStyle w:val="Paragrafus"/>
        <w:numPr>
          <w:ilvl w:val="0"/>
          <w:numId w:val="66"/>
        </w:numPr>
        <w:rPr>
          <w:sz w:val="24"/>
          <w:szCs w:val="24"/>
        </w:rPr>
      </w:pPr>
    </w:p>
    <w:p w:rsidR="00DB7F97" w:rsidRPr="00B61942" w:rsidRDefault="00DB7F97" w:rsidP="00643FA3">
      <w:pPr>
        <w:pStyle w:val="jbekezds"/>
        <w:numPr>
          <w:ilvl w:val="0"/>
          <w:numId w:val="31"/>
        </w:numPr>
        <w:rPr>
          <w:sz w:val="24"/>
          <w:szCs w:val="24"/>
        </w:rPr>
      </w:pPr>
      <w:r w:rsidRPr="00B61942">
        <w:rPr>
          <w:sz w:val="24"/>
          <w:szCs w:val="24"/>
        </w:rPr>
        <w:t>Az üzemi gépjárművet üzemben tartó szervezeti egység vezetője, ha az adott gépjármű vezetésére főfoglalkozású gépjárművezetőt nem foglalkoztat, munkavállalójával megállapodhat, hogy munkakörének ellátása mellett gépjármű-vezetési feladatot is rendszeresen ellát.</w:t>
      </w:r>
    </w:p>
    <w:p w:rsidR="00DB7F97" w:rsidRPr="00B61942" w:rsidRDefault="00DB7F97" w:rsidP="00643FA3">
      <w:pPr>
        <w:pStyle w:val="jbekezds"/>
        <w:ind w:left="567" w:firstLine="0"/>
        <w:rPr>
          <w:sz w:val="24"/>
          <w:szCs w:val="24"/>
        </w:rPr>
      </w:pPr>
    </w:p>
    <w:p w:rsidR="00DB7F97" w:rsidRPr="00B61942" w:rsidRDefault="00DB7F97" w:rsidP="00643FA3">
      <w:pPr>
        <w:pStyle w:val="jbekezds"/>
        <w:ind w:left="567" w:firstLine="0"/>
        <w:rPr>
          <w:sz w:val="24"/>
          <w:szCs w:val="24"/>
        </w:rPr>
      </w:pPr>
      <w:r w:rsidRPr="00B61942">
        <w:rPr>
          <w:sz w:val="24"/>
          <w:szCs w:val="24"/>
        </w:rPr>
        <w:t>Ennek feltételei a következők:</w:t>
      </w:r>
    </w:p>
    <w:p w:rsidR="00DB7F97" w:rsidRPr="00B61942" w:rsidRDefault="00DB7F97" w:rsidP="00643FA3">
      <w:pPr>
        <w:pStyle w:val="jbekezds"/>
        <w:numPr>
          <w:ilvl w:val="0"/>
          <w:numId w:val="32"/>
        </w:numPr>
        <w:rPr>
          <w:sz w:val="24"/>
          <w:szCs w:val="24"/>
        </w:rPr>
      </w:pPr>
      <w:r w:rsidRPr="00B61942">
        <w:rPr>
          <w:sz w:val="24"/>
          <w:szCs w:val="24"/>
        </w:rPr>
        <w:t>a munkakör vagy feladat ellátása ezáltal gazdaságosabb, és</w:t>
      </w:r>
      <w:r w:rsidRPr="00B61942">
        <w:rPr>
          <w:sz w:val="24"/>
          <w:szCs w:val="24"/>
        </w:rPr>
        <w:tab/>
      </w:r>
      <w:r w:rsidRPr="00B61942">
        <w:rPr>
          <w:sz w:val="24"/>
          <w:szCs w:val="24"/>
        </w:rPr>
        <w:br/>
      </w:r>
    </w:p>
    <w:p w:rsidR="00DB7F97" w:rsidRPr="00B61942" w:rsidRDefault="00DB7F97" w:rsidP="00643FA3">
      <w:pPr>
        <w:pStyle w:val="jbekezds"/>
        <w:numPr>
          <w:ilvl w:val="0"/>
          <w:numId w:val="32"/>
        </w:numPr>
        <w:rPr>
          <w:sz w:val="24"/>
          <w:szCs w:val="24"/>
        </w:rPr>
      </w:pPr>
      <w:r w:rsidRPr="00B61942">
        <w:rPr>
          <w:sz w:val="24"/>
          <w:szCs w:val="24"/>
        </w:rPr>
        <w:t>a munkavállalónak az adott járműkategóriára érvényes vezetői engedélye van.</w:t>
      </w:r>
    </w:p>
    <w:p w:rsidR="00DB7F97" w:rsidRPr="00B61942" w:rsidRDefault="00DB7F97" w:rsidP="00643FA3">
      <w:pPr>
        <w:pStyle w:val="jbekezds"/>
        <w:ind w:left="567" w:firstLine="0"/>
        <w:rPr>
          <w:sz w:val="24"/>
          <w:szCs w:val="24"/>
        </w:rPr>
      </w:pPr>
    </w:p>
    <w:p w:rsidR="00DB7F97" w:rsidRPr="00B61942" w:rsidRDefault="00DB7F97" w:rsidP="00643FA3">
      <w:pPr>
        <w:pStyle w:val="jbekezds"/>
        <w:numPr>
          <w:ilvl w:val="0"/>
          <w:numId w:val="31"/>
        </w:numPr>
        <w:rPr>
          <w:sz w:val="24"/>
          <w:szCs w:val="24"/>
        </w:rPr>
      </w:pPr>
      <w:r w:rsidRPr="00B61942">
        <w:rPr>
          <w:sz w:val="24"/>
          <w:szCs w:val="24"/>
        </w:rPr>
        <w:t xml:space="preserve">A munkavállalót az igazoltan teljesített km után – függetlenül a vezetett gépjármű típusától </w:t>
      </w:r>
      <w:r w:rsidR="00887246" w:rsidRPr="00B61942">
        <w:rPr>
          <w:sz w:val="24"/>
          <w:szCs w:val="24"/>
          <w:shd w:val="clear" w:color="auto" w:fill="FFFFFF"/>
        </w:rPr>
        <w:t>–</w:t>
      </w:r>
      <w:r w:rsidRPr="00B61942">
        <w:rPr>
          <w:sz w:val="24"/>
          <w:szCs w:val="24"/>
          <w:shd w:val="clear" w:color="auto" w:fill="FFFFFF"/>
        </w:rPr>
        <w:t xml:space="preserve"> 4,5 Ft/km</w:t>
      </w:r>
      <w:r w:rsidRPr="00B61942">
        <w:rPr>
          <w:sz w:val="24"/>
          <w:szCs w:val="24"/>
        </w:rPr>
        <w:t xml:space="preserve"> vezetési pótlék illeti meg.</w:t>
      </w:r>
    </w:p>
    <w:p w:rsidR="00DB7F97" w:rsidRPr="00B61942" w:rsidRDefault="00DB7F97" w:rsidP="00643FA3">
      <w:pPr>
        <w:pStyle w:val="jbekezds"/>
        <w:ind w:firstLine="0"/>
        <w:rPr>
          <w:sz w:val="24"/>
          <w:szCs w:val="24"/>
        </w:rPr>
      </w:pPr>
    </w:p>
    <w:p w:rsidR="00835E5D" w:rsidRPr="00B61942" w:rsidRDefault="00DB7F97" w:rsidP="00643FA3">
      <w:pPr>
        <w:pStyle w:val="jbekezds"/>
        <w:numPr>
          <w:ilvl w:val="0"/>
          <w:numId w:val="31"/>
        </w:numPr>
        <w:rPr>
          <w:sz w:val="24"/>
          <w:szCs w:val="24"/>
        </w:rPr>
      </w:pPr>
      <w:r w:rsidRPr="00B61942">
        <w:rPr>
          <w:sz w:val="24"/>
          <w:szCs w:val="24"/>
        </w:rPr>
        <w:t>E paragrafus rendelkezéseit kell alkalmazni abban az esetben is, ha a munkavállaló által</w:t>
      </w:r>
      <w:r w:rsidR="00887246" w:rsidRPr="00B61942">
        <w:rPr>
          <w:sz w:val="24"/>
          <w:szCs w:val="24"/>
        </w:rPr>
        <w:t xml:space="preserve"> vezetett gépjárművet a Munkáltató</w:t>
      </w:r>
      <w:r w:rsidRPr="00B61942">
        <w:rPr>
          <w:sz w:val="24"/>
          <w:szCs w:val="24"/>
        </w:rPr>
        <w:t xml:space="preserve"> bérli.</w:t>
      </w:r>
    </w:p>
    <w:p w:rsidR="00DB7F97" w:rsidRPr="00B61942" w:rsidRDefault="00DB7F97" w:rsidP="00643FA3">
      <w:pPr>
        <w:pStyle w:val="jbekezds"/>
        <w:tabs>
          <w:tab w:val="num" w:pos="540"/>
        </w:tabs>
        <w:ind w:left="540" w:firstLine="0"/>
        <w:rPr>
          <w:sz w:val="24"/>
          <w:szCs w:val="24"/>
        </w:rPr>
      </w:pPr>
    </w:p>
    <w:p w:rsidR="00DB7F97" w:rsidRPr="00B61942" w:rsidRDefault="00DB7F97" w:rsidP="00643FA3">
      <w:pPr>
        <w:pStyle w:val="jbekezds"/>
        <w:tabs>
          <w:tab w:val="num" w:pos="540"/>
        </w:tabs>
        <w:ind w:left="540" w:firstLine="0"/>
        <w:jc w:val="center"/>
        <w:rPr>
          <w:b/>
          <w:sz w:val="24"/>
          <w:szCs w:val="24"/>
        </w:rPr>
      </w:pPr>
      <w:r w:rsidRPr="00B61942">
        <w:rPr>
          <w:b/>
          <w:sz w:val="24"/>
          <w:szCs w:val="24"/>
        </w:rPr>
        <w:t>A munkába járással kapcsolatos utazási költségek megtérítése</w:t>
      </w:r>
    </w:p>
    <w:p w:rsidR="00DB7F97" w:rsidRPr="00B61942" w:rsidRDefault="00DB7F97" w:rsidP="00643FA3">
      <w:pPr>
        <w:pStyle w:val="Paragrafus"/>
        <w:numPr>
          <w:ilvl w:val="0"/>
          <w:numId w:val="66"/>
        </w:numPr>
        <w:rPr>
          <w:sz w:val="24"/>
          <w:szCs w:val="24"/>
        </w:rPr>
      </w:pPr>
    </w:p>
    <w:p w:rsidR="00770F79" w:rsidRPr="00B61942" w:rsidRDefault="00770F79" w:rsidP="00643FA3">
      <w:pPr>
        <w:pStyle w:val="jbekezds"/>
        <w:ind w:firstLine="0"/>
        <w:rPr>
          <w:i/>
          <w:sz w:val="24"/>
          <w:szCs w:val="24"/>
        </w:rPr>
      </w:pPr>
      <w:r w:rsidRPr="00B61942">
        <w:rPr>
          <w:i/>
          <w:sz w:val="24"/>
          <w:szCs w:val="24"/>
        </w:rPr>
        <w:t>A munkavállaló részére a munkába járáshoz a magánszemélyek jövedelemadójáról szóló törvényben foglalt, a saját gépjárművel történő munkába járás költségtérítése címén elszámolható összeggel azonos költségtérítés jár a 39/2010. (II. 26.) Korm. rendelet 4. §-ában meghatározott esetekben.</w:t>
      </w:r>
    </w:p>
    <w:p w:rsidR="00770F79" w:rsidRPr="00B61942" w:rsidRDefault="00770F79" w:rsidP="00643FA3">
      <w:pPr>
        <w:pStyle w:val="jbekezds"/>
        <w:ind w:firstLine="0"/>
        <w:rPr>
          <w:sz w:val="24"/>
          <w:szCs w:val="24"/>
        </w:rPr>
      </w:pPr>
    </w:p>
    <w:p w:rsidR="00770F79" w:rsidRPr="00B61942" w:rsidRDefault="00770F79" w:rsidP="00643FA3">
      <w:pPr>
        <w:pStyle w:val="jbekezds"/>
        <w:ind w:firstLine="0"/>
        <w:rPr>
          <w:sz w:val="24"/>
          <w:szCs w:val="24"/>
        </w:rPr>
      </w:pPr>
      <w:r w:rsidRPr="00B61942">
        <w:rPr>
          <w:sz w:val="24"/>
          <w:szCs w:val="24"/>
        </w:rPr>
        <w:t>A mozgáskorlátozott munkavállalót a közigazgatási határon belüli munkába járás esetén is megilleti a költségtérítés, ha tömegközlekedési eszközzel nem képes munkába járni.</w:t>
      </w:r>
    </w:p>
    <w:p w:rsidR="00770F79" w:rsidRPr="00B61942" w:rsidRDefault="00770F79" w:rsidP="00643FA3">
      <w:pPr>
        <w:pStyle w:val="jbekezds"/>
        <w:ind w:firstLine="0"/>
        <w:rPr>
          <w:sz w:val="24"/>
          <w:szCs w:val="24"/>
        </w:rPr>
      </w:pPr>
      <w:r w:rsidRPr="00B61942">
        <w:rPr>
          <w:sz w:val="24"/>
          <w:szCs w:val="24"/>
        </w:rPr>
        <w:t xml:space="preserve">Egyebekben a </w:t>
      </w:r>
      <w:r w:rsidRPr="00B61942">
        <w:rPr>
          <w:i/>
          <w:sz w:val="24"/>
          <w:szCs w:val="24"/>
        </w:rPr>
        <w:t xml:space="preserve">39/2010. (II. 26.) Korm. rendelet </w:t>
      </w:r>
      <w:r w:rsidRPr="00B61942">
        <w:rPr>
          <w:sz w:val="24"/>
          <w:szCs w:val="24"/>
        </w:rPr>
        <w:t>ide vonatkozó rendelkezéseit kell alkalmazni.</w:t>
      </w:r>
    </w:p>
    <w:p w:rsidR="00DB7F97" w:rsidRPr="00B61942" w:rsidRDefault="00DB7F97" w:rsidP="00643FA3">
      <w:pPr>
        <w:pStyle w:val="Cm1"/>
        <w:jc w:val="left"/>
        <w:rPr>
          <w:sz w:val="24"/>
          <w:szCs w:val="24"/>
        </w:rPr>
      </w:pPr>
    </w:p>
    <w:p w:rsidR="00DB7F97" w:rsidRPr="00B61942" w:rsidRDefault="00DB7F97" w:rsidP="00643FA3">
      <w:pPr>
        <w:pStyle w:val="Cm1"/>
        <w:rPr>
          <w:sz w:val="24"/>
          <w:szCs w:val="24"/>
        </w:rPr>
      </w:pPr>
      <w:r w:rsidRPr="00B61942">
        <w:rPr>
          <w:sz w:val="24"/>
          <w:szCs w:val="24"/>
        </w:rPr>
        <w:t>M</w:t>
      </w:r>
      <w:r w:rsidR="00AC780D" w:rsidRPr="00B61942">
        <w:rPr>
          <w:caps w:val="0"/>
          <w:sz w:val="24"/>
          <w:szCs w:val="24"/>
        </w:rPr>
        <w:t>unkabér előleg</w:t>
      </w:r>
    </w:p>
    <w:p w:rsidR="00DB7F97" w:rsidRPr="00B61942" w:rsidRDefault="00DB7F97" w:rsidP="00643FA3">
      <w:pPr>
        <w:pStyle w:val="Paragrafus"/>
        <w:numPr>
          <w:ilvl w:val="0"/>
          <w:numId w:val="66"/>
        </w:numPr>
        <w:rPr>
          <w:sz w:val="24"/>
          <w:szCs w:val="24"/>
        </w:rPr>
      </w:pPr>
    </w:p>
    <w:p w:rsidR="00DB7F97" w:rsidRPr="00B61942" w:rsidRDefault="00DB7F97" w:rsidP="00643FA3">
      <w:pPr>
        <w:pStyle w:val="jbekezds"/>
        <w:ind w:firstLine="0"/>
        <w:rPr>
          <w:sz w:val="24"/>
          <w:szCs w:val="24"/>
        </w:rPr>
      </w:pPr>
      <w:r w:rsidRPr="00B61942">
        <w:rPr>
          <w:sz w:val="24"/>
          <w:szCs w:val="24"/>
        </w:rPr>
        <w:t xml:space="preserve">Munkabér előleg a legalább 6 hónapi, főállású munkaviszonnyal rendelkező munkavállaló kérésére adható. </w:t>
      </w:r>
    </w:p>
    <w:p w:rsidR="00DB7F97" w:rsidRPr="00B61942" w:rsidRDefault="00DB7F97" w:rsidP="00643FA3">
      <w:pPr>
        <w:pStyle w:val="jbekezds"/>
        <w:ind w:firstLine="0"/>
        <w:rPr>
          <w:sz w:val="24"/>
          <w:szCs w:val="24"/>
        </w:rPr>
      </w:pPr>
      <w:r w:rsidRPr="00B61942">
        <w:rPr>
          <w:sz w:val="24"/>
          <w:szCs w:val="24"/>
        </w:rPr>
        <w:t>A munkáltatótól tanulmányi ösztöndíjban részesült, első munkaviszonyt létesített mun</w:t>
      </w:r>
      <w:r w:rsidR="00762CEC" w:rsidRPr="00B61942">
        <w:rPr>
          <w:sz w:val="24"/>
          <w:szCs w:val="24"/>
        </w:rPr>
        <w:t>kavállaló munkába lépése után –</w:t>
      </w:r>
      <w:r w:rsidRPr="00B61942">
        <w:rPr>
          <w:sz w:val="24"/>
          <w:szCs w:val="24"/>
        </w:rPr>
        <w:t xml:space="preserve"> kérelmére – munkabér előlegben részesíthető. </w:t>
      </w:r>
    </w:p>
    <w:p w:rsidR="00DB7F97" w:rsidRPr="00B61942" w:rsidRDefault="00DB7F97" w:rsidP="00643FA3">
      <w:pPr>
        <w:pStyle w:val="jbekezds"/>
        <w:ind w:firstLine="0"/>
        <w:rPr>
          <w:sz w:val="24"/>
          <w:szCs w:val="24"/>
        </w:rPr>
      </w:pPr>
      <w:r w:rsidRPr="00B61942">
        <w:rPr>
          <w:sz w:val="24"/>
          <w:szCs w:val="24"/>
        </w:rPr>
        <w:t xml:space="preserve">A munkabér előleg felső határa – figyelembe véve a munkavállaló nettó munkabérét, valamint a munkabérét terhelő levonásokat is – </w:t>
      </w:r>
      <w:r w:rsidR="00313DF7" w:rsidRPr="005F3A4A">
        <w:rPr>
          <w:sz w:val="24"/>
          <w:szCs w:val="24"/>
        </w:rPr>
        <w:t>24</w:t>
      </w:r>
      <w:r w:rsidRPr="005F3A4A">
        <w:rPr>
          <w:sz w:val="24"/>
          <w:szCs w:val="24"/>
        </w:rPr>
        <w:t>0.000,- Ft</w:t>
      </w:r>
      <w:r w:rsidRPr="00B61942">
        <w:rPr>
          <w:sz w:val="24"/>
          <w:szCs w:val="24"/>
        </w:rPr>
        <w:t xml:space="preserve"> visszafizetési ideje legfeljebb </w:t>
      </w:r>
      <w:r w:rsidRPr="005F3A4A">
        <w:rPr>
          <w:sz w:val="24"/>
          <w:szCs w:val="24"/>
        </w:rPr>
        <w:t>hat hónap</w:t>
      </w:r>
      <w:r w:rsidRPr="00B61942">
        <w:rPr>
          <w:sz w:val="24"/>
          <w:szCs w:val="24"/>
        </w:rPr>
        <w:t>.</w:t>
      </w:r>
    </w:p>
    <w:p w:rsidR="00DB7F97" w:rsidRPr="00B61942" w:rsidRDefault="00DB7F97" w:rsidP="00643FA3">
      <w:pPr>
        <w:pStyle w:val="jbekezds"/>
        <w:ind w:firstLine="0"/>
        <w:rPr>
          <w:sz w:val="24"/>
          <w:szCs w:val="24"/>
        </w:rPr>
      </w:pPr>
    </w:p>
    <w:p w:rsidR="00DB7F97" w:rsidRPr="00B61942" w:rsidRDefault="00DB7F97" w:rsidP="00643FA3">
      <w:pPr>
        <w:pStyle w:val="jbekezds"/>
        <w:ind w:firstLine="0"/>
        <w:rPr>
          <w:sz w:val="24"/>
          <w:szCs w:val="24"/>
        </w:rPr>
      </w:pPr>
      <w:r w:rsidRPr="00B61942">
        <w:rPr>
          <w:sz w:val="24"/>
          <w:szCs w:val="24"/>
        </w:rPr>
        <w:t>A munkabér előleg csak akkor, és olyan összegben adható, hogy az egy hónapra megállapított visszatérítési, valamint a munkavállaló munkabérét terhelő egyéb kötelezettségek együttes összege a jogszabályban megállapított levonási mértéket nem haladhatja meg.</w:t>
      </w:r>
    </w:p>
    <w:p w:rsidR="00DB7F97" w:rsidRPr="00B61942" w:rsidRDefault="00DB7F97" w:rsidP="00643FA3">
      <w:pPr>
        <w:pStyle w:val="jbekezds"/>
        <w:ind w:firstLine="0"/>
        <w:rPr>
          <w:sz w:val="24"/>
          <w:szCs w:val="24"/>
        </w:rPr>
      </w:pPr>
    </w:p>
    <w:p w:rsidR="004B1845" w:rsidRPr="00B61942" w:rsidRDefault="00DB7F97" w:rsidP="00643FA3">
      <w:pPr>
        <w:pStyle w:val="jbekezds"/>
        <w:ind w:firstLine="0"/>
        <w:rPr>
          <w:sz w:val="24"/>
          <w:szCs w:val="24"/>
        </w:rPr>
      </w:pPr>
      <w:r w:rsidRPr="00B61942">
        <w:rPr>
          <w:sz w:val="24"/>
          <w:szCs w:val="24"/>
        </w:rPr>
        <w:t>A m</w:t>
      </w:r>
      <w:r w:rsidR="00762CEC" w:rsidRPr="00B61942">
        <w:rPr>
          <w:sz w:val="24"/>
          <w:szCs w:val="24"/>
        </w:rPr>
        <w:t>unkabér előleg odaítéléséről a M</w:t>
      </w:r>
      <w:r w:rsidRPr="00B61942">
        <w:rPr>
          <w:sz w:val="24"/>
          <w:szCs w:val="24"/>
        </w:rPr>
        <w:t>unkáltató és az üzemi tanács (üzemi megbízott) együtt dönt.</w:t>
      </w:r>
    </w:p>
    <w:p w:rsidR="004B1845" w:rsidRPr="00B61942" w:rsidRDefault="004B1845" w:rsidP="00643FA3">
      <w:pPr>
        <w:pStyle w:val="jbekezds"/>
        <w:ind w:firstLine="0"/>
        <w:jc w:val="center"/>
        <w:rPr>
          <w:b/>
          <w:sz w:val="24"/>
          <w:szCs w:val="24"/>
        </w:rPr>
      </w:pPr>
    </w:p>
    <w:p w:rsidR="00DB7F97" w:rsidRPr="00B61942" w:rsidRDefault="00DB7F97" w:rsidP="00643FA3">
      <w:pPr>
        <w:pStyle w:val="jbekezds"/>
        <w:ind w:firstLine="0"/>
        <w:jc w:val="center"/>
        <w:rPr>
          <w:b/>
          <w:sz w:val="24"/>
          <w:szCs w:val="24"/>
        </w:rPr>
      </w:pPr>
      <w:r w:rsidRPr="00B61942">
        <w:rPr>
          <w:b/>
          <w:sz w:val="24"/>
          <w:szCs w:val="24"/>
        </w:rPr>
        <w:t>A munkabér kifizetésével kapcsolatos rendelkezések</w:t>
      </w:r>
    </w:p>
    <w:p w:rsidR="00DB7F97" w:rsidRPr="00B61942" w:rsidRDefault="00DB7F97" w:rsidP="00643FA3">
      <w:pPr>
        <w:pStyle w:val="Paragrafus"/>
        <w:numPr>
          <w:ilvl w:val="0"/>
          <w:numId w:val="66"/>
        </w:numPr>
        <w:rPr>
          <w:sz w:val="24"/>
          <w:szCs w:val="24"/>
        </w:rPr>
      </w:pPr>
    </w:p>
    <w:p w:rsidR="00DB7F97" w:rsidRPr="00B61942" w:rsidRDefault="00DB7F97" w:rsidP="00643FA3">
      <w:pPr>
        <w:pStyle w:val="jbekezds"/>
        <w:ind w:firstLine="0"/>
        <w:rPr>
          <w:sz w:val="24"/>
          <w:szCs w:val="24"/>
        </w:rPr>
      </w:pPr>
      <w:r w:rsidRPr="00B61942">
        <w:rPr>
          <w:sz w:val="24"/>
          <w:szCs w:val="24"/>
        </w:rPr>
        <w:t xml:space="preserve">A munkavállaló részére járó munkabért havonta utólag egy ízben, a tárgyhót követő </w:t>
      </w:r>
      <w:r w:rsidRPr="005F3A4A">
        <w:rPr>
          <w:sz w:val="24"/>
          <w:szCs w:val="24"/>
        </w:rPr>
        <w:t>10. napig</w:t>
      </w:r>
      <w:r w:rsidRPr="00B61942">
        <w:rPr>
          <w:sz w:val="24"/>
          <w:szCs w:val="24"/>
        </w:rPr>
        <w:t xml:space="preserve"> kell átutalni a munkavállaló által előzetesen megadott pénzintézeti számlájára oly módon, hogy a munkavállaló a munkabérével legkésőbb a megjelölt napon rendelkezhessen. A munkabér kifizetési naptól eltérő időben történő bérkifizetést – figyelemmel az Mt. 159.</w:t>
      </w:r>
      <w:r w:rsidR="00132A82" w:rsidRPr="00B61942">
        <w:rPr>
          <w:sz w:val="24"/>
          <w:szCs w:val="24"/>
        </w:rPr>
        <w:t xml:space="preserve"> </w:t>
      </w:r>
      <w:r w:rsidRPr="00B61942">
        <w:rPr>
          <w:sz w:val="24"/>
          <w:szCs w:val="24"/>
        </w:rPr>
        <w:t>§ (4</w:t>
      </w:r>
      <w:r w:rsidR="00762CEC" w:rsidRPr="00B61942">
        <w:rPr>
          <w:sz w:val="24"/>
          <w:szCs w:val="24"/>
        </w:rPr>
        <w:t>) bekezdésében foglaltakra is –</w:t>
      </w:r>
      <w:r w:rsidRPr="00B61942">
        <w:rPr>
          <w:sz w:val="24"/>
          <w:szCs w:val="24"/>
        </w:rPr>
        <w:t xml:space="preserve"> kizárólag a munkabérelőleg fizetése és a munkaviszony megsz</w:t>
      </w:r>
      <w:r w:rsidR="00762CEC" w:rsidRPr="00B61942">
        <w:rPr>
          <w:sz w:val="24"/>
          <w:szCs w:val="24"/>
        </w:rPr>
        <w:t>űnése esetén lehet teljesíteni.</w:t>
      </w:r>
    </w:p>
    <w:p w:rsidR="00835E5D" w:rsidRPr="00B61942" w:rsidRDefault="00835E5D" w:rsidP="00643FA3">
      <w:pPr>
        <w:pStyle w:val="jbekezds"/>
        <w:ind w:firstLine="0"/>
        <w:rPr>
          <w:sz w:val="24"/>
          <w:szCs w:val="24"/>
        </w:rPr>
      </w:pPr>
    </w:p>
    <w:p w:rsidR="00DB7F97" w:rsidRPr="00B61942" w:rsidRDefault="00DB7F97" w:rsidP="00643FA3">
      <w:pPr>
        <w:spacing w:line="360" w:lineRule="auto"/>
        <w:jc w:val="center"/>
        <w:rPr>
          <w:b/>
        </w:rPr>
      </w:pPr>
      <w:r w:rsidRPr="00B61942">
        <w:rPr>
          <w:b/>
        </w:rPr>
        <w:t>A távolléti díj számítása</w:t>
      </w:r>
    </w:p>
    <w:p w:rsidR="00DB7F97" w:rsidRPr="00B61942" w:rsidRDefault="00DB7F97" w:rsidP="00643FA3">
      <w:pPr>
        <w:numPr>
          <w:ilvl w:val="0"/>
          <w:numId w:val="66"/>
        </w:numPr>
        <w:spacing w:line="360" w:lineRule="auto"/>
        <w:jc w:val="center"/>
      </w:pPr>
    </w:p>
    <w:p w:rsidR="00DB7F97" w:rsidRPr="00B61942" w:rsidRDefault="00DB7F97" w:rsidP="00643FA3">
      <w:pPr>
        <w:jc w:val="both"/>
      </w:pPr>
      <w:r w:rsidRPr="00B61942">
        <w:t xml:space="preserve">Ha munkaviszonyra vonatkozó szabály rendelkezése vagy a felek megállapodása alapján a munkavállalót munkavégzés hiányában távolléti díj illeti meg, akkor azt </w:t>
      </w:r>
      <w:r w:rsidR="00132A82" w:rsidRPr="00B61942">
        <w:t>–</w:t>
      </w:r>
      <w:r w:rsidRPr="00B61942">
        <w:t xml:space="preserve"> eltérően az Mt. rendelkezéseitől </w:t>
      </w:r>
      <w:r w:rsidR="00132A82" w:rsidRPr="00B61942">
        <w:t>–</w:t>
      </w:r>
      <w:r w:rsidRPr="00B61942">
        <w:t xml:space="preserve"> az alábbiak szerint kell megállapítani.</w:t>
      </w:r>
    </w:p>
    <w:p w:rsidR="00DB7F97" w:rsidRPr="00B61942" w:rsidRDefault="00762CEC" w:rsidP="00643FA3">
      <w:pPr>
        <w:tabs>
          <w:tab w:val="left" w:pos="6559"/>
        </w:tabs>
        <w:jc w:val="both"/>
      </w:pPr>
      <w:r w:rsidRPr="00B61942">
        <w:tab/>
      </w:r>
    </w:p>
    <w:p w:rsidR="00DB7F97" w:rsidRPr="00B61942" w:rsidRDefault="00DB7F97" w:rsidP="00643FA3">
      <w:pPr>
        <w:pStyle w:val="Listaszerbekezds"/>
        <w:numPr>
          <w:ilvl w:val="0"/>
          <w:numId w:val="57"/>
        </w:numPr>
        <w:ind w:left="720"/>
        <w:contextualSpacing/>
        <w:jc w:val="both"/>
        <w:rPr>
          <w:sz w:val="24"/>
          <w:szCs w:val="24"/>
        </w:rPr>
      </w:pPr>
      <w:r w:rsidRPr="00B61942">
        <w:rPr>
          <w:sz w:val="24"/>
          <w:szCs w:val="24"/>
        </w:rPr>
        <w:t>Amennyiben a munkavállaló rendelkezik a távollét időtartamára vonatkozó munkaidő-beosztással, a munkavállalót egy órára járó távolléti díjként megilleti az</w:t>
      </w:r>
      <w:r w:rsidR="00762CEC" w:rsidRPr="00B61942">
        <w:rPr>
          <w:sz w:val="24"/>
          <w:szCs w:val="24"/>
        </w:rPr>
        <w:t xml:space="preserve"> egy órára járó alapbére [KSz 21.</w:t>
      </w:r>
      <w:r w:rsidR="00132A82" w:rsidRPr="00B61942">
        <w:rPr>
          <w:sz w:val="24"/>
          <w:szCs w:val="24"/>
        </w:rPr>
        <w:t xml:space="preserve"> </w:t>
      </w:r>
      <w:r w:rsidR="00762CEC" w:rsidRPr="00B61942">
        <w:rPr>
          <w:sz w:val="24"/>
          <w:szCs w:val="24"/>
        </w:rPr>
        <w:t>§ 3. pont] és –</w:t>
      </w:r>
      <w:r w:rsidRPr="00B61942">
        <w:rPr>
          <w:sz w:val="24"/>
          <w:szCs w:val="24"/>
        </w:rPr>
        <w:t xml:space="preserve"> ha a munkavégzés alóli mentesülés idejére az irányadó munkaidő-beosztás</w:t>
      </w:r>
      <w:r w:rsidR="00762CEC" w:rsidRPr="00B61942">
        <w:rPr>
          <w:sz w:val="24"/>
          <w:szCs w:val="24"/>
        </w:rPr>
        <w:t>a alapján műszakpótlékra [KSz 42</w:t>
      </w:r>
      <w:r w:rsidRPr="00B61942">
        <w:rPr>
          <w:sz w:val="24"/>
          <w:szCs w:val="24"/>
        </w:rPr>
        <w:t>.</w:t>
      </w:r>
      <w:r w:rsidR="00132A82" w:rsidRPr="00B61942">
        <w:rPr>
          <w:sz w:val="24"/>
          <w:szCs w:val="24"/>
        </w:rPr>
        <w:t xml:space="preserve"> </w:t>
      </w:r>
      <w:r w:rsidRPr="00B61942">
        <w:rPr>
          <w:sz w:val="24"/>
          <w:szCs w:val="24"/>
        </w:rPr>
        <w:t>§]</w:t>
      </w:r>
      <w:r w:rsidR="00762CEC" w:rsidRPr="00B61942">
        <w:rPr>
          <w:sz w:val="24"/>
          <w:szCs w:val="24"/>
        </w:rPr>
        <w:t>,</w:t>
      </w:r>
      <w:r w:rsidRPr="00B61942">
        <w:rPr>
          <w:sz w:val="24"/>
          <w:szCs w:val="24"/>
        </w:rPr>
        <w:t xml:space="preserve"> i</w:t>
      </w:r>
      <w:r w:rsidR="00762CEC" w:rsidRPr="00B61942">
        <w:rPr>
          <w:sz w:val="24"/>
          <w:szCs w:val="24"/>
        </w:rPr>
        <w:t>lletve éjszakai pótlékra [KSz 43</w:t>
      </w:r>
      <w:r w:rsidRPr="00B61942">
        <w:rPr>
          <w:sz w:val="24"/>
          <w:szCs w:val="24"/>
        </w:rPr>
        <w:t>.</w:t>
      </w:r>
      <w:r w:rsidR="00132A82" w:rsidRPr="00B61942">
        <w:rPr>
          <w:sz w:val="24"/>
          <w:szCs w:val="24"/>
        </w:rPr>
        <w:t xml:space="preserve"> </w:t>
      </w:r>
      <w:r w:rsidRPr="00B61942">
        <w:rPr>
          <w:sz w:val="24"/>
          <w:szCs w:val="24"/>
        </w:rPr>
        <w:t>§] lett volna jogosult – megilletik az egy órára számított előzőekben felsorolt bérpótlékai is.</w:t>
      </w:r>
    </w:p>
    <w:p w:rsidR="00DB7F97" w:rsidRPr="00B61942" w:rsidRDefault="00DB7F97" w:rsidP="00643FA3">
      <w:pPr>
        <w:ind w:left="707"/>
        <w:jc w:val="both"/>
      </w:pPr>
    </w:p>
    <w:p w:rsidR="00DB7F97" w:rsidRPr="00B61942" w:rsidRDefault="00DB7F97" w:rsidP="00643FA3">
      <w:pPr>
        <w:pStyle w:val="Listaszerbekezds"/>
        <w:numPr>
          <w:ilvl w:val="0"/>
          <w:numId w:val="57"/>
        </w:numPr>
        <w:ind w:left="720"/>
        <w:contextualSpacing/>
        <w:jc w:val="both"/>
        <w:rPr>
          <w:sz w:val="24"/>
          <w:szCs w:val="24"/>
        </w:rPr>
      </w:pPr>
      <w:r w:rsidRPr="00B61942">
        <w:rPr>
          <w:sz w:val="24"/>
          <w:szCs w:val="24"/>
        </w:rPr>
        <w:t>Amennyiben a munkavállaló nem rendelkezik a távollét tartamára érvényes munkaidő beosztással a munkavállalót egy órára megillető távolléti díjat a</w:t>
      </w:r>
      <w:r w:rsidR="00762CEC" w:rsidRPr="00B61942">
        <w:rPr>
          <w:sz w:val="24"/>
          <w:szCs w:val="24"/>
        </w:rPr>
        <w:t>z egy órára járó alapbér [KSz 21.</w:t>
      </w:r>
      <w:r w:rsidR="00132A82" w:rsidRPr="00B61942">
        <w:rPr>
          <w:sz w:val="24"/>
          <w:szCs w:val="24"/>
        </w:rPr>
        <w:t xml:space="preserve"> </w:t>
      </w:r>
      <w:r w:rsidR="00762CEC" w:rsidRPr="00B61942">
        <w:rPr>
          <w:sz w:val="24"/>
          <w:szCs w:val="24"/>
        </w:rPr>
        <w:t>§ 3</w:t>
      </w:r>
      <w:r w:rsidR="00C93ABF" w:rsidRPr="00B61942">
        <w:rPr>
          <w:sz w:val="24"/>
          <w:szCs w:val="24"/>
        </w:rPr>
        <w:t>. pont] és az Mt. 151.</w:t>
      </w:r>
      <w:r w:rsidR="00132A82" w:rsidRPr="00B61942">
        <w:rPr>
          <w:sz w:val="24"/>
          <w:szCs w:val="24"/>
        </w:rPr>
        <w:t xml:space="preserve"> </w:t>
      </w:r>
      <w:r w:rsidR="00C93ABF" w:rsidRPr="00B61942">
        <w:rPr>
          <w:sz w:val="24"/>
          <w:szCs w:val="24"/>
        </w:rPr>
        <w:t>§ (1)-(5</w:t>
      </w:r>
      <w:r w:rsidRPr="00B61942">
        <w:rPr>
          <w:sz w:val="24"/>
          <w:szCs w:val="24"/>
        </w:rPr>
        <w:t>) bekezdései szerint meghatározott, egy órára járó bérpótlékok összegeként kell meghatározni.</w:t>
      </w:r>
    </w:p>
    <w:p w:rsidR="00DB7F97" w:rsidRPr="00B61942" w:rsidRDefault="00DB7F97" w:rsidP="00643FA3">
      <w:pPr>
        <w:ind w:left="720"/>
        <w:jc w:val="both"/>
      </w:pPr>
      <w:r w:rsidRPr="00B61942">
        <w:t>A jelen alpont alkalmazása során a munkavállaló akkor nem rendelkezik a távollét tartamára érvényes munkaidő-beosztással, ha munkaviszonyra vonatkozó szabály vagy a felek megállapodása alapján már nincs munkavégzési kötelezettsége.</w:t>
      </w:r>
    </w:p>
    <w:p w:rsidR="008F736C" w:rsidRPr="00B61942" w:rsidRDefault="008F736C" w:rsidP="00643FA3">
      <w:pPr>
        <w:pStyle w:val="jbekezds"/>
        <w:tabs>
          <w:tab w:val="left" w:pos="5760"/>
        </w:tabs>
        <w:ind w:firstLine="0"/>
        <w:jc w:val="center"/>
        <w:rPr>
          <w:sz w:val="24"/>
          <w:szCs w:val="24"/>
          <w14:shadow w14:blurRad="50800" w14:dist="38100" w14:dir="2700000" w14:sx="100000" w14:sy="100000" w14:kx="0" w14:ky="0" w14:algn="tl">
            <w14:srgbClr w14:val="000000">
              <w14:alpha w14:val="60000"/>
            </w14:srgbClr>
          </w14:shadow>
        </w:rPr>
      </w:pPr>
    </w:p>
    <w:p w:rsidR="008F736C" w:rsidRPr="00B61942" w:rsidRDefault="008F736C" w:rsidP="00643FA3">
      <w:pPr>
        <w:spacing w:line="360" w:lineRule="auto"/>
        <w:jc w:val="center"/>
        <w:rPr>
          <w:b/>
        </w:rPr>
      </w:pPr>
      <w:r w:rsidRPr="00B61942">
        <w:rPr>
          <w:b/>
        </w:rPr>
        <w:t>Az átlagkereset számítása</w:t>
      </w:r>
    </w:p>
    <w:p w:rsidR="008F736C" w:rsidRPr="00B61942" w:rsidRDefault="008F736C" w:rsidP="00643FA3">
      <w:pPr>
        <w:spacing w:line="360" w:lineRule="auto"/>
        <w:jc w:val="center"/>
        <w:rPr>
          <w:b/>
        </w:rPr>
      </w:pPr>
      <w:r w:rsidRPr="00B61942">
        <w:rPr>
          <w:b/>
        </w:rPr>
        <w:t>53/A. §</w:t>
      </w:r>
    </w:p>
    <w:p w:rsidR="008F736C" w:rsidRPr="00B61942" w:rsidRDefault="008F736C" w:rsidP="00643FA3">
      <w:pPr>
        <w:jc w:val="both"/>
      </w:pPr>
      <w:r w:rsidRPr="00B61942">
        <w:t>Ha munkaviszonyra vonatkozó szabály rendelkezése vagy a felek megállapodása alapján a munkavállalót munkavégzés hiányában átlagkereset illeti meg, akkor azt az alábbiak szerint kell megállapítani.</w:t>
      </w:r>
    </w:p>
    <w:p w:rsidR="008F736C" w:rsidRPr="00B61942" w:rsidRDefault="008F736C" w:rsidP="00643FA3">
      <w:pPr>
        <w:jc w:val="both"/>
      </w:pPr>
    </w:p>
    <w:p w:rsidR="008F736C" w:rsidRPr="00B61942" w:rsidRDefault="008F736C" w:rsidP="00643FA3">
      <w:pPr>
        <w:pStyle w:val="Listaszerbekezds"/>
        <w:numPr>
          <w:ilvl w:val="0"/>
          <w:numId w:val="92"/>
        </w:numPr>
        <w:autoSpaceDE w:val="0"/>
        <w:autoSpaceDN w:val="0"/>
        <w:adjustRightInd w:val="0"/>
        <w:jc w:val="both"/>
        <w:rPr>
          <w:sz w:val="24"/>
          <w:szCs w:val="24"/>
        </w:rPr>
      </w:pPr>
      <w:r w:rsidRPr="00B61942">
        <w:rPr>
          <w:sz w:val="24"/>
          <w:szCs w:val="24"/>
        </w:rPr>
        <w:t>Ha a munkavállalónak átlagkeresetet kell fizetni, részére az átlagszámítás alapjául szolgáló időszakra (a továbbiakban: irányadó időszak) kifizetett munkabér időarányosan számított átlaga jár.</w:t>
      </w:r>
    </w:p>
    <w:p w:rsidR="008F736C" w:rsidRPr="00B61942" w:rsidRDefault="008F736C" w:rsidP="00643FA3">
      <w:pPr>
        <w:autoSpaceDE w:val="0"/>
        <w:autoSpaceDN w:val="0"/>
        <w:adjustRightInd w:val="0"/>
        <w:ind w:left="360" w:firstLine="204"/>
        <w:jc w:val="both"/>
        <w:rPr>
          <w:rFonts w:eastAsiaTheme="minorHAnsi"/>
          <w:lang w:eastAsia="en-US"/>
        </w:rPr>
      </w:pPr>
    </w:p>
    <w:p w:rsidR="008F736C" w:rsidRPr="00B61942" w:rsidRDefault="008F736C" w:rsidP="00643FA3">
      <w:pPr>
        <w:pStyle w:val="Listaszerbekezds"/>
        <w:numPr>
          <w:ilvl w:val="0"/>
          <w:numId w:val="92"/>
        </w:numPr>
        <w:autoSpaceDE w:val="0"/>
        <w:autoSpaceDN w:val="0"/>
        <w:adjustRightInd w:val="0"/>
        <w:jc w:val="both"/>
        <w:rPr>
          <w:sz w:val="24"/>
          <w:szCs w:val="24"/>
        </w:rPr>
      </w:pPr>
      <w:r w:rsidRPr="00B61942">
        <w:rPr>
          <w:sz w:val="24"/>
          <w:szCs w:val="24"/>
        </w:rPr>
        <w:t>Az 1. pont szerinti átlagszámításnál a munkabér esedékességétől eltérő időben kifizetett munkabért az esedékes bérfizetési napon teljesített kifizetésnek kell tekinteni.</w:t>
      </w:r>
    </w:p>
    <w:p w:rsidR="008F736C" w:rsidRPr="00B61942" w:rsidRDefault="008F736C" w:rsidP="00643FA3">
      <w:pPr>
        <w:autoSpaceDE w:val="0"/>
        <w:autoSpaceDN w:val="0"/>
        <w:adjustRightInd w:val="0"/>
        <w:ind w:left="360" w:firstLine="204"/>
        <w:jc w:val="both"/>
        <w:rPr>
          <w:rFonts w:eastAsiaTheme="minorHAnsi"/>
          <w:lang w:eastAsia="en-US"/>
        </w:rPr>
      </w:pPr>
    </w:p>
    <w:p w:rsidR="008F736C" w:rsidRPr="00B61942" w:rsidRDefault="008F736C" w:rsidP="00643FA3">
      <w:pPr>
        <w:pStyle w:val="Listaszerbekezds"/>
        <w:numPr>
          <w:ilvl w:val="0"/>
          <w:numId w:val="92"/>
        </w:numPr>
        <w:autoSpaceDE w:val="0"/>
        <w:autoSpaceDN w:val="0"/>
        <w:adjustRightInd w:val="0"/>
        <w:jc w:val="both"/>
        <w:rPr>
          <w:sz w:val="24"/>
          <w:szCs w:val="24"/>
        </w:rPr>
      </w:pPr>
      <w:r w:rsidRPr="00B61942">
        <w:rPr>
          <w:sz w:val="24"/>
          <w:szCs w:val="24"/>
        </w:rPr>
        <w:t>Az átlagkereset számításánál időbér esetén a személyi alapbért az átlagkereset esedékessége időpontjában érvényes összegben kell figyelembe venni.</w:t>
      </w:r>
    </w:p>
    <w:p w:rsidR="008F736C" w:rsidRPr="00B61942" w:rsidRDefault="008F736C" w:rsidP="00643FA3">
      <w:pPr>
        <w:autoSpaceDE w:val="0"/>
        <w:autoSpaceDN w:val="0"/>
        <w:adjustRightInd w:val="0"/>
        <w:ind w:left="360" w:firstLine="204"/>
        <w:jc w:val="both"/>
        <w:rPr>
          <w:rFonts w:eastAsiaTheme="minorHAnsi"/>
          <w:lang w:eastAsia="en-US"/>
        </w:rPr>
      </w:pPr>
    </w:p>
    <w:p w:rsidR="008F736C" w:rsidRPr="00B61942" w:rsidRDefault="008F736C" w:rsidP="00643FA3">
      <w:pPr>
        <w:pStyle w:val="Listaszerbekezds"/>
        <w:numPr>
          <w:ilvl w:val="0"/>
          <w:numId w:val="92"/>
        </w:numPr>
        <w:autoSpaceDE w:val="0"/>
        <w:autoSpaceDN w:val="0"/>
        <w:adjustRightInd w:val="0"/>
        <w:jc w:val="both"/>
        <w:rPr>
          <w:sz w:val="24"/>
          <w:szCs w:val="24"/>
        </w:rPr>
      </w:pPr>
      <w:r w:rsidRPr="00B61942">
        <w:rPr>
          <w:sz w:val="24"/>
          <w:szCs w:val="24"/>
        </w:rPr>
        <w:t xml:space="preserve">Az átlagkereset-számítás alapjául az utolsó </w:t>
      </w:r>
      <w:r w:rsidRPr="005F3A4A">
        <w:rPr>
          <w:sz w:val="24"/>
          <w:szCs w:val="24"/>
        </w:rPr>
        <w:t>négy</w:t>
      </w:r>
      <w:r w:rsidRPr="00B61942">
        <w:rPr>
          <w:sz w:val="24"/>
          <w:szCs w:val="24"/>
        </w:rPr>
        <w:t xml:space="preserve"> naptári negyedévre kifizetett munkabérek szolgálnak.</w:t>
      </w:r>
    </w:p>
    <w:p w:rsidR="008F736C" w:rsidRPr="00B61942" w:rsidRDefault="008F736C" w:rsidP="00643FA3">
      <w:pPr>
        <w:autoSpaceDE w:val="0"/>
        <w:autoSpaceDN w:val="0"/>
        <w:adjustRightInd w:val="0"/>
        <w:ind w:left="360" w:firstLine="204"/>
        <w:jc w:val="both"/>
        <w:rPr>
          <w:rFonts w:eastAsiaTheme="minorHAnsi"/>
          <w:lang w:eastAsia="en-US"/>
        </w:rPr>
      </w:pPr>
    </w:p>
    <w:p w:rsidR="008F736C" w:rsidRPr="00B61942" w:rsidRDefault="008F736C" w:rsidP="00643FA3">
      <w:pPr>
        <w:pStyle w:val="Listaszerbekezds"/>
        <w:numPr>
          <w:ilvl w:val="0"/>
          <w:numId w:val="92"/>
        </w:numPr>
        <w:autoSpaceDE w:val="0"/>
        <w:autoSpaceDN w:val="0"/>
        <w:adjustRightInd w:val="0"/>
        <w:jc w:val="both"/>
        <w:rPr>
          <w:sz w:val="24"/>
          <w:szCs w:val="24"/>
        </w:rPr>
      </w:pPr>
      <w:r w:rsidRPr="00B61942">
        <w:rPr>
          <w:sz w:val="24"/>
          <w:szCs w:val="24"/>
        </w:rPr>
        <w:t>Ha a munkavállaló munkaviszonya a négy naptári negyedévnél rövidebb, az átlagkeresete számításakor a nála számításba vehető naptári negyedév(ek), negyedév hiányában az utolsó naptári hónap(ok)ra kifizetett munkabért kell figyelembe venni.</w:t>
      </w:r>
    </w:p>
    <w:p w:rsidR="008F736C" w:rsidRPr="00B61942" w:rsidRDefault="008F736C" w:rsidP="00643FA3">
      <w:pPr>
        <w:autoSpaceDE w:val="0"/>
        <w:autoSpaceDN w:val="0"/>
        <w:adjustRightInd w:val="0"/>
        <w:ind w:left="360" w:firstLine="204"/>
        <w:jc w:val="both"/>
        <w:rPr>
          <w:rFonts w:eastAsiaTheme="minorHAnsi"/>
          <w:lang w:eastAsia="en-US"/>
        </w:rPr>
      </w:pPr>
    </w:p>
    <w:p w:rsidR="008F736C" w:rsidRPr="00B61942" w:rsidRDefault="008F736C" w:rsidP="00643FA3">
      <w:pPr>
        <w:pStyle w:val="Listaszerbekezds"/>
        <w:numPr>
          <w:ilvl w:val="0"/>
          <w:numId w:val="92"/>
        </w:numPr>
        <w:autoSpaceDE w:val="0"/>
        <w:autoSpaceDN w:val="0"/>
        <w:adjustRightInd w:val="0"/>
        <w:jc w:val="both"/>
        <w:rPr>
          <w:sz w:val="24"/>
          <w:szCs w:val="24"/>
        </w:rPr>
      </w:pPr>
      <w:r w:rsidRPr="00B61942">
        <w:rPr>
          <w:sz w:val="24"/>
          <w:szCs w:val="24"/>
        </w:rPr>
        <w:t>Az irányadó időszakban kifizetett, de az irányadó időszakot meghaladó, meghatározott időtartamra járó munkabérnek, továbbá az irányadó időszakon kívüli időben kifizetett, de az irányadó időszak alatti munkavégzés alapján járó munkabérnek csak az átlagszámítás alapjául figyelembe vehető időszakra eső - a 8. pont szerinti osztószám figyelembevételével számított - (időarányos) részét kell az átlagszámításnál a kifizetett munkabér összegébe beszámítani.</w:t>
      </w:r>
    </w:p>
    <w:p w:rsidR="008F736C" w:rsidRPr="00B61942" w:rsidRDefault="008F736C" w:rsidP="00643FA3">
      <w:pPr>
        <w:autoSpaceDE w:val="0"/>
        <w:autoSpaceDN w:val="0"/>
        <w:adjustRightInd w:val="0"/>
        <w:ind w:left="360" w:firstLine="204"/>
        <w:jc w:val="both"/>
        <w:rPr>
          <w:rFonts w:eastAsiaTheme="minorHAnsi"/>
          <w:lang w:eastAsia="en-US"/>
        </w:rPr>
      </w:pPr>
    </w:p>
    <w:p w:rsidR="008F736C" w:rsidRPr="00B61942" w:rsidRDefault="008F736C" w:rsidP="00643FA3">
      <w:pPr>
        <w:pStyle w:val="Listaszerbekezds"/>
        <w:numPr>
          <w:ilvl w:val="0"/>
          <w:numId w:val="92"/>
        </w:numPr>
        <w:autoSpaceDE w:val="0"/>
        <w:autoSpaceDN w:val="0"/>
        <w:adjustRightInd w:val="0"/>
        <w:jc w:val="both"/>
        <w:rPr>
          <w:sz w:val="24"/>
          <w:szCs w:val="24"/>
        </w:rPr>
      </w:pPr>
      <w:r w:rsidRPr="00B61942">
        <w:rPr>
          <w:sz w:val="24"/>
          <w:szCs w:val="24"/>
        </w:rPr>
        <w:t>Ha a munkavállalónak a munkáltatónál fennálló munkaviszonya egy naptári hónapnál rövidebb, átlagkereseteként a távolléti díjával azonos összeg tekintendő.</w:t>
      </w:r>
    </w:p>
    <w:p w:rsidR="008F736C" w:rsidRPr="00B61942" w:rsidRDefault="008F736C" w:rsidP="00643FA3">
      <w:pPr>
        <w:autoSpaceDE w:val="0"/>
        <w:autoSpaceDN w:val="0"/>
        <w:adjustRightInd w:val="0"/>
        <w:ind w:left="360" w:firstLine="204"/>
        <w:jc w:val="both"/>
        <w:rPr>
          <w:rFonts w:eastAsiaTheme="minorHAnsi"/>
          <w:lang w:eastAsia="en-US"/>
        </w:rPr>
      </w:pPr>
    </w:p>
    <w:p w:rsidR="008F736C" w:rsidRPr="00B61942" w:rsidRDefault="008F736C" w:rsidP="00643FA3">
      <w:pPr>
        <w:pStyle w:val="Listaszerbekezds"/>
        <w:numPr>
          <w:ilvl w:val="0"/>
          <w:numId w:val="92"/>
        </w:numPr>
        <w:autoSpaceDE w:val="0"/>
        <w:autoSpaceDN w:val="0"/>
        <w:adjustRightInd w:val="0"/>
        <w:jc w:val="both"/>
        <w:rPr>
          <w:sz w:val="24"/>
          <w:szCs w:val="24"/>
        </w:rPr>
      </w:pPr>
      <w:r w:rsidRPr="00B61942">
        <w:rPr>
          <w:sz w:val="24"/>
          <w:szCs w:val="24"/>
        </w:rPr>
        <w:t>Az egy órára, illetve az egy munkanapra járó átlagkeresetet úgy kell kiszámítani, hogy a munkavállaló irányadó időszaki munkabérének együttes összegét osztani kell az adott időszakban munkában töltött, valamint a munkabérrel fizetett, de munkában nem töltött órák, illetve munkanapok számával (együtt: osztószám).</w:t>
      </w:r>
    </w:p>
    <w:p w:rsidR="008F736C" w:rsidRPr="00B61942" w:rsidRDefault="008F736C" w:rsidP="00643FA3">
      <w:pPr>
        <w:autoSpaceDE w:val="0"/>
        <w:autoSpaceDN w:val="0"/>
        <w:adjustRightInd w:val="0"/>
        <w:ind w:left="360" w:firstLine="204"/>
        <w:jc w:val="both"/>
        <w:rPr>
          <w:rFonts w:eastAsiaTheme="minorHAnsi"/>
          <w:lang w:eastAsia="en-US"/>
        </w:rPr>
      </w:pPr>
    </w:p>
    <w:p w:rsidR="008F736C" w:rsidRPr="00B61942" w:rsidRDefault="008F736C" w:rsidP="00643FA3">
      <w:pPr>
        <w:pStyle w:val="Listaszerbekezds"/>
        <w:numPr>
          <w:ilvl w:val="0"/>
          <w:numId w:val="92"/>
        </w:numPr>
        <w:autoSpaceDE w:val="0"/>
        <w:autoSpaceDN w:val="0"/>
        <w:adjustRightInd w:val="0"/>
        <w:jc w:val="both"/>
        <w:rPr>
          <w:sz w:val="24"/>
          <w:szCs w:val="24"/>
        </w:rPr>
      </w:pPr>
      <w:r w:rsidRPr="00B61942">
        <w:rPr>
          <w:sz w:val="24"/>
          <w:szCs w:val="24"/>
        </w:rPr>
        <w:t>Az a naptári negyedév - az 5. pont szerinti naptári negyedév(ek) hiányában az a naptári hónap -, amelyben a munkavállalónak kifizetett munkabéréhez osztószám nem tartozik, az irányadó időszak meghatározásánál nem vehető figyelembe.</w:t>
      </w:r>
    </w:p>
    <w:p w:rsidR="008F736C" w:rsidRPr="00B61942" w:rsidRDefault="008F736C" w:rsidP="00643FA3">
      <w:pPr>
        <w:autoSpaceDE w:val="0"/>
        <w:autoSpaceDN w:val="0"/>
        <w:adjustRightInd w:val="0"/>
        <w:ind w:left="360" w:firstLine="204"/>
        <w:jc w:val="both"/>
        <w:rPr>
          <w:rFonts w:eastAsiaTheme="minorHAnsi"/>
          <w:lang w:eastAsia="en-US"/>
        </w:rPr>
      </w:pPr>
    </w:p>
    <w:p w:rsidR="008F736C" w:rsidRPr="00B61942" w:rsidRDefault="008F736C" w:rsidP="00643FA3">
      <w:pPr>
        <w:pStyle w:val="Listaszerbekezds"/>
        <w:numPr>
          <w:ilvl w:val="0"/>
          <w:numId w:val="92"/>
        </w:numPr>
        <w:autoSpaceDE w:val="0"/>
        <w:autoSpaceDN w:val="0"/>
        <w:adjustRightInd w:val="0"/>
        <w:jc w:val="both"/>
        <w:rPr>
          <w:sz w:val="24"/>
          <w:szCs w:val="24"/>
        </w:rPr>
      </w:pPr>
      <w:r w:rsidRPr="00B61942">
        <w:rPr>
          <w:sz w:val="24"/>
          <w:szCs w:val="24"/>
        </w:rPr>
        <w:t xml:space="preserve">Ha munkaviszonyra vonatkozó szabály fizetési kötelezettség megállapításánál havi átlagkereset alkalmazását írja elő, akkor egy havi átlagkereseten a munkavállaló egy napi átlagkeresetének a huszonkétszerese értendő. Munkaidőkeret alkalmazása esetén a havi átlagkereset kiszámításánál a 8. pontban foglaltak szerint meghatározott egy órára járó átlagkereset összege szorzandó </w:t>
      </w:r>
      <w:r w:rsidRPr="005F3A4A">
        <w:rPr>
          <w:sz w:val="24"/>
          <w:szCs w:val="24"/>
        </w:rPr>
        <w:t>174-gyel</w:t>
      </w:r>
      <w:r w:rsidRPr="00B61942">
        <w:rPr>
          <w:sz w:val="24"/>
          <w:szCs w:val="24"/>
        </w:rPr>
        <w:t>, részmunkaidő, rövidebb teljes munkaidő, illetve készenléti jellegű munkakörben a napi nyolc vagy heti negyven órát meghaladó mértékű esetén, ennek időarányos részével. Órabér esetén az egynapi átlagkereset az egy órára megállapított átlagkereset és a munkaidő mértékének a szorzata.</w:t>
      </w:r>
    </w:p>
    <w:p w:rsidR="00DB7F97" w:rsidRPr="00B61942" w:rsidRDefault="00DB7F97" w:rsidP="00643FA3">
      <w:pPr>
        <w:pStyle w:val="jbekezds"/>
        <w:tabs>
          <w:tab w:val="left" w:pos="5760"/>
        </w:tabs>
        <w:ind w:firstLine="0"/>
        <w:jc w:val="center"/>
        <w:rPr>
          <w:b/>
          <w:sz w:val="24"/>
          <w:szCs w:val="24"/>
          <w14:shadow w14:blurRad="50800" w14:dist="38100" w14:dir="2700000" w14:sx="100000" w14:sy="100000" w14:kx="0" w14:ky="0" w14:algn="tl">
            <w14:srgbClr w14:val="000000">
              <w14:alpha w14:val="60000"/>
            </w14:srgbClr>
          </w14:shadow>
        </w:rPr>
      </w:pPr>
      <w:r w:rsidRPr="00B61942">
        <w:rPr>
          <w:sz w:val="24"/>
          <w:szCs w:val="24"/>
          <w14:shadow w14:blurRad="50800" w14:dist="38100" w14:dir="2700000" w14:sx="100000" w14:sy="100000" w14:kx="0" w14:ky="0" w14:algn="tl">
            <w14:srgbClr w14:val="000000">
              <w14:alpha w14:val="60000"/>
            </w14:srgbClr>
          </w14:shadow>
        </w:rPr>
        <w:br w:type="page"/>
      </w:r>
      <w:r w:rsidRPr="00B61942">
        <w:rPr>
          <w:b/>
          <w:sz w:val="24"/>
          <w:szCs w:val="24"/>
          <w14:shadow w14:blurRad="50800" w14:dist="38100" w14:dir="2700000" w14:sx="100000" w14:sy="100000" w14:kx="0" w14:ky="0" w14:algn="tl">
            <w14:srgbClr w14:val="000000">
              <w14:alpha w14:val="60000"/>
            </w14:srgbClr>
          </w14:shadow>
        </w:rPr>
        <w:t>6. FEJEZET</w:t>
      </w:r>
    </w:p>
    <w:p w:rsidR="00DB7F97" w:rsidRPr="00B61942" w:rsidRDefault="00A2066F" w:rsidP="00643FA3">
      <w:pPr>
        <w:jc w:val="center"/>
        <w:rPr>
          <w:b/>
        </w:rPr>
      </w:pPr>
      <w:r w:rsidRPr="00B61942">
        <w:rPr>
          <w:b/>
        </w:rPr>
        <w:t xml:space="preserve">A </w:t>
      </w:r>
      <w:r w:rsidR="00DB7F97" w:rsidRPr="00B61942">
        <w:rPr>
          <w:b/>
        </w:rPr>
        <w:t>BÉREN KÍVÜLI</w:t>
      </w:r>
      <w:r w:rsidRPr="00B61942">
        <w:rPr>
          <w:b/>
        </w:rPr>
        <w:t xml:space="preserve"> JAVADALMAZÁSI RENDSZER</w:t>
      </w:r>
    </w:p>
    <w:p w:rsidR="00A2066F" w:rsidRPr="00B61942" w:rsidRDefault="00A2066F" w:rsidP="00643FA3"/>
    <w:p w:rsidR="00DB7F97" w:rsidRPr="00B61942" w:rsidRDefault="00DB7F97" w:rsidP="00643FA3">
      <w:pPr>
        <w:pStyle w:val="Listaszerbekezds"/>
        <w:numPr>
          <w:ilvl w:val="0"/>
          <w:numId w:val="67"/>
        </w:numPr>
        <w:jc w:val="center"/>
        <w:rPr>
          <w:b/>
        </w:rPr>
      </w:pPr>
      <w:r w:rsidRPr="00B61942">
        <w:rPr>
          <w:b/>
        </w:rPr>
        <w:t>ALANYI JOGON JÁRÓ JUTTATÁSOK</w:t>
      </w:r>
    </w:p>
    <w:p w:rsidR="00A2066F" w:rsidRPr="00B61942" w:rsidRDefault="00A2066F" w:rsidP="00643FA3">
      <w:pPr>
        <w:ind w:left="1980"/>
      </w:pPr>
    </w:p>
    <w:p w:rsidR="00DB7F97" w:rsidRPr="00B61942" w:rsidRDefault="00DB7F97" w:rsidP="00643FA3">
      <w:pPr>
        <w:spacing w:line="360" w:lineRule="auto"/>
        <w:jc w:val="center"/>
        <w:rPr>
          <w:b/>
        </w:rPr>
      </w:pPr>
      <w:r w:rsidRPr="00B61942">
        <w:rPr>
          <w:b/>
        </w:rPr>
        <w:t xml:space="preserve">A munkavállaló nem munkabalesetből eredő </w:t>
      </w:r>
    </w:p>
    <w:p w:rsidR="00DB7F97" w:rsidRPr="00B61942" w:rsidRDefault="00DB7F97" w:rsidP="00643FA3">
      <w:pPr>
        <w:spacing w:line="360" w:lineRule="auto"/>
        <w:jc w:val="center"/>
        <w:rPr>
          <w:b/>
        </w:rPr>
      </w:pPr>
      <w:r w:rsidRPr="00B61942">
        <w:rPr>
          <w:b/>
        </w:rPr>
        <w:t>halála esetén járó juttatás</w:t>
      </w:r>
    </w:p>
    <w:p w:rsidR="00DB7F97" w:rsidRPr="00B61942" w:rsidRDefault="00DB7F97" w:rsidP="00643FA3">
      <w:pPr>
        <w:numPr>
          <w:ilvl w:val="0"/>
          <w:numId w:val="66"/>
        </w:numPr>
        <w:spacing w:line="360" w:lineRule="auto"/>
        <w:jc w:val="center"/>
      </w:pPr>
    </w:p>
    <w:p w:rsidR="00DB7F97" w:rsidRPr="00B61942" w:rsidRDefault="00DB7F97" w:rsidP="00643FA3">
      <w:pPr>
        <w:jc w:val="both"/>
        <w:rPr>
          <w:dstrike/>
        </w:rPr>
      </w:pPr>
      <w:r w:rsidRPr="00B61942">
        <w:t>A munkavállaló nem munkabaleseti eredetű halála esetén az örököst (kedvezményezettet)</w:t>
      </w:r>
      <w:r w:rsidR="00B405EB" w:rsidRPr="00B61942">
        <w:t xml:space="preserve"> a </w:t>
      </w:r>
      <w:r w:rsidR="00B405EB" w:rsidRPr="00B61942">
        <w:rPr>
          <w:b/>
          <w:i/>
        </w:rPr>
        <w:t>201</w:t>
      </w:r>
      <w:r w:rsidR="00DA1FC9" w:rsidRPr="00B61942">
        <w:rPr>
          <w:b/>
          <w:i/>
        </w:rPr>
        <w:t>8</w:t>
      </w:r>
      <w:r w:rsidRPr="00B61942">
        <w:rPr>
          <w:b/>
          <w:i/>
        </w:rPr>
        <w:t>.</w:t>
      </w:r>
      <w:r w:rsidRPr="00B61942">
        <w:t xml:space="preserve"> évben </w:t>
      </w:r>
      <w:r w:rsidRPr="005F3A4A">
        <w:rPr>
          <w:b/>
        </w:rPr>
        <w:t>750.000 Ft</w:t>
      </w:r>
      <w:r w:rsidRPr="00B61942">
        <w:t xml:space="preserve"> összegű juttatá</w:t>
      </w:r>
      <w:r w:rsidR="00A2066F" w:rsidRPr="00B61942">
        <w:t>s illeti meg, melyet a M</w:t>
      </w:r>
      <w:r w:rsidRPr="00B61942">
        <w:t xml:space="preserve">unkáltató biztosítási szerződés útján is jogosult nyújtani. </w:t>
      </w:r>
    </w:p>
    <w:p w:rsidR="00DB7F97" w:rsidRPr="00B61942" w:rsidRDefault="00DB7F97" w:rsidP="00643FA3">
      <w:pPr>
        <w:pStyle w:val="Cmsor3"/>
        <w:jc w:val="center"/>
        <w:rPr>
          <w:rFonts w:ascii="Times New Roman" w:hAnsi="Times New Roman" w:cs="Times New Roman"/>
          <w:color w:val="auto"/>
        </w:rPr>
      </w:pPr>
      <w:r w:rsidRPr="00B61942">
        <w:rPr>
          <w:rFonts w:ascii="Times New Roman" w:hAnsi="Times New Roman" w:cs="Times New Roman"/>
          <w:color w:val="auto"/>
        </w:rPr>
        <w:t>Ruhaellátás</w:t>
      </w:r>
    </w:p>
    <w:p w:rsidR="00DB7F97" w:rsidRPr="00B61942" w:rsidRDefault="00DB7F97" w:rsidP="00643FA3">
      <w:pPr>
        <w:numPr>
          <w:ilvl w:val="0"/>
          <w:numId w:val="66"/>
        </w:numPr>
        <w:spacing w:line="360" w:lineRule="auto"/>
        <w:jc w:val="center"/>
      </w:pPr>
    </w:p>
    <w:p w:rsidR="00DB7F97" w:rsidRPr="00B61942" w:rsidRDefault="00DB7F97" w:rsidP="00643FA3">
      <w:pPr>
        <w:pStyle w:val="Trgymutatcm"/>
        <w:rPr>
          <w:sz w:val="24"/>
          <w:szCs w:val="24"/>
        </w:rPr>
      </w:pPr>
      <w:r w:rsidRPr="00B61942">
        <w:rPr>
          <w:sz w:val="24"/>
          <w:szCs w:val="24"/>
        </w:rPr>
        <w:t>A munkavállaló ruhával történő ellátásának szabályait a Kollektív Szerződ</w:t>
      </w:r>
      <w:r w:rsidR="00A2066F" w:rsidRPr="00B61942">
        <w:rPr>
          <w:sz w:val="24"/>
          <w:szCs w:val="24"/>
        </w:rPr>
        <w:t xml:space="preserve">és </w:t>
      </w:r>
      <w:r w:rsidR="00A2066F" w:rsidRPr="00B61942">
        <w:rPr>
          <w:i/>
          <w:sz w:val="24"/>
          <w:szCs w:val="24"/>
        </w:rPr>
        <w:t>4. sz. melléklet (</w:t>
      </w:r>
      <w:r w:rsidRPr="00B61942">
        <w:rPr>
          <w:i/>
          <w:sz w:val="24"/>
          <w:szCs w:val="24"/>
        </w:rPr>
        <w:t>Ruházati Szabályzata)</w:t>
      </w:r>
      <w:r w:rsidRPr="00B61942">
        <w:rPr>
          <w:sz w:val="24"/>
          <w:szCs w:val="24"/>
        </w:rPr>
        <w:t xml:space="preserve"> tartalmazza.</w:t>
      </w:r>
    </w:p>
    <w:p w:rsidR="00DB7F97" w:rsidRPr="00B61942" w:rsidRDefault="00DB7F97" w:rsidP="00643FA3"/>
    <w:p w:rsidR="00DB7F97" w:rsidRPr="00B61942" w:rsidRDefault="00DB7F97" w:rsidP="00643FA3">
      <w:pPr>
        <w:pStyle w:val="Cmsor3"/>
        <w:numPr>
          <w:ilvl w:val="0"/>
          <w:numId w:val="67"/>
        </w:numPr>
        <w:rPr>
          <w:rFonts w:ascii="Times New Roman" w:hAnsi="Times New Roman" w:cs="Times New Roman"/>
          <w:color w:val="auto"/>
        </w:rPr>
      </w:pPr>
      <w:r w:rsidRPr="00B61942">
        <w:rPr>
          <w:rFonts w:ascii="Times New Roman" w:hAnsi="Times New Roman" w:cs="Times New Roman"/>
          <w:color w:val="auto"/>
        </w:rPr>
        <w:t>RENDKÍVÜLI ÉLETHELYZETEKHEZ KAPCSOLÓDÓ JUTTATÁSOK</w:t>
      </w:r>
    </w:p>
    <w:p w:rsidR="00B4125C" w:rsidRPr="00B61942" w:rsidRDefault="00B4125C" w:rsidP="00643FA3"/>
    <w:p w:rsidR="00DB7F97" w:rsidRPr="00B61942" w:rsidRDefault="00DB7F97" w:rsidP="00643FA3">
      <w:pPr>
        <w:pStyle w:val="Cmsor5"/>
        <w:spacing w:line="360" w:lineRule="auto"/>
        <w:jc w:val="center"/>
        <w:rPr>
          <w:b/>
          <w:sz w:val="24"/>
          <w:szCs w:val="24"/>
          <w:u w:val="none"/>
        </w:rPr>
      </w:pPr>
      <w:r w:rsidRPr="00B61942">
        <w:rPr>
          <w:b/>
          <w:sz w:val="24"/>
          <w:szCs w:val="24"/>
          <w:u w:val="none"/>
        </w:rPr>
        <w:t>Rendkívüli élethelyzethez kapcsolódó juttatások</w:t>
      </w:r>
    </w:p>
    <w:p w:rsidR="00DB7F97" w:rsidRPr="00B61942" w:rsidRDefault="00DB7F97" w:rsidP="00643FA3">
      <w:pPr>
        <w:numPr>
          <w:ilvl w:val="0"/>
          <w:numId w:val="66"/>
        </w:numPr>
        <w:spacing w:line="360" w:lineRule="auto"/>
        <w:jc w:val="center"/>
      </w:pPr>
    </w:p>
    <w:p w:rsidR="00DB7F97" w:rsidRPr="00B61942" w:rsidRDefault="00DB7F97" w:rsidP="00643FA3">
      <w:pPr>
        <w:jc w:val="both"/>
      </w:pPr>
    </w:p>
    <w:p w:rsidR="00DB7F97" w:rsidRPr="00B61942" w:rsidRDefault="00DB7F97" w:rsidP="00643FA3">
      <w:pPr>
        <w:numPr>
          <w:ilvl w:val="0"/>
          <w:numId w:val="45"/>
        </w:numPr>
        <w:jc w:val="both"/>
      </w:pPr>
      <w:r w:rsidRPr="00B61942">
        <w:t>A munkáltató a rendkívüli élethelyzethe</w:t>
      </w:r>
      <w:r w:rsidR="00C079BD" w:rsidRPr="00B61942">
        <w:t xml:space="preserve">z kapcsolódó juttatásokra a </w:t>
      </w:r>
      <w:r w:rsidR="00C079BD" w:rsidRPr="00B61942">
        <w:rPr>
          <w:b/>
          <w:i/>
        </w:rPr>
        <w:t>201</w:t>
      </w:r>
      <w:r w:rsidR="00DA1FC9" w:rsidRPr="00B61942">
        <w:rPr>
          <w:b/>
          <w:i/>
        </w:rPr>
        <w:t>8</w:t>
      </w:r>
      <w:r w:rsidRPr="00B61942">
        <w:rPr>
          <w:b/>
          <w:i/>
        </w:rPr>
        <w:t>.</w:t>
      </w:r>
      <w:r w:rsidR="00B405EB" w:rsidRPr="00B61942">
        <w:t xml:space="preserve"> </w:t>
      </w:r>
      <w:r w:rsidRPr="00B61942">
        <w:t xml:space="preserve">évre </w:t>
      </w:r>
      <w:r w:rsidR="00313DF7" w:rsidRPr="00745371">
        <w:rPr>
          <w:b/>
          <w:i/>
        </w:rPr>
        <w:t>3.3</w:t>
      </w:r>
      <w:r w:rsidRPr="00745371">
        <w:rPr>
          <w:b/>
          <w:i/>
        </w:rPr>
        <w:t>00</w:t>
      </w:r>
      <w:r w:rsidRPr="00B61942">
        <w:rPr>
          <w:b/>
        </w:rPr>
        <w:t xml:space="preserve"> Ft/munkavállaló</w:t>
      </w:r>
      <w:r w:rsidRPr="00B61942">
        <w:t xml:space="preserve"> keretösszeget biztosít.</w:t>
      </w:r>
      <w:r w:rsidRPr="00B61942">
        <w:rPr>
          <w:rStyle w:val="Lbjegyzet-hivatkozs"/>
        </w:rPr>
        <w:t xml:space="preserve"> </w:t>
      </w:r>
    </w:p>
    <w:p w:rsidR="00DB7F97" w:rsidRPr="00B61942" w:rsidRDefault="00DB7F97" w:rsidP="00643FA3">
      <w:pPr>
        <w:jc w:val="both"/>
      </w:pPr>
    </w:p>
    <w:p w:rsidR="00DB7F97" w:rsidRPr="00B61942" w:rsidRDefault="00DB7F97" w:rsidP="00643FA3">
      <w:pPr>
        <w:numPr>
          <w:ilvl w:val="0"/>
          <w:numId w:val="45"/>
        </w:numPr>
        <w:jc w:val="both"/>
      </w:pPr>
      <w:r w:rsidRPr="00B61942">
        <w:t>Rendkívüli élethelyzetbe kerülő vagy szociális helyzetük miatt rászoruló munkavállalók részére különös méltánylást érdemlő esetekben szociális segély adható.</w:t>
      </w:r>
    </w:p>
    <w:p w:rsidR="00DB7F97" w:rsidRPr="00B61942" w:rsidRDefault="00DB7F97" w:rsidP="00643FA3">
      <w:pPr>
        <w:jc w:val="both"/>
      </w:pPr>
    </w:p>
    <w:p w:rsidR="00DB7F97" w:rsidRPr="00B61942" w:rsidRDefault="00DB7F97" w:rsidP="00643FA3">
      <w:pPr>
        <w:numPr>
          <w:ilvl w:val="0"/>
          <w:numId w:val="45"/>
        </w:numPr>
        <w:jc w:val="both"/>
      </w:pPr>
      <w:r w:rsidRPr="00B61942">
        <w:t>Az a munkavállaló, aki egyeneságbeli rokonát v</w:t>
      </w:r>
      <w:r w:rsidR="00DC2FB5" w:rsidRPr="00B61942">
        <w:t xml:space="preserve">agy házastársát temetteti el, </w:t>
      </w:r>
      <w:r w:rsidR="00313DF7" w:rsidRPr="00745371">
        <w:rPr>
          <w:b/>
          <w:i/>
        </w:rPr>
        <w:t>60</w:t>
      </w:r>
      <w:r w:rsidRPr="00745371">
        <w:rPr>
          <w:b/>
          <w:i/>
        </w:rPr>
        <w:t>.000</w:t>
      </w:r>
      <w:r w:rsidRPr="00745371">
        <w:t xml:space="preserve"> </w:t>
      </w:r>
      <w:r w:rsidRPr="00745371">
        <w:rPr>
          <w:b/>
        </w:rPr>
        <w:t>Ft</w:t>
      </w:r>
      <w:r w:rsidRPr="00B61942">
        <w:t>-ot meg nem haladó mértékű segélyben részesíthető.</w:t>
      </w:r>
    </w:p>
    <w:p w:rsidR="00DB7F97" w:rsidRPr="00B61942" w:rsidRDefault="00DB7F97" w:rsidP="00643FA3">
      <w:pPr>
        <w:ind w:left="567"/>
        <w:jc w:val="both"/>
      </w:pPr>
      <w:r w:rsidRPr="00B61942">
        <w:t>A temetési segély Halotti anyakönyvi kivonat és a kérelmező nevére kiállított temetési számla másolatok, valamint a rokonsági fok igazolására alkalmas okirat másolatának egyidejű csatolásával fizethető ki.</w:t>
      </w:r>
    </w:p>
    <w:p w:rsidR="00DB7F97" w:rsidRPr="00B61942" w:rsidRDefault="00DB7F97" w:rsidP="00643FA3">
      <w:pPr>
        <w:jc w:val="both"/>
      </w:pPr>
    </w:p>
    <w:p w:rsidR="00DB7F97" w:rsidRPr="00B61942" w:rsidRDefault="00DB7F97" w:rsidP="00643FA3">
      <w:pPr>
        <w:numPr>
          <w:ilvl w:val="0"/>
          <w:numId w:val="45"/>
        </w:numPr>
        <w:jc w:val="both"/>
      </w:pPr>
      <w:r w:rsidRPr="00B61942">
        <w:t xml:space="preserve">A szociális, illetőleg a temetési segélyek személyre </w:t>
      </w:r>
      <w:r w:rsidR="00B4125C" w:rsidRPr="00B61942">
        <w:t>szóló odaítéléséről a M</w:t>
      </w:r>
      <w:r w:rsidRPr="00B61942">
        <w:t xml:space="preserve">unkáltató és az üzemi tanács </w:t>
      </w:r>
      <w:r w:rsidRPr="00B61942">
        <w:rPr>
          <w:i/>
        </w:rPr>
        <w:t>(üzemi megbízott)</w:t>
      </w:r>
      <w:r w:rsidRPr="00B61942">
        <w:t xml:space="preserve"> együtt dönt.</w:t>
      </w:r>
    </w:p>
    <w:p w:rsidR="00DB7F97" w:rsidRPr="00B61942" w:rsidRDefault="00DB7F97" w:rsidP="00643FA3">
      <w:pPr>
        <w:pStyle w:val="Szvegtrzs2"/>
      </w:pPr>
    </w:p>
    <w:p w:rsidR="00DB7F97" w:rsidRPr="00B61942" w:rsidRDefault="00DB7F97" w:rsidP="00643FA3">
      <w:pPr>
        <w:pStyle w:val="Szvegtrzs2"/>
      </w:pPr>
      <w:r w:rsidRPr="00B61942">
        <w:br w:type="page"/>
      </w:r>
    </w:p>
    <w:p w:rsidR="00DB7F97" w:rsidRPr="00B61942" w:rsidRDefault="00DB7F97" w:rsidP="00643FA3">
      <w:pPr>
        <w:pStyle w:val="Szvegtrzs2"/>
        <w:jc w:val="center"/>
        <w:rPr>
          <w:b/>
        </w:rPr>
      </w:pPr>
      <w:r w:rsidRPr="00B61942">
        <w:rPr>
          <w:b/>
        </w:rPr>
        <w:t>III. BÉREN KÍVÜLI JAVADALMAZÁSOK</w:t>
      </w:r>
    </w:p>
    <w:p w:rsidR="00C079BD" w:rsidRPr="00B61942" w:rsidRDefault="00C079BD" w:rsidP="00643FA3">
      <w:pPr>
        <w:jc w:val="center"/>
        <w:rPr>
          <w:rFonts w:eastAsiaTheme="minorHAnsi"/>
          <w:b/>
        </w:rPr>
      </w:pPr>
      <w:r w:rsidRPr="00B61942">
        <w:rPr>
          <w:rFonts w:eastAsiaTheme="minorHAnsi"/>
          <w:b/>
        </w:rPr>
        <w:t>Alanyi jogon járó béren kívüli javadalmazás</w:t>
      </w:r>
    </w:p>
    <w:p w:rsidR="00C079BD" w:rsidRPr="00B61942" w:rsidRDefault="00C079BD" w:rsidP="00643FA3">
      <w:pPr>
        <w:jc w:val="center"/>
        <w:rPr>
          <w:rFonts w:eastAsiaTheme="minorHAnsi"/>
          <w:b/>
        </w:rPr>
      </w:pPr>
    </w:p>
    <w:p w:rsidR="00C079BD" w:rsidRPr="00B61942" w:rsidRDefault="00C079BD" w:rsidP="00643FA3">
      <w:pPr>
        <w:jc w:val="center"/>
        <w:rPr>
          <w:rFonts w:eastAsiaTheme="minorHAnsi"/>
          <w:b/>
        </w:rPr>
      </w:pPr>
      <w:r w:rsidRPr="00B61942">
        <w:rPr>
          <w:rFonts w:eastAsiaTheme="minorHAnsi"/>
          <w:b/>
        </w:rPr>
        <w:t>57. §</w:t>
      </w:r>
    </w:p>
    <w:p w:rsidR="00C079BD" w:rsidRPr="00B61942" w:rsidRDefault="00C079BD" w:rsidP="00643FA3">
      <w:pPr>
        <w:jc w:val="center"/>
        <w:rPr>
          <w:rFonts w:eastAsiaTheme="minorHAnsi"/>
          <w:b/>
        </w:rPr>
      </w:pPr>
    </w:p>
    <w:p w:rsidR="00C079BD" w:rsidRPr="00B61942" w:rsidRDefault="00586284" w:rsidP="00643FA3">
      <w:pPr>
        <w:pStyle w:val="Listaszerbekezds"/>
        <w:numPr>
          <w:ilvl w:val="0"/>
          <w:numId w:val="98"/>
        </w:numPr>
        <w:ind w:left="360"/>
        <w:jc w:val="both"/>
        <w:rPr>
          <w:sz w:val="24"/>
          <w:szCs w:val="24"/>
        </w:rPr>
      </w:pPr>
      <w:r w:rsidRPr="00B61942">
        <w:rPr>
          <w:i/>
          <w:sz w:val="24"/>
          <w:szCs w:val="24"/>
        </w:rPr>
        <w:t xml:space="preserve">Amennyiben a munkavállaló nem tartozik a jelen §-ban meghatározott valamely kizáró vagy csökkentő feltétel hatály alá, </w:t>
      </w:r>
      <w:r w:rsidR="00DA1FC9" w:rsidRPr="00B61942">
        <w:rPr>
          <w:b/>
          <w:i/>
          <w:sz w:val="24"/>
          <w:szCs w:val="24"/>
        </w:rPr>
        <w:t>2018</w:t>
      </w:r>
      <w:r w:rsidRPr="00B61942">
        <w:rPr>
          <w:b/>
          <w:i/>
          <w:sz w:val="24"/>
          <w:szCs w:val="24"/>
        </w:rPr>
        <w:t>.</w:t>
      </w:r>
      <w:r w:rsidRPr="00B61942">
        <w:rPr>
          <w:i/>
          <w:sz w:val="24"/>
          <w:szCs w:val="24"/>
        </w:rPr>
        <w:t xml:space="preserve"> évben </w:t>
      </w:r>
      <w:r w:rsidRPr="00745371">
        <w:rPr>
          <w:b/>
          <w:i/>
          <w:sz w:val="24"/>
          <w:szCs w:val="24"/>
        </w:rPr>
        <w:t>92.900 Ft</w:t>
      </w:r>
      <w:r w:rsidRPr="00B61942">
        <w:rPr>
          <w:i/>
          <w:sz w:val="24"/>
          <w:szCs w:val="24"/>
        </w:rPr>
        <w:t xml:space="preserve"> értékben jogosult SZÉP Kártya vendéglátás alszámla juttatásra. A jogosultság feltétele, hogy az OTP SZÉP Kártya juttatás igényléséhez szükséges nyilatkozatot legkésőbb </w:t>
      </w:r>
      <w:r w:rsidR="00DA1FC9" w:rsidRPr="00B61942">
        <w:rPr>
          <w:b/>
          <w:i/>
          <w:sz w:val="24"/>
          <w:szCs w:val="24"/>
        </w:rPr>
        <w:t>2018</w:t>
      </w:r>
      <w:r w:rsidRPr="00B61942">
        <w:rPr>
          <w:b/>
          <w:i/>
          <w:sz w:val="24"/>
          <w:szCs w:val="24"/>
        </w:rPr>
        <w:t>.</w:t>
      </w:r>
      <w:r w:rsidRPr="00B61942">
        <w:rPr>
          <w:i/>
          <w:sz w:val="24"/>
          <w:szCs w:val="24"/>
        </w:rPr>
        <w:t xml:space="preserve"> december 08. napjáig leadja a MÁV Szolgáltató Központ Humánszolgáltatás szervezet ügyfélszolgálatán.</w:t>
      </w:r>
    </w:p>
    <w:p w:rsidR="00C079BD" w:rsidRPr="00B61942" w:rsidRDefault="00C079BD" w:rsidP="00643FA3">
      <w:pPr>
        <w:jc w:val="both"/>
        <w:rPr>
          <w:rFonts w:eastAsiaTheme="minorHAnsi"/>
        </w:rPr>
      </w:pPr>
    </w:p>
    <w:p w:rsidR="00C079BD" w:rsidRPr="00B61942" w:rsidRDefault="00C079BD" w:rsidP="00643FA3">
      <w:pPr>
        <w:pStyle w:val="Listaszerbekezds"/>
        <w:numPr>
          <w:ilvl w:val="0"/>
          <w:numId w:val="98"/>
        </w:numPr>
        <w:ind w:left="360"/>
        <w:jc w:val="both"/>
        <w:rPr>
          <w:sz w:val="24"/>
          <w:szCs w:val="24"/>
        </w:rPr>
      </w:pPr>
      <w:r w:rsidRPr="00B61942">
        <w:rPr>
          <w:sz w:val="24"/>
          <w:szCs w:val="24"/>
        </w:rPr>
        <w:t>A mennyiben a munkavállaló munkaviszonya év közben létesül, vagy szűnik meg, a munkavállaló a jogosultság időtartamára eső naptári napok arányában, részmunkaidőben foglalkoztatott munkavállaló esetében pedig a munkaidő arányában jogosult az 1. pont szerinti juttatásra.</w:t>
      </w:r>
    </w:p>
    <w:p w:rsidR="00C079BD" w:rsidRPr="00B61942" w:rsidRDefault="00C079BD" w:rsidP="00643FA3">
      <w:pPr>
        <w:jc w:val="both"/>
        <w:rPr>
          <w:rFonts w:eastAsiaTheme="minorHAnsi"/>
        </w:rPr>
      </w:pPr>
    </w:p>
    <w:p w:rsidR="00C079BD" w:rsidRPr="00B61942" w:rsidRDefault="005745BD" w:rsidP="00643FA3">
      <w:pPr>
        <w:pStyle w:val="Listaszerbekezds"/>
        <w:numPr>
          <w:ilvl w:val="0"/>
          <w:numId w:val="98"/>
        </w:numPr>
        <w:ind w:left="360"/>
        <w:jc w:val="both"/>
        <w:rPr>
          <w:sz w:val="24"/>
          <w:szCs w:val="24"/>
        </w:rPr>
      </w:pPr>
      <w:r w:rsidRPr="00B61942">
        <w:rPr>
          <w:bCs/>
        </w:rPr>
        <w:t xml:space="preserve">Az alszámlára </w:t>
      </w:r>
      <w:r w:rsidRPr="00745371">
        <w:rPr>
          <w:bCs/>
        </w:rPr>
        <w:t>utalás évente négy alkalommal</w:t>
      </w:r>
      <w:r w:rsidRPr="00B61942">
        <w:rPr>
          <w:bCs/>
        </w:rPr>
        <w:t xml:space="preserve">, a jogalapot biztosító naptári negyedév leteltét követő hónap utolsó napjáig, a IV. negyedévre vonatkozóan legkésőbb </w:t>
      </w:r>
      <w:r w:rsidRPr="00745371">
        <w:rPr>
          <w:bCs/>
        </w:rPr>
        <w:t>december 15.</w:t>
      </w:r>
      <w:r w:rsidRPr="00B61942">
        <w:rPr>
          <w:bCs/>
        </w:rPr>
        <w:t xml:space="preserve"> napjáig történik.</w:t>
      </w:r>
    </w:p>
    <w:p w:rsidR="00C079BD" w:rsidRPr="00B61942" w:rsidRDefault="00C079BD" w:rsidP="00643FA3">
      <w:pPr>
        <w:jc w:val="both"/>
        <w:rPr>
          <w:rFonts w:eastAsiaTheme="minorHAnsi"/>
        </w:rPr>
      </w:pPr>
    </w:p>
    <w:p w:rsidR="00DC2FB5" w:rsidRPr="00B61942" w:rsidRDefault="00DC2FB5" w:rsidP="00643FA3">
      <w:pPr>
        <w:numPr>
          <w:ilvl w:val="0"/>
          <w:numId w:val="102"/>
        </w:numPr>
        <w:tabs>
          <w:tab w:val="clear" w:pos="720"/>
          <w:tab w:val="num" w:pos="360"/>
        </w:tabs>
        <w:ind w:left="360"/>
        <w:jc w:val="both"/>
        <w:rPr>
          <w:iCs/>
        </w:rPr>
      </w:pPr>
      <w:r w:rsidRPr="00B61942">
        <w:t xml:space="preserve">Az 1. pontban foglaltaktól eltérően a teljes naptári évben a gyermeke otthoni ápolása, illetve gondozása céljából fizetés nélküli szabadságot igénybevevő munkavállalót </w:t>
      </w:r>
      <w:r w:rsidRPr="00745371">
        <w:t>20.000 Ft</w:t>
      </w:r>
      <w:r w:rsidRPr="00B61942">
        <w:t xml:space="preserve"> értékben illeti meg a SZÉP Kártya vendéglátás juttatás, melynek utalására november hónapban kerül sor. Ebben az esetben azonban a munkavállaló nem jogosult az 58. § szerinti választható béren kívüli javadalmazás keretösszegére. </w:t>
      </w:r>
    </w:p>
    <w:p w:rsidR="00DC2FB5" w:rsidRPr="00B61942" w:rsidRDefault="00DC2FB5" w:rsidP="00643FA3">
      <w:pPr>
        <w:ind w:left="360"/>
        <w:jc w:val="both"/>
        <w:rPr>
          <w:iCs/>
        </w:rPr>
      </w:pPr>
    </w:p>
    <w:p w:rsidR="00DC2FB5" w:rsidRPr="00B61942" w:rsidRDefault="00DC2FB5" w:rsidP="00643FA3">
      <w:pPr>
        <w:numPr>
          <w:ilvl w:val="0"/>
          <w:numId w:val="102"/>
        </w:numPr>
        <w:ind w:left="360"/>
        <w:jc w:val="both"/>
        <w:rPr>
          <w:iCs/>
        </w:rPr>
      </w:pPr>
      <w:r w:rsidRPr="00B61942">
        <w:rPr>
          <w:iCs/>
        </w:rPr>
        <w:t xml:space="preserve">Amennyiben a munkavállaló a gyermeke otthoni ápolása, illetve gondozása céljából fizetés nélküli szabadságot nem a teljes naptári évben veszi igénybe, akkor a 4. pont szerinti javadalmazásra csak naptári napokra időarányosan jogosult. </w:t>
      </w:r>
    </w:p>
    <w:p w:rsidR="00DC2FB5" w:rsidRPr="00B61942" w:rsidRDefault="00DC2FB5" w:rsidP="00643FA3">
      <w:pPr>
        <w:ind w:left="348"/>
        <w:jc w:val="both"/>
      </w:pPr>
      <w:r w:rsidRPr="00B61942">
        <w:rPr>
          <w:iCs/>
        </w:rPr>
        <w:t>Ebben az esetben azonban a naptári év többi - a gyermeke otthoni ápolása, illetve gondozása céljából fizetés nélküli szabadsággal nem érintett - részére az 58.§-ban foglaltak szerint a munkavállaló jogosult választható béren kívüli javadalmazás időarányosan számított keretösszegére.</w:t>
      </w:r>
    </w:p>
    <w:p w:rsidR="00C079BD" w:rsidRPr="00B61942" w:rsidRDefault="00C079BD" w:rsidP="00643FA3">
      <w:pPr>
        <w:jc w:val="both"/>
        <w:rPr>
          <w:rFonts w:eastAsiaTheme="minorHAnsi"/>
        </w:rPr>
      </w:pPr>
    </w:p>
    <w:p w:rsidR="00C079BD" w:rsidRPr="00B61942" w:rsidRDefault="00C079BD" w:rsidP="00643FA3">
      <w:pPr>
        <w:pStyle w:val="Listaszerbekezds"/>
        <w:numPr>
          <w:ilvl w:val="0"/>
          <w:numId w:val="103"/>
        </w:numPr>
        <w:jc w:val="both"/>
        <w:rPr>
          <w:sz w:val="24"/>
          <w:szCs w:val="24"/>
        </w:rPr>
      </w:pPr>
      <w:r w:rsidRPr="00B61942">
        <w:rPr>
          <w:sz w:val="24"/>
          <w:szCs w:val="24"/>
        </w:rPr>
        <w:t>Amennyiben a munkavállaló a 4-5. pontban nem említett fizetés nélküli szabadságot vesz igénybe, akkor a fizetés nélküli szabadság első napjától nem jogosult az 1. pont szerinti juttatásra.</w:t>
      </w:r>
    </w:p>
    <w:p w:rsidR="00C079BD" w:rsidRPr="00B61942" w:rsidRDefault="00C079BD" w:rsidP="00643FA3">
      <w:pPr>
        <w:jc w:val="both"/>
        <w:rPr>
          <w:rFonts w:eastAsiaTheme="minorHAnsi"/>
        </w:rPr>
      </w:pPr>
    </w:p>
    <w:p w:rsidR="00C079BD" w:rsidRPr="00B61942" w:rsidRDefault="00C079BD" w:rsidP="00643FA3">
      <w:pPr>
        <w:pStyle w:val="Listaszerbekezds"/>
        <w:numPr>
          <w:ilvl w:val="0"/>
          <w:numId w:val="103"/>
        </w:numPr>
        <w:jc w:val="both"/>
        <w:rPr>
          <w:sz w:val="24"/>
          <w:szCs w:val="24"/>
        </w:rPr>
      </w:pPr>
      <w:r w:rsidRPr="00B61942">
        <w:rPr>
          <w:sz w:val="24"/>
          <w:szCs w:val="24"/>
        </w:rPr>
        <w:t>A munkavállaló a próbaidő időtartamára is jogosult az 1. pont szerinti juttatásra.</w:t>
      </w:r>
    </w:p>
    <w:p w:rsidR="00C079BD" w:rsidRPr="00B61942" w:rsidRDefault="00C079BD" w:rsidP="00643FA3">
      <w:pPr>
        <w:jc w:val="both"/>
        <w:rPr>
          <w:rFonts w:eastAsiaTheme="minorHAnsi"/>
        </w:rPr>
      </w:pPr>
    </w:p>
    <w:p w:rsidR="00C079BD" w:rsidRPr="00B61942" w:rsidRDefault="00C079BD" w:rsidP="00643FA3">
      <w:pPr>
        <w:pStyle w:val="Listaszerbekezds"/>
        <w:numPr>
          <w:ilvl w:val="0"/>
          <w:numId w:val="103"/>
        </w:numPr>
        <w:jc w:val="both"/>
        <w:rPr>
          <w:sz w:val="24"/>
          <w:szCs w:val="24"/>
        </w:rPr>
      </w:pPr>
      <w:r w:rsidRPr="00B61942">
        <w:rPr>
          <w:sz w:val="24"/>
          <w:szCs w:val="24"/>
        </w:rPr>
        <w:t xml:space="preserve">A MÁV-ÉVEK programban részt vevő munkavállalót a program első </w:t>
      </w:r>
      <w:r w:rsidRPr="00745371">
        <w:rPr>
          <w:sz w:val="24"/>
          <w:szCs w:val="24"/>
        </w:rPr>
        <w:t>90 napja</w:t>
      </w:r>
      <w:r w:rsidRPr="00B61942">
        <w:rPr>
          <w:sz w:val="24"/>
          <w:szCs w:val="24"/>
        </w:rPr>
        <w:t xml:space="preserve"> alatt illeti meg az 1. pont szerinti juttatás. Amennyiben a munkavállaló a MÁV-ÉVEK program előtt a MÁV-ESÉLY programban vett részt, a juttatást a MÁV-ESÉLY programban ténylegesen eltöltött hónapokra kifizetett juttatással csökkenteni kell.</w:t>
      </w:r>
    </w:p>
    <w:p w:rsidR="00DB7F97" w:rsidRPr="00B61942" w:rsidRDefault="00DB7F97" w:rsidP="00643FA3">
      <w:pPr>
        <w:jc w:val="both"/>
      </w:pPr>
    </w:p>
    <w:p w:rsidR="00C079BD" w:rsidRPr="00B61942" w:rsidRDefault="00C079BD" w:rsidP="00643FA3">
      <w:pPr>
        <w:jc w:val="both"/>
        <w:rPr>
          <w:rFonts w:eastAsiaTheme="minorHAnsi"/>
          <w:sz w:val="16"/>
          <w:szCs w:val="16"/>
        </w:rPr>
      </w:pPr>
    </w:p>
    <w:p w:rsidR="00DB7F97" w:rsidRPr="00B61942" w:rsidRDefault="00DB7F97" w:rsidP="00643FA3">
      <w:pPr>
        <w:pStyle w:val="Cmsor3"/>
        <w:ind w:left="720"/>
        <w:jc w:val="both"/>
        <w:rPr>
          <w:b w:val="0"/>
        </w:rPr>
      </w:pPr>
      <w:r w:rsidRPr="00B61942">
        <w:rPr>
          <w:b w:val="0"/>
        </w:rPr>
        <w:br w:type="page"/>
      </w:r>
    </w:p>
    <w:p w:rsidR="00C079BD" w:rsidRPr="00B61942" w:rsidRDefault="00C079BD" w:rsidP="00643FA3">
      <w:pPr>
        <w:jc w:val="center"/>
        <w:rPr>
          <w:rFonts w:eastAsiaTheme="minorHAnsi"/>
          <w:b/>
          <w:sz w:val="22"/>
          <w:szCs w:val="22"/>
        </w:rPr>
      </w:pPr>
      <w:r w:rsidRPr="00B61942">
        <w:rPr>
          <w:rFonts w:eastAsiaTheme="minorHAnsi"/>
          <w:b/>
          <w:sz w:val="22"/>
          <w:szCs w:val="22"/>
        </w:rPr>
        <w:t>Választható béren kívüli javadalmazások (VBKJ)</w:t>
      </w:r>
    </w:p>
    <w:p w:rsidR="00C079BD" w:rsidRPr="00B61942" w:rsidRDefault="00C079BD" w:rsidP="00643FA3">
      <w:pPr>
        <w:jc w:val="center"/>
        <w:rPr>
          <w:rFonts w:eastAsiaTheme="minorHAnsi"/>
          <w:b/>
          <w:sz w:val="22"/>
          <w:szCs w:val="22"/>
        </w:rPr>
      </w:pPr>
    </w:p>
    <w:p w:rsidR="00C079BD" w:rsidRPr="00B61942" w:rsidRDefault="00C079BD" w:rsidP="00643FA3">
      <w:pPr>
        <w:jc w:val="center"/>
        <w:rPr>
          <w:rFonts w:eastAsiaTheme="minorHAnsi"/>
          <w:b/>
          <w:sz w:val="22"/>
          <w:szCs w:val="22"/>
        </w:rPr>
      </w:pPr>
      <w:r w:rsidRPr="00B61942">
        <w:rPr>
          <w:rFonts w:eastAsiaTheme="minorHAnsi"/>
          <w:b/>
          <w:sz w:val="22"/>
          <w:szCs w:val="22"/>
        </w:rPr>
        <w:t>58. §</w:t>
      </w:r>
    </w:p>
    <w:p w:rsidR="00C079BD" w:rsidRPr="00B61942" w:rsidRDefault="00C079BD" w:rsidP="00643FA3">
      <w:pPr>
        <w:pStyle w:val="Listaszerbekezds"/>
        <w:numPr>
          <w:ilvl w:val="0"/>
          <w:numId w:val="99"/>
        </w:numPr>
        <w:ind w:left="360"/>
        <w:jc w:val="both"/>
        <w:rPr>
          <w:sz w:val="22"/>
          <w:szCs w:val="22"/>
        </w:rPr>
      </w:pPr>
      <w:r w:rsidRPr="00B61942">
        <w:rPr>
          <w:sz w:val="22"/>
          <w:szCs w:val="22"/>
        </w:rPr>
        <w:t xml:space="preserve">A felhasználható keret összege a </w:t>
      </w:r>
      <w:r w:rsidR="003C73E2" w:rsidRPr="00B61942">
        <w:rPr>
          <w:b/>
          <w:i/>
          <w:sz w:val="22"/>
          <w:szCs w:val="22"/>
        </w:rPr>
        <w:t>201</w:t>
      </w:r>
      <w:r w:rsidR="00DA1FC9" w:rsidRPr="00B61942">
        <w:rPr>
          <w:b/>
          <w:i/>
          <w:sz w:val="22"/>
          <w:szCs w:val="22"/>
        </w:rPr>
        <w:t>8</w:t>
      </w:r>
      <w:r w:rsidRPr="00B61942">
        <w:rPr>
          <w:b/>
          <w:i/>
          <w:sz w:val="22"/>
          <w:szCs w:val="22"/>
        </w:rPr>
        <w:t>.</w:t>
      </w:r>
      <w:r w:rsidRPr="00B61942">
        <w:rPr>
          <w:sz w:val="22"/>
          <w:szCs w:val="22"/>
        </w:rPr>
        <w:t xml:space="preserve"> évben bruttó </w:t>
      </w:r>
      <w:r w:rsidR="0084069F" w:rsidRPr="00745371">
        <w:rPr>
          <w:b/>
          <w:sz w:val="22"/>
          <w:szCs w:val="22"/>
        </w:rPr>
        <w:t>271.400 Ft/fő</w:t>
      </w:r>
      <w:r w:rsidR="0084069F" w:rsidRPr="00B61942">
        <w:rPr>
          <w:sz w:val="22"/>
          <w:szCs w:val="22"/>
        </w:rPr>
        <w:t>.</w:t>
      </w:r>
    </w:p>
    <w:p w:rsidR="00C079BD" w:rsidRPr="00B61942" w:rsidRDefault="00C079BD" w:rsidP="00643FA3">
      <w:pPr>
        <w:jc w:val="both"/>
        <w:rPr>
          <w:rFonts w:eastAsiaTheme="minorHAnsi"/>
          <w:sz w:val="22"/>
          <w:szCs w:val="22"/>
        </w:rPr>
      </w:pPr>
    </w:p>
    <w:p w:rsidR="00C079BD" w:rsidRPr="00B61942" w:rsidRDefault="00C079BD" w:rsidP="00643FA3">
      <w:pPr>
        <w:pStyle w:val="Listaszerbekezds"/>
        <w:numPr>
          <w:ilvl w:val="0"/>
          <w:numId w:val="99"/>
        </w:numPr>
        <w:ind w:left="360"/>
        <w:jc w:val="both"/>
        <w:rPr>
          <w:sz w:val="22"/>
          <w:szCs w:val="22"/>
        </w:rPr>
      </w:pPr>
      <w:r w:rsidRPr="00B61942">
        <w:rPr>
          <w:sz w:val="22"/>
          <w:szCs w:val="22"/>
        </w:rPr>
        <w:t>A VBKJ rendszer elemei és kifizetési gyakorisága:</w:t>
      </w:r>
    </w:p>
    <w:p w:rsidR="00C079BD" w:rsidRPr="00B61942" w:rsidRDefault="00C079BD" w:rsidP="00643FA3">
      <w:pPr>
        <w:jc w:val="both"/>
        <w:rPr>
          <w:rFonts w:eastAsiaTheme="minorHAnsi"/>
          <w:sz w:val="22"/>
          <w:szCs w:val="22"/>
        </w:rPr>
      </w:pPr>
    </w:p>
    <w:tbl>
      <w:tblPr>
        <w:tblW w:w="0" w:type="auto"/>
        <w:tblInd w:w="779" w:type="dxa"/>
        <w:tblCellMar>
          <w:left w:w="70" w:type="dxa"/>
          <w:right w:w="70" w:type="dxa"/>
        </w:tblCellMar>
        <w:tblLook w:val="04A0" w:firstRow="1" w:lastRow="0" w:firstColumn="1" w:lastColumn="0" w:noHBand="0" w:noVBand="1"/>
      </w:tblPr>
      <w:tblGrid>
        <w:gridCol w:w="440"/>
        <w:gridCol w:w="5234"/>
        <w:gridCol w:w="2759"/>
      </w:tblGrid>
      <w:tr w:rsidR="00313DF7" w:rsidRPr="00B61942" w:rsidTr="005745BD">
        <w:trPr>
          <w:trHeight w:val="630"/>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b/>
                <w:iCs/>
              </w:rPr>
            </w:pPr>
            <w:bookmarkStart w:id="1" w:name="RANGE!A1:C15"/>
            <w:r w:rsidRPr="00B61942">
              <w:rPr>
                <w:rFonts w:eastAsia="Calibri"/>
                <w:b/>
                <w:iCs/>
              </w:rPr>
              <w:t> </w:t>
            </w:r>
            <w:bookmarkEnd w:id="1"/>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b/>
                <w:iCs/>
                <w:sz w:val="22"/>
                <w:szCs w:val="22"/>
              </w:rPr>
            </w:pPr>
            <w:r w:rsidRPr="00B61942">
              <w:rPr>
                <w:rFonts w:eastAsia="Calibri"/>
                <w:b/>
                <w:iCs/>
                <w:sz w:val="22"/>
                <w:szCs w:val="22"/>
              </w:rPr>
              <w:t>Rendszer elemei</w:t>
            </w:r>
          </w:p>
        </w:tc>
        <w:tc>
          <w:tcPr>
            <w:tcW w:w="2763" w:type="dxa"/>
            <w:tcBorders>
              <w:top w:val="single" w:sz="4" w:space="0" w:color="auto"/>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b/>
                <w:iCs/>
                <w:sz w:val="22"/>
                <w:szCs w:val="22"/>
              </w:rPr>
            </w:pPr>
            <w:r w:rsidRPr="00B61942">
              <w:rPr>
                <w:rFonts w:eastAsia="Calibri"/>
                <w:b/>
                <w:iCs/>
                <w:sz w:val="22"/>
                <w:szCs w:val="22"/>
              </w:rPr>
              <w:t>Kifizetési gyakoriság</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rPr>
            </w:pPr>
            <w:r w:rsidRPr="00B61942">
              <w:rPr>
                <w:rFonts w:eastAsia="Calibri"/>
                <w:iCs/>
              </w:rPr>
              <w:t>1.</w:t>
            </w:r>
          </w:p>
        </w:tc>
        <w:tc>
          <w:tcPr>
            <w:tcW w:w="5245"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Lakáscélú támogatás</w:t>
            </w:r>
          </w:p>
        </w:tc>
        <w:tc>
          <w:tcPr>
            <w:tcW w:w="2763"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Igény szerinti támogatás</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rPr>
            </w:pPr>
            <w:r w:rsidRPr="00B61942">
              <w:rPr>
                <w:rFonts w:eastAsia="Calibri"/>
                <w:iCs/>
              </w:rPr>
              <w:t>2.</w:t>
            </w:r>
          </w:p>
        </w:tc>
        <w:tc>
          <w:tcPr>
            <w:tcW w:w="5245"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Óvodai, bölcsődei szolgáltatás, ellátás költségtérítése</w:t>
            </w:r>
          </w:p>
        </w:tc>
        <w:tc>
          <w:tcPr>
            <w:tcW w:w="2763"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Igény szerint,</w:t>
            </w:r>
          </w:p>
          <w:p w:rsidR="00313DF7" w:rsidRPr="00B61942" w:rsidRDefault="00313DF7" w:rsidP="00643FA3">
            <w:pPr>
              <w:jc w:val="both"/>
              <w:rPr>
                <w:rFonts w:eastAsia="Calibri"/>
                <w:iCs/>
                <w:sz w:val="22"/>
                <w:szCs w:val="22"/>
              </w:rPr>
            </w:pPr>
            <w:r w:rsidRPr="00B61942">
              <w:rPr>
                <w:rFonts w:eastAsia="Calibri"/>
                <w:iCs/>
                <w:sz w:val="22"/>
                <w:szCs w:val="22"/>
              </w:rPr>
              <w:t>számla alapján</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rPr>
            </w:pPr>
            <w:r w:rsidRPr="00B61942">
              <w:rPr>
                <w:rFonts w:eastAsia="Calibri"/>
                <w:iCs/>
              </w:rPr>
              <w:t>3.</w:t>
            </w:r>
          </w:p>
        </w:tc>
        <w:tc>
          <w:tcPr>
            <w:tcW w:w="5245"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 xml:space="preserve">Sportrendezvényre szóló belépő, bérlet </w:t>
            </w:r>
          </w:p>
        </w:tc>
        <w:tc>
          <w:tcPr>
            <w:tcW w:w="2763"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Igény szerint,</w:t>
            </w:r>
          </w:p>
          <w:p w:rsidR="00313DF7" w:rsidRPr="00B61942" w:rsidRDefault="00313DF7" w:rsidP="00643FA3">
            <w:pPr>
              <w:jc w:val="both"/>
              <w:rPr>
                <w:rFonts w:eastAsia="Calibri"/>
                <w:iCs/>
                <w:sz w:val="22"/>
                <w:szCs w:val="22"/>
              </w:rPr>
            </w:pPr>
            <w:r w:rsidRPr="00B61942">
              <w:rPr>
                <w:rFonts w:eastAsia="Calibri"/>
                <w:iCs/>
                <w:sz w:val="22"/>
                <w:szCs w:val="22"/>
              </w:rPr>
              <w:t>számla alapján</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rPr>
            </w:pPr>
            <w:r w:rsidRPr="00B61942">
              <w:rPr>
                <w:rFonts w:eastAsia="Calibri"/>
                <w:iCs/>
              </w:rPr>
              <w:t>4.</w:t>
            </w:r>
          </w:p>
        </w:tc>
        <w:tc>
          <w:tcPr>
            <w:tcW w:w="5245"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Kulturális szolgáltatásra szolgáló belépő, bérlet</w:t>
            </w:r>
          </w:p>
        </w:tc>
        <w:tc>
          <w:tcPr>
            <w:tcW w:w="2763"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Igény szerint,</w:t>
            </w:r>
          </w:p>
          <w:p w:rsidR="00313DF7" w:rsidRPr="00B61942" w:rsidRDefault="00313DF7" w:rsidP="00643FA3">
            <w:pPr>
              <w:jc w:val="both"/>
              <w:rPr>
                <w:rFonts w:eastAsia="Calibri"/>
                <w:iCs/>
                <w:sz w:val="22"/>
                <w:szCs w:val="22"/>
              </w:rPr>
            </w:pPr>
            <w:r w:rsidRPr="00B61942">
              <w:rPr>
                <w:rFonts w:eastAsia="Calibri"/>
                <w:iCs/>
                <w:sz w:val="22"/>
                <w:szCs w:val="22"/>
              </w:rPr>
              <w:t>számla alapján</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tcPr>
          <w:p w:rsidR="00313DF7" w:rsidRPr="00B61942" w:rsidRDefault="00313DF7" w:rsidP="00643FA3">
            <w:pPr>
              <w:jc w:val="both"/>
              <w:rPr>
                <w:rFonts w:eastAsia="Calibri"/>
                <w:iCs/>
              </w:rPr>
            </w:pPr>
            <w:r w:rsidRPr="00B61942">
              <w:rPr>
                <w:rFonts w:eastAsia="Calibri"/>
                <w:iCs/>
              </w:rPr>
              <w:t>5.</w:t>
            </w:r>
          </w:p>
        </w:tc>
        <w:tc>
          <w:tcPr>
            <w:tcW w:w="5245" w:type="dxa"/>
            <w:tcBorders>
              <w:top w:val="nil"/>
              <w:left w:val="nil"/>
              <w:bottom w:val="single" w:sz="4" w:space="0" w:color="auto"/>
              <w:right w:val="single" w:sz="4" w:space="0" w:color="auto"/>
            </w:tcBorders>
            <w:shd w:val="clear" w:color="auto" w:fill="auto"/>
            <w:vAlign w:val="center"/>
          </w:tcPr>
          <w:p w:rsidR="00313DF7" w:rsidRPr="00B61942" w:rsidRDefault="00313DF7" w:rsidP="00643FA3">
            <w:pPr>
              <w:jc w:val="both"/>
              <w:rPr>
                <w:rFonts w:eastAsia="Calibri"/>
                <w:iCs/>
                <w:sz w:val="22"/>
                <w:szCs w:val="22"/>
              </w:rPr>
            </w:pPr>
            <w:r w:rsidRPr="00B61942">
              <w:rPr>
                <w:rFonts w:eastAsia="Calibri"/>
                <w:iCs/>
                <w:sz w:val="22"/>
                <w:szCs w:val="22"/>
              </w:rPr>
              <w:t>Mobilitási célú lakhatási támogatás</w:t>
            </w:r>
          </w:p>
        </w:tc>
        <w:tc>
          <w:tcPr>
            <w:tcW w:w="2763" w:type="dxa"/>
            <w:tcBorders>
              <w:top w:val="nil"/>
              <w:left w:val="nil"/>
              <w:bottom w:val="single" w:sz="4" w:space="0" w:color="auto"/>
              <w:right w:val="single" w:sz="4" w:space="0" w:color="auto"/>
            </w:tcBorders>
            <w:shd w:val="clear" w:color="auto" w:fill="auto"/>
            <w:vAlign w:val="center"/>
          </w:tcPr>
          <w:p w:rsidR="00313DF7" w:rsidRPr="00B61942" w:rsidRDefault="00313DF7" w:rsidP="00643FA3">
            <w:pPr>
              <w:rPr>
                <w:rFonts w:eastAsia="Calibri"/>
                <w:iCs/>
                <w:sz w:val="22"/>
                <w:szCs w:val="22"/>
              </w:rPr>
            </w:pPr>
            <w:r w:rsidRPr="00B61942">
              <w:rPr>
                <w:rFonts w:eastAsia="Calibri"/>
                <w:iCs/>
                <w:sz w:val="22"/>
                <w:szCs w:val="22"/>
              </w:rPr>
              <w:t xml:space="preserve">Igény szerint számla/bizonylat alapján </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tcPr>
          <w:p w:rsidR="00313DF7" w:rsidRPr="00B61942" w:rsidRDefault="00313DF7" w:rsidP="00643FA3">
            <w:pPr>
              <w:jc w:val="both"/>
              <w:rPr>
                <w:rFonts w:eastAsia="Calibri"/>
                <w:iCs/>
              </w:rPr>
            </w:pPr>
            <w:r w:rsidRPr="00B61942">
              <w:rPr>
                <w:rFonts w:eastAsia="Calibri"/>
                <w:iCs/>
              </w:rPr>
              <w:t>6.</w:t>
            </w:r>
          </w:p>
        </w:tc>
        <w:tc>
          <w:tcPr>
            <w:tcW w:w="5245" w:type="dxa"/>
            <w:tcBorders>
              <w:top w:val="nil"/>
              <w:left w:val="nil"/>
              <w:bottom w:val="single" w:sz="4" w:space="0" w:color="auto"/>
              <w:right w:val="single" w:sz="4" w:space="0" w:color="auto"/>
            </w:tcBorders>
            <w:shd w:val="clear" w:color="auto" w:fill="auto"/>
            <w:vAlign w:val="center"/>
          </w:tcPr>
          <w:p w:rsidR="00313DF7" w:rsidRPr="00B61942" w:rsidRDefault="00313DF7" w:rsidP="00643FA3">
            <w:pPr>
              <w:jc w:val="both"/>
              <w:rPr>
                <w:rFonts w:eastAsia="Calibri"/>
                <w:iCs/>
                <w:sz w:val="22"/>
                <w:szCs w:val="22"/>
              </w:rPr>
            </w:pPr>
            <w:r w:rsidRPr="00B61942">
              <w:rPr>
                <w:rFonts w:eastAsia="Calibri"/>
                <w:iCs/>
                <w:sz w:val="22"/>
                <w:szCs w:val="22"/>
              </w:rPr>
              <w:t>Diákhitel törlesztés-támogatás</w:t>
            </w:r>
          </w:p>
        </w:tc>
        <w:tc>
          <w:tcPr>
            <w:tcW w:w="2763" w:type="dxa"/>
            <w:tcBorders>
              <w:top w:val="nil"/>
              <w:left w:val="nil"/>
              <w:bottom w:val="single" w:sz="4" w:space="0" w:color="auto"/>
              <w:right w:val="single" w:sz="4" w:space="0" w:color="auto"/>
            </w:tcBorders>
            <w:shd w:val="clear" w:color="auto" w:fill="auto"/>
            <w:vAlign w:val="center"/>
          </w:tcPr>
          <w:p w:rsidR="00313DF7" w:rsidRPr="00B61942" w:rsidRDefault="00313DF7" w:rsidP="00643FA3">
            <w:pPr>
              <w:rPr>
                <w:rFonts w:eastAsia="Calibri"/>
                <w:iCs/>
                <w:sz w:val="22"/>
                <w:szCs w:val="22"/>
              </w:rPr>
            </w:pPr>
            <w:r w:rsidRPr="00B61942">
              <w:rPr>
                <w:rFonts w:eastAsia="Calibri"/>
                <w:iCs/>
                <w:sz w:val="22"/>
                <w:szCs w:val="22"/>
              </w:rPr>
              <w:t>Diákhitel havi törlesztő részletének befizetését igazoló bizonylat alapján havi rendszerességgel</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rPr>
            </w:pPr>
            <w:r w:rsidRPr="00B61942">
              <w:rPr>
                <w:rFonts w:eastAsia="Calibri"/>
                <w:iCs/>
              </w:rPr>
              <w:t>7.</w:t>
            </w:r>
          </w:p>
        </w:tc>
        <w:tc>
          <w:tcPr>
            <w:tcW w:w="5245"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Készpénz az Szja tv.71. § (1) bekezdés a) pontja, éves keretösszege az Szja tv. 71. § (6) bekezdés e) pontja alapján</w:t>
            </w:r>
          </w:p>
        </w:tc>
        <w:tc>
          <w:tcPr>
            <w:tcW w:w="2763"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Havonta</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rPr>
            </w:pPr>
            <w:r w:rsidRPr="00B61942">
              <w:rPr>
                <w:rFonts w:eastAsia="Calibri"/>
                <w:iCs/>
              </w:rPr>
              <w:t>8.</w:t>
            </w:r>
          </w:p>
        </w:tc>
        <w:tc>
          <w:tcPr>
            <w:tcW w:w="5245"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Széchenyi Pihenő kártya – szabadidő alszámla</w:t>
            </w:r>
          </w:p>
        </w:tc>
        <w:tc>
          <w:tcPr>
            <w:tcW w:w="2763"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Negyedévente</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rPr>
            </w:pPr>
            <w:r w:rsidRPr="00B61942">
              <w:rPr>
                <w:rFonts w:eastAsia="Calibri"/>
                <w:iCs/>
              </w:rPr>
              <w:t>9.</w:t>
            </w:r>
          </w:p>
        </w:tc>
        <w:tc>
          <w:tcPr>
            <w:tcW w:w="5245"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Széchenyi Pihenő kártya – szálláshely alszámla</w:t>
            </w:r>
          </w:p>
        </w:tc>
        <w:tc>
          <w:tcPr>
            <w:tcW w:w="2763"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 xml:space="preserve">Évente egyszer </w:t>
            </w:r>
          </w:p>
          <w:p w:rsidR="00313DF7" w:rsidRPr="00B61942" w:rsidRDefault="00313DF7" w:rsidP="00643FA3">
            <w:pPr>
              <w:jc w:val="both"/>
              <w:rPr>
                <w:rFonts w:eastAsia="Calibri"/>
                <w:iCs/>
                <w:sz w:val="22"/>
                <w:szCs w:val="22"/>
              </w:rPr>
            </w:pPr>
            <w:r w:rsidRPr="00B61942">
              <w:rPr>
                <w:rFonts w:eastAsia="Calibri"/>
                <w:iCs/>
                <w:sz w:val="22"/>
                <w:szCs w:val="22"/>
              </w:rPr>
              <w:t>(V. vagy IX. hónapban)</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rPr>
            </w:pPr>
            <w:r w:rsidRPr="00B61942">
              <w:rPr>
                <w:rFonts w:eastAsia="Calibri"/>
                <w:iCs/>
              </w:rPr>
              <w:t>10.</w:t>
            </w:r>
          </w:p>
        </w:tc>
        <w:tc>
          <w:tcPr>
            <w:tcW w:w="5245"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Széchenyi Pihenő kártya – vendéglátás alszámla</w:t>
            </w:r>
          </w:p>
        </w:tc>
        <w:tc>
          <w:tcPr>
            <w:tcW w:w="2763"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Negyedévente</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rPr>
            </w:pPr>
            <w:r w:rsidRPr="00B61942">
              <w:rPr>
                <w:rFonts w:eastAsia="Calibri"/>
                <w:iCs/>
              </w:rPr>
              <w:t>11.</w:t>
            </w:r>
          </w:p>
        </w:tc>
        <w:tc>
          <w:tcPr>
            <w:tcW w:w="5245"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Önkéntes kölcsönös egészség- és önsegélyező pénztári tagdíj hozzájárulás</w:t>
            </w:r>
          </w:p>
        </w:tc>
        <w:tc>
          <w:tcPr>
            <w:tcW w:w="2763"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 xml:space="preserve">Havonta </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rPr>
            </w:pPr>
            <w:r w:rsidRPr="00B61942">
              <w:rPr>
                <w:rFonts w:eastAsia="Calibri"/>
                <w:iCs/>
              </w:rPr>
              <w:t>12.</w:t>
            </w:r>
          </w:p>
        </w:tc>
        <w:tc>
          <w:tcPr>
            <w:tcW w:w="5245"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Önkéntes kölcsönös nyugdíjpénztári tagdíj hozzájárulás</w:t>
            </w:r>
          </w:p>
        </w:tc>
        <w:tc>
          <w:tcPr>
            <w:tcW w:w="2763"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 xml:space="preserve">Havonta </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rPr>
            </w:pPr>
            <w:r w:rsidRPr="00B61942">
              <w:rPr>
                <w:rFonts w:eastAsia="Calibri"/>
                <w:iCs/>
              </w:rPr>
              <w:t>13.</w:t>
            </w:r>
          </w:p>
        </w:tc>
        <w:tc>
          <w:tcPr>
            <w:tcW w:w="5245"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Étkezési Erzsébet – utalvány</w:t>
            </w:r>
          </w:p>
        </w:tc>
        <w:tc>
          <w:tcPr>
            <w:tcW w:w="2763"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Negyedévente</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rPr>
            </w:pPr>
            <w:r w:rsidRPr="00B61942">
              <w:rPr>
                <w:rFonts w:eastAsia="Calibri"/>
                <w:iCs/>
              </w:rPr>
              <w:t>14.</w:t>
            </w:r>
          </w:p>
        </w:tc>
        <w:tc>
          <w:tcPr>
            <w:tcW w:w="5245"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Iskolai Erzsébet - utalvány</w:t>
            </w:r>
          </w:p>
        </w:tc>
        <w:tc>
          <w:tcPr>
            <w:tcW w:w="2763"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 xml:space="preserve">Évente egyszer </w:t>
            </w:r>
          </w:p>
          <w:p w:rsidR="00313DF7" w:rsidRPr="00B61942" w:rsidRDefault="00313DF7" w:rsidP="00643FA3">
            <w:pPr>
              <w:jc w:val="both"/>
              <w:rPr>
                <w:rFonts w:eastAsia="Calibri"/>
                <w:iCs/>
                <w:sz w:val="22"/>
                <w:szCs w:val="22"/>
              </w:rPr>
            </w:pPr>
            <w:r w:rsidRPr="00B61942">
              <w:rPr>
                <w:rFonts w:eastAsia="Calibri"/>
                <w:iCs/>
                <w:sz w:val="22"/>
                <w:szCs w:val="22"/>
              </w:rPr>
              <w:t>(VII. hónapban)</w:t>
            </w:r>
          </w:p>
        </w:tc>
      </w:tr>
      <w:tr w:rsidR="00313DF7" w:rsidRPr="00B61942" w:rsidTr="005745BD">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rPr>
            </w:pPr>
            <w:r w:rsidRPr="00B61942">
              <w:rPr>
                <w:rFonts w:eastAsia="Calibri"/>
                <w:iCs/>
              </w:rPr>
              <w:t>15.</w:t>
            </w:r>
          </w:p>
        </w:tc>
        <w:tc>
          <w:tcPr>
            <w:tcW w:w="5245"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Közlekedési hozzájárulás (kizárólag helyi utazásra szolgáló bérlet)</w:t>
            </w:r>
          </w:p>
        </w:tc>
        <w:tc>
          <w:tcPr>
            <w:tcW w:w="2763" w:type="dxa"/>
            <w:tcBorders>
              <w:top w:val="nil"/>
              <w:left w:val="nil"/>
              <w:bottom w:val="single" w:sz="4" w:space="0" w:color="auto"/>
              <w:right w:val="single" w:sz="4" w:space="0" w:color="auto"/>
            </w:tcBorders>
            <w:shd w:val="clear" w:color="auto" w:fill="auto"/>
            <w:vAlign w:val="center"/>
            <w:hideMark/>
          </w:tcPr>
          <w:p w:rsidR="00313DF7" w:rsidRPr="00B61942" w:rsidRDefault="00313DF7" w:rsidP="00643FA3">
            <w:pPr>
              <w:jc w:val="both"/>
              <w:rPr>
                <w:rFonts w:eastAsia="Calibri"/>
                <w:iCs/>
                <w:sz w:val="22"/>
                <w:szCs w:val="22"/>
              </w:rPr>
            </w:pPr>
            <w:r w:rsidRPr="00B61942">
              <w:rPr>
                <w:rFonts w:eastAsia="Calibri"/>
                <w:iCs/>
                <w:sz w:val="22"/>
                <w:szCs w:val="22"/>
              </w:rPr>
              <w:t>Igény szerint,</w:t>
            </w:r>
          </w:p>
          <w:p w:rsidR="00313DF7" w:rsidRPr="00B61942" w:rsidRDefault="00313DF7" w:rsidP="00643FA3">
            <w:pPr>
              <w:jc w:val="both"/>
              <w:rPr>
                <w:rFonts w:eastAsia="Calibri"/>
                <w:iCs/>
                <w:sz w:val="22"/>
                <w:szCs w:val="22"/>
              </w:rPr>
            </w:pPr>
            <w:r w:rsidRPr="00B61942">
              <w:rPr>
                <w:rFonts w:eastAsia="Calibri"/>
                <w:iCs/>
                <w:sz w:val="22"/>
                <w:szCs w:val="22"/>
              </w:rPr>
              <w:t>számla alapján</w:t>
            </w:r>
          </w:p>
        </w:tc>
      </w:tr>
    </w:tbl>
    <w:p w:rsidR="00C079BD" w:rsidRPr="00B61942" w:rsidRDefault="00C079BD" w:rsidP="00643FA3">
      <w:pPr>
        <w:jc w:val="both"/>
        <w:rPr>
          <w:rFonts w:eastAsiaTheme="minorHAnsi"/>
          <w:sz w:val="22"/>
          <w:szCs w:val="22"/>
        </w:rPr>
      </w:pPr>
    </w:p>
    <w:p w:rsidR="00C079BD" w:rsidRPr="00B61942" w:rsidRDefault="00C079BD" w:rsidP="00643FA3">
      <w:pPr>
        <w:pStyle w:val="Listaszerbekezds"/>
        <w:numPr>
          <w:ilvl w:val="0"/>
          <w:numId w:val="99"/>
        </w:numPr>
        <w:ind w:left="360"/>
        <w:jc w:val="both"/>
        <w:rPr>
          <w:sz w:val="22"/>
          <w:szCs w:val="22"/>
        </w:rPr>
      </w:pPr>
      <w:r w:rsidRPr="00B61942">
        <w:rPr>
          <w:sz w:val="22"/>
          <w:szCs w:val="22"/>
        </w:rPr>
        <w:t>A választható béren kívüli javadalmazások rendszerének részletes szabályait a munkáltató évente, a szakszervezetek egyetértésével kiadott utasításban szabályozza.</w:t>
      </w:r>
    </w:p>
    <w:p w:rsidR="00C079BD" w:rsidRPr="00B61942" w:rsidRDefault="00C079BD" w:rsidP="00643FA3">
      <w:pPr>
        <w:jc w:val="both"/>
        <w:rPr>
          <w:rFonts w:eastAsiaTheme="minorHAnsi"/>
          <w:sz w:val="22"/>
          <w:szCs w:val="22"/>
        </w:rPr>
      </w:pPr>
    </w:p>
    <w:p w:rsidR="00C079BD" w:rsidRPr="00B61942" w:rsidRDefault="00C079BD" w:rsidP="00643FA3">
      <w:pPr>
        <w:pStyle w:val="Listaszerbekezds"/>
        <w:numPr>
          <w:ilvl w:val="0"/>
          <w:numId w:val="99"/>
        </w:numPr>
        <w:ind w:left="360"/>
        <w:jc w:val="both"/>
        <w:rPr>
          <w:sz w:val="22"/>
          <w:szCs w:val="22"/>
        </w:rPr>
      </w:pPr>
      <w:r w:rsidRPr="00B61942">
        <w:rPr>
          <w:sz w:val="22"/>
          <w:szCs w:val="22"/>
        </w:rPr>
        <w:t xml:space="preserve">A </w:t>
      </w:r>
      <w:r w:rsidRPr="00745371">
        <w:rPr>
          <w:sz w:val="22"/>
          <w:szCs w:val="22"/>
        </w:rPr>
        <w:t>30 napot</w:t>
      </w:r>
      <w:r w:rsidRPr="00B61942">
        <w:rPr>
          <w:sz w:val="22"/>
          <w:szCs w:val="22"/>
        </w:rPr>
        <w:t xml:space="preserve"> meghaladó, megszakítás nélküli fizetés nélküli szabadságot igénybevevőknek az év végi elszámoláskor vissza kell fizetniük a keretösszegnek időarányosan a fizetés nélküli szabadság időtartamára eső felhasznált hányadát.</w:t>
      </w:r>
    </w:p>
    <w:p w:rsidR="00C079BD" w:rsidRPr="00B61942" w:rsidRDefault="00C079BD" w:rsidP="00643FA3">
      <w:pPr>
        <w:ind w:left="360"/>
        <w:jc w:val="both"/>
        <w:rPr>
          <w:rFonts w:eastAsiaTheme="minorHAnsi"/>
          <w:sz w:val="22"/>
          <w:szCs w:val="22"/>
        </w:rPr>
      </w:pPr>
      <w:r w:rsidRPr="00B61942">
        <w:rPr>
          <w:rFonts w:eastAsiaTheme="minorHAnsi"/>
          <w:sz w:val="22"/>
          <w:szCs w:val="22"/>
        </w:rPr>
        <w:t xml:space="preserve">Ha a fizetés nélküli szabadság időtartama nem haladja meg a </w:t>
      </w:r>
      <w:r w:rsidRPr="00745371">
        <w:rPr>
          <w:rFonts w:eastAsiaTheme="minorHAnsi"/>
          <w:sz w:val="22"/>
          <w:szCs w:val="22"/>
        </w:rPr>
        <w:t>30 napot</w:t>
      </w:r>
      <w:r w:rsidRPr="00B61942">
        <w:rPr>
          <w:rFonts w:eastAsiaTheme="minorHAnsi"/>
          <w:sz w:val="22"/>
          <w:szCs w:val="22"/>
        </w:rPr>
        <w:t>, akkor ez a munkavállaló keretösszegét nem csökkenti.</w:t>
      </w:r>
    </w:p>
    <w:p w:rsidR="00C079BD" w:rsidRPr="00B61942" w:rsidRDefault="00C079BD" w:rsidP="00643FA3">
      <w:pPr>
        <w:jc w:val="both"/>
        <w:rPr>
          <w:rFonts w:eastAsiaTheme="minorHAnsi"/>
          <w:sz w:val="22"/>
          <w:szCs w:val="22"/>
        </w:rPr>
      </w:pPr>
    </w:p>
    <w:p w:rsidR="00C079BD" w:rsidRPr="00B61942" w:rsidRDefault="00C079BD" w:rsidP="00643FA3">
      <w:pPr>
        <w:pStyle w:val="Listaszerbekezds"/>
        <w:numPr>
          <w:ilvl w:val="0"/>
          <w:numId w:val="99"/>
        </w:numPr>
        <w:ind w:left="360"/>
        <w:jc w:val="both"/>
        <w:rPr>
          <w:sz w:val="22"/>
          <w:szCs w:val="22"/>
        </w:rPr>
      </w:pPr>
      <w:r w:rsidRPr="00B61942">
        <w:rPr>
          <w:sz w:val="22"/>
          <w:szCs w:val="22"/>
        </w:rPr>
        <w:t xml:space="preserve">A </w:t>
      </w:r>
      <w:r w:rsidRPr="00745371">
        <w:rPr>
          <w:sz w:val="22"/>
          <w:szCs w:val="22"/>
        </w:rPr>
        <w:t>90 napot</w:t>
      </w:r>
      <w:r w:rsidRPr="00B61942">
        <w:rPr>
          <w:sz w:val="22"/>
          <w:szCs w:val="22"/>
        </w:rPr>
        <w:t xml:space="preserve"> meghaladó, megszakítás nélkül keresőképtelen állományban lévő munkavállalók esetében, az év végi elszámoláskor a keretösszeg </w:t>
      </w:r>
      <w:r w:rsidRPr="00745371">
        <w:rPr>
          <w:sz w:val="22"/>
          <w:szCs w:val="22"/>
        </w:rPr>
        <w:t>91. naptól</w:t>
      </w:r>
      <w:r w:rsidRPr="00B61942">
        <w:rPr>
          <w:sz w:val="22"/>
          <w:szCs w:val="22"/>
        </w:rPr>
        <w:t xml:space="preserve"> kezdődő betegállományban töltött időtartamára eső felhasznált hányadát vissza kell fizetniük. Ez a rendelkezés nem vonatkozik azon munkavállalókra, akik üzemi baleset miatt kerültek keresőképtelen állományba.</w:t>
      </w:r>
    </w:p>
    <w:p w:rsidR="00C079BD" w:rsidRPr="00B61942" w:rsidRDefault="00C079BD" w:rsidP="00643FA3">
      <w:pPr>
        <w:jc w:val="both"/>
        <w:rPr>
          <w:rFonts w:eastAsiaTheme="minorHAnsi"/>
          <w:sz w:val="22"/>
          <w:szCs w:val="22"/>
        </w:rPr>
      </w:pPr>
    </w:p>
    <w:p w:rsidR="00C079BD" w:rsidRPr="00B61942" w:rsidRDefault="00C079BD" w:rsidP="00643FA3">
      <w:pPr>
        <w:pStyle w:val="Listaszerbekezds"/>
        <w:numPr>
          <w:ilvl w:val="0"/>
          <w:numId w:val="99"/>
        </w:numPr>
        <w:ind w:left="360"/>
        <w:jc w:val="both"/>
        <w:rPr>
          <w:sz w:val="22"/>
          <w:szCs w:val="22"/>
        </w:rPr>
      </w:pPr>
      <w:r w:rsidRPr="00B61942">
        <w:rPr>
          <w:sz w:val="22"/>
          <w:szCs w:val="22"/>
        </w:rPr>
        <w:t xml:space="preserve">Amennyiben </w:t>
      </w:r>
      <w:r w:rsidRPr="00745371">
        <w:rPr>
          <w:sz w:val="22"/>
          <w:szCs w:val="22"/>
        </w:rPr>
        <w:t>kettő vagy több</w:t>
      </w:r>
      <w:r w:rsidRPr="00B61942">
        <w:rPr>
          <w:sz w:val="22"/>
          <w:szCs w:val="22"/>
        </w:rPr>
        <w:t xml:space="preserve"> keresőképtelen állomány időtartama között egyszer sincs a munkavállaló által keresőképes állományban eltöltött legalább </w:t>
      </w:r>
      <w:r w:rsidRPr="00745371">
        <w:rPr>
          <w:sz w:val="22"/>
          <w:szCs w:val="22"/>
        </w:rPr>
        <w:t>30 nap</w:t>
      </w:r>
      <w:r w:rsidRPr="00B61942">
        <w:rPr>
          <w:sz w:val="22"/>
          <w:szCs w:val="22"/>
        </w:rPr>
        <w:t xml:space="preserve">, akkor a keresőképtelen állományok időtartamát össze kell számítani és amennyiben a kettő vagy több keresőképtelen állomány összeszámított időtartama a </w:t>
      </w:r>
      <w:r w:rsidRPr="00745371">
        <w:rPr>
          <w:sz w:val="22"/>
          <w:szCs w:val="22"/>
        </w:rPr>
        <w:t>91 napot</w:t>
      </w:r>
      <w:r w:rsidRPr="00B61942">
        <w:rPr>
          <w:sz w:val="22"/>
          <w:szCs w:val="22"/>
        </w:rPr>
        <w:t xml:space="preserve"> eléri, a VBKJ-ra való jogosultság számításánál ezek összeszámított időtartamából a </w:t>
      </w:r>
      <w:r w:rsidRPr="00745371">
        <w:rPr>
          <w:sz w:val="22"/>
          <w:szCs w:val="22"/>
        </w:rPr>
        <w:t>90 nap</w:t>
      </w:r>
      <w:r w:rsidRPr="00B61942">
        <w:rPr>
          <w:sz w:val="22"/>
          <w:szCs w:val="22"/>
        </w:rPr>
        <w:t xml:space="preserve"> feletti részt figyelmen kívül kell hagyni.</w:t>
      </w:r>
    </w:p>
    <w:p w:rsidR="00C079BD" w:rsidRPr="00B61942" w:rsidRDefault="00C079BD" w:rsidP="00643FA3">
      <w:pPr>
        <w:ind w:left="360"/>
        <w:jc w:val="both"/>
        <w:rPr>
          <w:rFonts w:eastAsiaTheme="minorHAnsi"/>
          <w:sz w:val="22"/>
          <w:szCs w:val="22"/>
        </w:rPr>
      </w:pPr>
      <w:r w:rsidRPr="00B61942">
        <w:rPr>
          <w:rFonts w:eastAsiaTheme="minorHAnsi"/>
          <w:sz w:val="22"/>
          <w:szCs w:val="22"/>
        </w:rPr>
        <w:t>Az e pontban foglaltak alkalmazásától a munkáltatói jogkörgyakorló – méltányolható ok fennállása esetén – jogosult eltérni.</w:t>
      </w:r>
    </w:p>
    <w:p w:rsidR="00C079BD" w:rsidRPr="00B61942" w:rsidRDefault="00C079BD" w:rsidP="00643FA3">
      <w:pPr>
        <w:jc w:val="both"/>
        <w:rPr>
          <w:rFonts w:eastAsiaTheme="minorHAnsi"/>
          <w:sz w:val="22"/>
          <w:szCs w:val="22"/>
        </w:rPr>
      </w:pPr>
    </w:p>
    <w:p w:rsidR="00C079BD" w:rsidRPr="00B61942" w:rsidRDefault="00C079BD" w:rsidP="00643FA3">
      <w:pPr>
        <w:pStyle w:val="Listaszerbekezds"/>
        <w:numPr>
          <w:ilvl w:val="0"/>
          <w:numId w:val="99"/>
        </w:numPr>
        <w:ind w:left="360"/>
        <w:jc w:val="both"/>
        <w:rPr>
          <w:sz w:val="22"/>
          <w:szCs w:val="22"/>
        </w:rPr>
      </w:pPr>
      <w:r w:rsidRPr="00B61942">
        <w:rPr>
          <w:sz w:val="22"/>
          <w:szCs w:val="22"/>
        </w:rPr>
        <w:t xml:space="preserve">A MÁV-ÉVEK programban résztvevő munkavállalót a program </w:t>
      </w:r>
      <w:r w:rsidRPr="00745371">
        <w:rPr>
          <w:sz w:val="22"/>
          <w:szCs w:val="22"/>
        </w:rPr>
        <w:t>első 90 napja</w:t>
      </w:r>
      <w:r w:rsidRPr="00B61942">
        <w:rPr>
          <w:sz w:val="22"/>
          <w:szCs w:val="22"/>
        </w:rPr>
        <w:t xml:space="preserve"> alatt illeti meg a VBKJ juttatás. Amennyiben a munkavállaló a MÁV-ÉVEK program előtt a MÁV-ESÉLY programban vett részt, a juttatást a MÁV-ESÉLY programban ténylegesen eltöltött hónapokra kifizetett juttatással csökkenteni kell.</w:t>
      </w:r>
    </w:p>
    <w:p w:rsidR="00C079BD" w:rsidRPr="00B61942" w:rsidRDefault="00C079BD" w:rsidP="00643FA3"/>
    <w:p w:rsidR="00C079BD" w:rsidRPr="00B61942" w:rsidRDefault="00C079BD" w:rsidP="00643FA3">
      <w:pPr>
        <w:jc w:val="both"/>
        <w:rPr>
          <w:rFonts w:eastAsiaTheme="minorHAnsi"/>
          <w:sz w:val="16"/>
          <w:szCs w:val="16"/>
        </w:rPr>
      </w:pPr>
    </w:p>
    <w:p w:rsidR="00DB7F97" w:rsidRPr="00B61942" w:rsidRDefault="00DB7F97" w:rsidP="00643FA3">
      <w:pPr>
        <w:pStyle w:val="Szvegtrzs2"/>
        <w:jc w:val="center"/>
        <w:rPr>
          <w:b/>
        </w:rPr>
      </w:pPr>
      <w:r w:rsidRPr="00B61942">
        <w:rPr>
          <w:b/>
        </w:rPr>
        <w:br w:type="page"/>
        <w:t>IV. AZ ÜZEMSZERŰ MŰKÖDÉST ELŐSEGÍTŐ JUTTATÁSOK</w:t>
      </w:r>
    </w:p>
    <w:p w:rsidR="00DB7F97" w:rsidRPr="00B61942" w:rsidRDefault="00603635" w:rsidP="00643FA3">
      <w:pPr>
        <w:rPr>
          <w:b/>
        </w:rPr>
      </w:pPr>
      <w:r w:rsidRPr="00B61942">
        <w:rPr>
          <w:b/>
        </w:rPr>
        <w:t xml:space="preserve">                                                             </w:t>
      </w:r>
      <w:r w:rsidR="00DB7F97" w:rsidRPr="00B61942">
        <w:rPr>
          <w:b/>
        </w:rPr>
        <w:t>Munkásszállás</w:t>
      </w:r>
    </w:p>
    <w:p w:rsidR="00DB7F97" w:rsidRPr="00B61942" w:rsidRDefault="00DB7F97" w:rsidP="00643FA3">
      <w:pPr>
        <w:numPr>
          <w:ilvl w:val="0"/>
          <w:numId w:val="68"/>
        </w:numPr>
        <w:jc w:val="center"/>
      </w:pPr>
    </w:p>
    <w:p w:rsidR="00DB7F97" w:rsidRPr="00B61942" w:rsidRDefault="00DB7F97" w:rsidP="00643FA3"/>
    <w:p w:rsidR="00DB7F97" w:rsidRPr="00B61942" w:rsidRDefault="00291D3A" w:rsidP="00643FA3">
      <w:pPr>
        <w:pStyle w:val="Szvegtrzs"/>
        <w:jc w:val="left"/>
      </w:pPr>
      <w:r w:rsidRPr="00B61942">
        <w:t>Munkásszálláson a Munkáltató</w:t>
      </w:r>
      <w:r w:rsidR="00DB7F97" w:rsidRPr="00B61942">
        <w:t xml:space="preserve"> a gazdasági-, és humánpolitikai </w:t>
      </w:r>
      <w:r w:rsidRPr="00B61942">
        <w:t>érdekek figyelembevételével helyezhetők el a munkavállalók.</w:t>
      </w:r>
    </w:p>
    <w:p w:rsidR="00DB7F97" w:rsidRPr="00B61942" w:rsidRDefault="00DB7F97" w:rsidP="00643FA3">
      <w:pPr>
        <w:jc w:val="both"/>
      </w:pPr>
    </w:p>
    <w:p w:rsidR="00603635" w:rsidRPr="00B61942" w:rsidRDefault="00DB7F97" w:rsidP="00643FA3">
      <w:pPr>
        <w:numPr>
          <w:ilvl w:val="0"/>
          <w:numId w:val="43"/>
        </w:numPr>
        <w:jc w:val="both"/>
      </w:pPr>
      <w:r w:rsidRPr="00B61942">
        <w:t>Munkásszálláson nem helyezhető el, aki:</w:t>
      </w:r>
    </w:p>
    <w:p w:rsidR="00DB7F97" w:rsidRPr="00B61942" w:rsidRDefault="00DB7F97" w:rsidP="00643FA3">
      <w:pPr>
        <w:pStyle w:val="Szvegtrzs"/>
        <w:numPr>
          <w:ilvl w:val="0"/>
          <w:numId w:val="111"/>
        </w:numPr>
        <w:autoSpaceDE/>
        <w:autoSpaceDN/>
        <w:jc w:val="left"/>
      </w:pPr>
      <w:r w:rsidRPr="00B61942">
        <w:t>nem rendelkezik állandó bejelentett lakóhellyel, kivételt képeznek az állami gondozásból munkásszállásra költözők,</w:t>
      </w:r>
    </w:p>
    <w:p w:rsidR="00DB7F97" w:rsidRPr="00B61942" w:rsidRDefault="00DB7F97" w:rsidP="00643FA3">
      <w:pPr>
        <w:pStyle w:val="Listaszerbekezds"/>
        <w:numPr>
          <w:ilvl w:val="0"/>
          <w:numId w:val="111"/>
        </w:numPr>
        <w:jc w:val="both"/>
      </w:pPr>
      <w:r w:rsidRPr="00B61942">
        <w:t xml:space="preserve">a munkahellyel azonos közigazgatási helységben beköltözhető lakástulajdonnal, vagy lakásbérlettel rendelkezik. </w:t>
      </w:r>
    </w:p>
    <w:p w:rsidR="00DB7F97" w:rsidRPr="00B61942" w:rsidRDefault="00DB7F97" w:rsidP="00643FA3">
      <w:pPr>
        <w:jc w:val="both"/>
      </w:pPr>
    </w:p>
    <w:p w:rsidR="00DB7F97" w:rsidRPr="00B61942" w:rsidRDefault="00DB7F97" w:rsidP="00643FA3">
      <w:pPr>
        <w:pStyle w:val="Szvegtrzs"/>
        <w:numPr>
          <w:ilvl w:val="0"/>
          <w:numId w:val="43"/>
        </w:numPr>
        <w:autoSpaceDE/>
        <w:autoSpaceDN/>
        <w:jc w:val="left"/>
      </w:pPr>
      <w:r w:rsidRPr="00B61942">
        <w:t>A munkásszállást el kell hagyni annak a munkavállalónak:</w:t>
      </w:r>
    </w:p>
    <w:p w:rsidR="00DB7F97" w:rsidRPr="00B61942" w:rsidRDefault="00DB7F97" w:rsidP="00643FA3">
      <w:pPr>
        <w:pStyle w:val="Listaszerbekezds"/>
        <w:numPr>
          <w:ilvl w:val="0"/>
          <w:numId w:val="112"/>
        </w:numPr>
        <w:jc w:val="both"/>
      </w:pPr>
      <w:r w:rsidRPr="00B61942">
        <w:t>aki az 1. pont szerint nem lenne elhelyezhető munkásszálláson,</w:t>
      </w:r>
    </w:p>
    <w:p w:rsidR="00DB7F97" w:rsidRPr="00B61942" w:rsidRDefault="00291D3A" w:rsidP="00643FA3">
      <w:pPr>
        <w:pStyle w:val="Listaszerbekezds"/>
        <w:numPr>
          <w:ilvl w:val="0"/>
          <w:numId w:val="112"/>
        </w:numPr>
        <w:jc w:val="both"/>
      </w:pPr>
      <w:r w:rsidRPr="00B61942">
        <w:t>akinek a</w:t>
      </w:r>
      <w:r w:rsidR="00DB7F97" w:rsidRPr="00B61942">
        <w:t xml:space="preserve"> munkaviszonya megszűnt,</w:t>
      </w:r>
    </w:p>
    <w:p w:rsidR="00DB7F97" w:rsidRPr="00B61942" w:rsidRDefault="00DB7F97" w:rsidP="00643FA3">
      <w:pPr>
        <w:pStyle w:val="Listaszerbekezds"/>
        <w:numPr>
          <w:ilvl w:val="0"/>
          <w:numId w:val="112"/>
        </w:numPr>
        <w:jc w:val="both"/>
      </w:pPr>
      <w:r w:rsidRPr="00B61942">
        <w:t>aki a szállás rendjét, a társadalmi együttélés szabályait bizonyíthatóan súlyosan, vagy rendszeresen, szándékosan megsérti és emiatt a szállást fenntartó szervezet vezetője tőle a szállásjuttatást megvonta.</w:t>
      </w:r>
    </w:p>
    <w:p w:rsidR="00DB7F97" w:rsidRPr="00B61942" w:rsidRDefault="00DB7F97" w:rsidP="00643FA3">
      <w:pPr>
        <w:jc w:val="both"/>
      </w:pPr>
    </w:p>
    <w:p w:rsidR="00DB7F97" w:rsidRPr="00B61942" w:rsidRDefault="00DB7F97" w:rsidP="00643FA3">
      <w:pPr>
        <w:numPr>
          <w:ilvl w:val="0"/>
          <w:numId w:val="43"/>
        </w:numPr>
        <w:jc w:val="both"/>
      </w:pPr>
      <w:r w:rsidRPr="00B61942">
        <w:t>Az állandó munkásszállásokat – műszaki és szolgáltatási színvonaluk alapján – az üzemeltetőnek kategóriába kell sorolni.</w:t>
      </w:r>
    </w:p>
    <w:p w:rsidR="00DB7F97" w:rsidRPr="00B61942" w:rsidRDefault="00DB7F97" w:rsidP="00643FA3">
      <w:pPr>
        <w:jc w:val="both"/>
      </w:pPr>
    </w:p>
    <w:p w:rsidR="00DB7F97" w:rsidRPr="00B61942" w:rsidRDefault="00DB7F97" w:rsidP="00643FA3">
      <w:pPr>
        <w:numPr>
          <w:ilvl w:val="0"/>
          <w:numId w:val="43"/>
        </w:numPr>
        <w:jc w:val="both"/>
      </w:pPr>
      <w:r w:rsidRPr="00B61942">
        <w:t>Az állandó munkásszálláson elhelyezetteknek térítési díjat (Ft/fő/hó) kell fizetni, amelynek mértéke a kategória besorolástól függően az alábbiak szerint kerül meghatározásra:</w:t>
      </w:r>
    </w:p>
    <w:p w:rsidR="00DB7F97" w:rsidRPr="00B61942" w:rsidRDefault="00DB7F97" w:rsidP="00643FA3">
      <w:pPr>
        <w:jc w:val="both"/>
      </w:pPr>
    </w:p>
    <w:tbl>
      <w:tblPr>
        <w:tblW w:w="0" w:type="auto"/>
        <w:tblInd w:w="790" w:type="dxa"/>
        <w:tblLayout w:type="fixed"/>
        <w:tblCellMar>
          <w:left w:w="70" w:type="dxa"/>
          <w:right w:w="70" w:type="dxa"/>
        </w:tblCellMar>
        <w:tblLook w:val="0000" w:firstRow="0" w:lastRow="0" w:firstColumn="0" w:lastColumn="0" w:noHBand="0" w:noVBand="0"/>
      </w:tblPr>
      <w:tblGrid>
        <w:gridCol w:w="3604"/>
        <w:gridCol w:w="2670"/>
        <w:gridCol w:w="1724"/>
      </w:tblGrid>
      <w:tr w:rsidR="00DB7F97" w:rsidRPr="00B61942" w:rsidTr="00B13CDF">
        <w:trPr>
          <w:cantSplit/>
        </w:trPr>
        <w:tc>
          <w:tcPr>
            <w:tcW w:w="3604" w:type="dxa"/>
            <w:shd w:val="clear" w:color="auto" w:fill="auto"/>
          </w:tcPr>
          <w:p w:rsidR="00DB7F97" w:rsidRPr="00B61942" w:rsidRDefault="00DB7F97" w:rsidP="00643FA3">
            <w:pPr>
              <w:rPr>
                <w:b/>
              </w:rPr>
            </w:pPr>
            <w:r w:rsidRPr="00B61942">
              <w:rPr>
                <w:b/>
              </w:rPr>
              <w:t>Munkásszálló kategóriája</w:t>
            </w:r>
          </w:p>
        </w:tc>
        <w:tc>
          <w:tcPr>
            <w:tcW w:w="4394" w:type="dxa"/>
            <w:gridSpan w:val="2"/>
            <w:shd w:val="clear" w:color="auto" w:fill="auto"/>
          </w:tcPr>
          <w:p w:rsidR="00DB7F97" w:rsidRPr="00B61942" w:rsidRDefault="00DB7F97" w:rsidP="00643FA3">
            <w:pPr>
              <w:jc w:val="center"/>
              <w:rPr>
                <w:b/>
              </w:rPr>
            </w:pPr>
            <w:r w:rsidRPr="00B61942">
              <w:rPr>
                <w:b/>
              </w:rPr>
              <w:t xml:space="preserve">Térítési díj   </w:t>
            </w:r>
          </w:p>
          <w:p w:rsidR="00DB7F97" w:rsidRPr="00B61942" w:rsidRDefault="00DB7F97" w:rsidP="00643FA3">
            <w:pPr>
              <w:jc w:val="center"/>
            </w:pPr>
            <w:r w:rsidRPr="00B61942">
              <w:t>(Ft/fő/hó)</w:t>
            </w:r>
          </w:p>
        </w:tc>
      </w:tr>
      <w:tr w:rsidR="00B13CDF" w:rsidRPr="00B61942" w:rsidTr="00B13CDF">
        <w:trPr>
          <w:cantSplit/>
        </w:trPr>
        <w:tc>
          <w:tcPr>
            <w:tcW w:w="3604" w:type="dxa"/>
            <w:shd w:val="clear" w:color="auto" w:fill="auto"/>
            <w:vAlign w:val="bottom"/>
          </w:tcPr>
          <w:p w:rsidR="00B13CDF" w:rsidRPr="00B61942" w:rsidRDefault="00B13CDF" w:rsidP="00643FA3">
            <w:r w:rsidRPr="00B61942">
              <w:t>Garzonház (Bp. Soroksári út)</w:t>
            </w:r>
          </w:p>
        </w:tc>
        <w:tc>
          <w:tcPr>
            <w:tcW w:w="2670" w:type="dxa"/>
            <w:shd w:val="clear" w:color="auto" w:fill="auto"/>
            <w:vAlign w:val="bottom"/>
          </w:tcPr>
          <w:p w:rsidR="00B13CDF" w:rsidRPr="00B61942" w:rsidRDefault="00B13CDF" w:rsidP="00643FA3">
            <w:pPr>
              <w:jc w:val="right"/>
            </w:pPr>
            <w:r w:rsidRPr="00B61942">
              <w:t>17.500</w:t>
            </w:r>
          </w:p>
        </w:tc>
        <w:tc>
          <w:tcPr>
            <w:tcW w:w="1724" w:type="dxa"/>
            <w:shd w:val="clear" w:color="auto" w:fill="auto"/>
            <w:vAlign w:val="bottom"/>
          </w:tcPr>
          <w:p w:rsidR="00B13CDF" w:rsidRPr="00B61942" w:rsidRDefault="00B13CDF" w:rsidP="00643FA3"/>
        </w:tc>
      </w:tr>
      <w:tr w:rsidR="00B13CDF" w:rsidRPr="00B61942" w:rsidTr="00B13CDF">
        <w:trPr>
          <w:cantSplit/>
        </w:trPr>
        <w:tc>
          <w:tcPr>
            <w:tcW w:w="3604" w:type="dxa"/>
            <w:shd w:val="clear" w:color="auto" w:fill="auto"/>
          </w:tcPr>
          <w:p w:rsidR="00B13CDF" w:rsidRPr="00B61942" w:rsidRDefault="00B13CDF" w:rsidP="00643FA3">
            <w:pPr>
              <w:jc w:val="both"/>
            </w:pPr>
            <w:r w:rsidRPr="00B61942">
              <w:t>I. kategória</w:t>
            </w:r>
          </w:p>
        </w:tc>
        <w:tc>
          <w:tcPr>
            <w:tcW w:w="2670" w:type="dxa"/>
            <w:shd w:val="clear" w:color="auto" w:fill="auto"/>
          </w:tcPr>
          <w:p w:rsidR="00B13CDF" w:rsidRPr="00B61942" w:rsidRDefault="00B13CDF" w:rsidP="00643FA3">
            <w:pPr>
              <w:jc w:val="right"/>
            </w:pPr>
            <w:r w:rsidRPr="00B61942">
              <w:t>8.000</w:t>
            </w:r>
          </w:p>
        </w:tc>
        <w:tc>
          <w:tcPr>
            <w:tcW w:w="1724" w:type="dxa"/>
            <w:shd w:val="clear" w:color="auto" w:fill="auto"/>
          </w:tcPr>
          <w:p w:rsidR="00B13CDF" w:rsidRPr="00B61942" w:rsidRDefault="00B13CDF" w:rsidP="00643FA3"/>
        </w:tc>
      </w:tr>
      <w:tr w:rsidR="00B13CDF" w:rsidRPr="00B61942" w:rsidTr="00B13CDF">
        <w:trPr>
          <w:cantSplit/>
        </w:trPr>
        <w:tc>
          <w:tcPr>
            <w:tcW w:w="3604" w:type="dxa"/>
            <w:shd w:val="clear" w:color="auto" w:fill="auto"/>
          </w:tcPr>
          <w:p w:rsidR="00B13CDF" w:rsidRPr="00B61942" w:rsidRDefault="00B13CDF" w:rsidP="00643FA3">
            <w:pPr>
              <w:jc w:val="both"/>
            </w:pPr>
            <w:r w:rsidRPr="00B61942">
              <w:t>II. kategória</w:t>
            </w:r>
          </w:p>
        </w:tc>
        <w:tc>
          <w:tcPr>
            <w:tcW w:w="2670" w:type="dxa"/>
            <w:shd w:val="clear" w:color="auto" w:fill="auto"/>
          </w:tcPr>
          <w:p w:rsidR="00B13CDF" w:rsidRPr="00B61942" w:rsidRDefault="00B13CDF" w:rsidP="00643FA3">
            <w:pPr>
              <w:jc w:val="right"/>
            </w:pPr>
            <w:r w:rsidRPr="00B61942">
              <w:t>5.000</w:t>
            </w:r>
          </w:p>
        </w:tc>
        <w:tc>
          <w:tcPr>
            <w:tcW w:w="1724" w:type="dxa"/>
            <w:shd w:val="clear" w:color="auto" w:fill="auto"/>
          </w:tcPr>
          <w:p w:rsidR="00B13CDF" w:rsidRPr="00B61942" w:rsidRDefault="00B13CDF" w:rsidP="00643FA3"/>
        </w:tc>
      </w:tr>
      <w:tr w:rsidR="00B13CDF" w:rsidRPr="00B61942" w:rsidTr="00B13CDF">
        <w:trPr>
          <w:cantSplit/>
        </w:trPr>
        <w:tc>
          <w:tcPr>
            <w:tcW w:w="3604" w:type="dxa"/>
            <w:shd w:val="clear" w:color="auto" w:fill="auto"/>
          </w:tcPr>
          <w:p w:rsidR="00B13CDF" w:rsidRPr="00B61942" w:rsidRDefault="00B13CDF" w:rsidP="00643FA3">
            <w:pPr>
              <w:jc w:val="both"/>
            </w:pPr>
            <w:r w:rsidRPr="00B61942">
              <w:t>III. kategória</w:t>
            </w:r>
          </w:p>
        </w:tc>
        <w:tc>
          <w:tcPr>
            <w:tcW w:w="2670" w:type="dxa"/>
            <w:shd w:val="clear" w:color="auto" w:fill="auto"/>
          </w:tcPr>
          <w:p w:rsidR="00B13CDF" w:rsidRPr="00B61942" w:rsidRDefault="00B13CDF" w:rsidP="00643FA3">
            <w:pPr>
              <w:jc w:val="right"/>
            </w:pPr>
            <w:r w:rsidRPr="00B61942">
              <w:t>4.000</w:t>
            </w:r>
          </w:p>
        </w:tc>
        <w:tc>
          <w:tcPr>
            <w:tcW w:w="1724" w:type="dxa"/>
            <w:shd w:val="clear" w:color="auto" w:fill="auto"/>
          </w:tcPr>
          <w:p w:rsidR="00B13CDF" w:rsidRPr="00B61942" w:rsidRDefault="00B13CDF" w:rsidP="00643FA3"/>
        </w:tc>
      </w:tr>
      <w:tr w:rsidR="00B13CDF" w:rsidRPr="00B61942" w:rsidTr="00B13CDF">
        <w:trPr>
          <w:cantSplit/>
        </w:trPr>
        <w:tc>
          <w:tcPr>
            <w:tcW w:w="3604" w:type="dxa"/>
            <w:shd w:val="clear" w:color="auto" w:fill="auto"/>
          </w:tcPr>
          <w:p w:rsidR="00B13CDF" w:rsidRPr="00B61942" w:rsidRDefault="00B13CDF" w:rsidP="00643FA3">
            <w:pPr>
              <w:jc w:val="both"/>
            </w:pPr>
            <w:r w:rsidRPr="00B61942">
              <w:t>kategórián kívüli</w:t>
            </w:r>
          </w:p>
        </w:tc>
        <w:tc>
          <w:tcPr>
            <w:tcW w:w="2670" w:type="dxa"/>
            <w:shd w:val="clear" w:color="auto" w:fill="auto"/>
          </w:tcPr>
          <w:p w:rsidR="00B13CDF" w:rsidRPr="00B61942" w:rsidRDefault="00B13CDF" w:rsidP="00643FA3">
            <w:pPr>
              <w:jc w:val="right"/>
            </w:pPr>
            <w:r w:rsidRPr="00B61942">
              <w:t>1.500</w:t>
            </w:r>
          </w:p>
        </w:tc>
        <w:tc>
          <w:tcPr>
            <w:tcW w:w="1724" w:type="dxa"/>
            <w:shd w:val="clear" w:color="auto" w:fill="auto"/>
          </w:tcPr>
          <w:p w:rsidR="00B13CDF" w:rsidRPr="00B61942" w:rsidRDefault="00B13CDF" w:rsidP="00643FA3"/>
        </w:tc>
      </w:tr>
    </w:tbl>
    <w:p w:rsidR="00DB7F97" w:rsidRPr="00B61942" w:rsidRDefault="00DB7F97" w:rsidP="00643FA3">
      <w:pPr>
        <w:jc w:val="both"/>
      </w:pPr>
    </w:p>
    <w:p w:rsidR="00DB7F97" w:rsidRPr="00B61942" w:rsidRDefault="00DB7F97" w:rsidP="00643FA3">
      <w:pPr>
        <w:pStyle w:val="Szvegtrzs2"/>
        <w:numPr>
          <w:ilvl w:val="0"/>
          <w:numId w:val="44"/>
        </w:numPr>
        <w:spacing w:after="0" w:line="240" w:lineRule="auto"/>
        <w:jc w:val="both"/>
      </w:pPr>
      <w:r w:rsidRPr="00B61942">
        <w:t>Öt napnál hosszabb ideig tartó igazolt távollét (szabadság, betegség) esetén a távoltöltött összes napok arányában a havi térítési díj csökkenthető.</w:t>
      </w:r>
    </w:p>
    <w:p w:rsidR="004B1845" w:rsidRPr="00B61942" w:rsidRDefault="004B1845" w:rsidP="00643FA3">
      <w:pPr>
        <w:pStyle w:val="Szvegtrzs2"/>
        <w:spacing w:after="0" w:line="240" w:lineRule="auto"/>
        <w:jc w:val="both"/>
      </w:pPr>
    </w:p>
    <w:p w:rsidR="00DB7F97" w:rsidRPr="00B61942" w:rsidRDefault="00DB7F97" w:rsidP="00643FA3">
      <w:pPr>
        <w:numPr>
          <w:ilvl w:val="0"/>
          <w:numId w:val="44"/>
        </w:numPr>
        <w:jc w:val="both"/>
      </w:pPr>
      <w:r w:rsidRPr="00B61942">
        <w:t>Elhelyezésre nem jogosult szálláshelyet elfoglaló személy térítési díjként az e férőhelyre eső teljes költséget (üzemeltetési és fenntartási) tartozik megfizetni.</w:t>
      </w:r>
    </w:p>
    <w:p w:rsidR="00DB7F97" w:rsidRPr="00B61942" w:rsidRDefault="00DB7F97" w:rsidP="00643FA3">
      <w:pPr>
        <w:pStyle w:val="jbekezds"/>
        <w:ind w:firstLine="0"/>
        <w:rPr>
          <w:dstrike/>
          <w:sz w:val="24"/>
          <w:szCs w:val="24"/>
        </w:rPr>
      </w:pPr>
    </w:p>
    <w:p w:rsidR="00DB7F97" w:rsidRPr="00B61942" w:rsidRDefault="00DB7F97" w:rsidP="00643FA3">
      <w:pPr>
        <w:pStyle w:val="jbekezds"/>
        <w:ind w:firstLine="0"/>
        <w:jc w:val="center"/>
        <w:rPr>
          <w:b/>
          <w:sz w:val="24"/>
          <w:szCs w:val="24"/>
          <w14:shadow w14:blurRad="50800" w14:dist="38100" w14:dir="2700000" w14:sx="100000" w14:sy="100000" w14:kx="0" w14:ky="0" w14:algn="tl">
            <w14:srgbClr w14:val="000000">
              <w14:alpha w14:val="60000"/>
            </w14:srgbClr>
          </w14:shadow>
        </w:rPr>
      </w:pPr>
      <w:r w:rsidRPr="00B61942">
        <w:rPr>
          <w:sz w:val="24"/>
          <w:szCs w:val="24"/>
          <w14:shadow w14:blurRad="50800" w14:dist="38100" w14:dir="2700000" w14:sx="100000" w14:sy="100000" w14:kx="0" w14:ky="0" w14:algn="tl">
            <w14:srgbClr w14:val="000000">
              <w14:alpha w14:val="60000"/>
            </w14:srgbClr>
          </w14:shadow>
        </w:rPr>
        <w:br w:type="page"/>
      </w:r>
      <w:r w:rsidRPr="00B61942">
        <w:rPr>
          <w:b/>
          <w:sz w:val="24"/>
          <w:szCs w:val="24"/>
          <w14:shadow w14:blurRad="50800" w14:dist="38100" w14:dir="2700000" w14:sx="100000" w14:sy="100000" w14:kx="0" w14:ky="0" w14:algn="tl">
            <w14:srgbClr w14:val="000000">
              <w14:alpha w14:val="60000"/>
            </w14:srgbClr>
          </w14:shadow>
        </w:rPr>
        <w:t>7. FEJEZET</w:t>
      </w:r>
    </w:p>
    <w:p w:rsidR="00DB7F97" w:rsidRPr="00B61942" w:rsidRDefault="00DB7F97" w:rsidP="00643FA3">
      <w:pPr>
        <w:pStyle w:val="Cm4"/>
        <w:rPr>
          <w:b/>
          <w:i w:val="0"/>
          <w:sz w:val="24"/>
          <w:szCs w:val="24"/>
          <w14:shadow w14:blurRad="50800" w14:dist="38100" w14:dir="2700000" w14:sx="100000" w14:sy="100000" w14:kx="0" w14:ky="0" w14:algn="tl">
            <w14:srgbClr w14:val="000000">
              <w14:alpha w14:val="60000"/>
            </w14:srgbClr>
          </w14:shadow>
        </w:rPr>
      </w:pPr>
      <w:r w:rsidRPr="00B61942">
        <w:rPr>
          <w:b/>
          <w:i w:val="0"/>
          <w:sz w:val="24"/>
          <w:szCs w:val="24"/>
          <w14:shadow w14:blurRad="50800" w14:dist="38100" w14:dir="2700000" w14:sx="100000" w14:sy="100000" w14:kx="0" w14:ky="0" w14:algn="tl">
            <w14:srgbClr w14:val="000000">
              <w14:alpha w14:val="60000"/>
            </w14:srgbClr>
          </w14:shadow>
        </w:rPr>
        <w:t xml:space="preserve">A HÁTRÁNYOS JOGKÖVETKEZMÉNYEK, VALAMINT </w:t>
      </w:r>
      <w:r w:rsidRPr="00B61942">
        <w:rPr>
          <w:b/>
          <w:i w:val="0"/>
          <w:sz w:val="24"/>
          <w:szCs w:val="24"/>
          <w14:shadow w14:blurRad="50800" w14:dist="38100" w14:dir="2700000" w14:sx="100000" w14:sy="100000" w14:kx="0" w14:ky="0" w14:algn="tl">
            <w14:srgbClr w14:val="000000">
              <w14:alpha w14:val="60000"/>
            </w14:srgbClr>
          </w14:shadow>
        </w:rPr>
        <w:tab/>
      </w:r>
      <w:r w:rsidRPr="00B61942">
        <w:rPr>
          <w:b/>
          <w:i w:val="0"/>
          <w:sz w:val="24"/>
          <w:szCs w:val="24"/>
          <w14:shadow w14:blurRad="50800" w14:dist="38100" w14:dir="2700000" w14:sx="100000" w14:sy="100000" w14:kx="0" w14:ky="0" w14:algn="tl">
            <w14:srgbClr w14:val="000000">
              <w14:alpha w14:val="60000"/>
            </w14:srgbClr>
          </w14:shadow>
        </w:rPr>
        <w:br/>
        <w:t>A MUNKAVÁLLALÓI KÁRTÉRÍTÉSI FELELŐSSÉG SZABÁLYAI</w:t>
      </w:r>
    </w:p>
    <w:p w:rsidR="00DB7F97" w:rsidRPr="00B61942" w:rsidRDefault="00DB7F97" w:rsidP="00643FA3">
      <w:pPr>
        <w:pStyle w:val="jbekezds"/>
        <w:ind w:firstLine="0"/>
        <w:jc w:val="center"/>
        <w:rPr>
          <w:b/>
          <w:sz w:val="24"/>
          <w:szCs w:val="24"/>
        </w:rPr>
      </w:pPr>
      <w:r w:rsidRPr="00B61942">
        <w:rPr>
          <w:b/>
          <w:sz w:val="24"/>
          <w:szCs w:val="24"/>
        </w:rPr>
        <w:t>A munkaviszonyból származó kötelezettség megszegése esetén</w:t>
      </w:r>
    </w:p>
    <w:p w:rsidR="00DB7F97" w:rsidRPr="00B61942" w:rsidRDefault="00DB7F97" w:rsidP="00643FA3">
      <w:pPr>
        <w:pStyle w:val="jbekezds"/>
        <w:ind w:firstLine="0"/>
        <w:jc w:val="center"/>
        <w:rPr>
          <w:b/>
          <w:sz w:val="24"/>
          <w:szCs w:val="24"/>
        </w:rPr>
      </w:pPr>
      <w:r w:rsidRPr="00B61942">
        <w:rPr>
          <w:b/>
          <w:sz w:val="24"/>
          <w:szCs w:val="24"/>
        </w:rPr>
        <w:t xml:space="preserve"> alkalmazható hátrányos jogkövetkezmények</w:t>
      </w:r>
    </w:p>
    <w:p w:rsidR="00DB7F97" w:rsidRPr="00B61942" w:rsidRDefault="00DB7F97" w:rsidP="00643FA3">
      <w:pPr>
        <w:pStyle w:val="jbekezds"/>
        <w:numPr>
          <w:ilvl w:val="0"/>
          <w:numId w:val="69"/>
        </w:numPr>
        <w:jc w:val="center"/>
        <w:rPr>
          <w:sz w:val="24"/>
          <w:szCs w:val="24"/>
        </w:rPr>
      </w:pP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3"/>
        </w:numPr>
        <w:rPr>
          <w:sz w:val="24"/>
          <w:szCs w:val="24"/>
        </w:rPr>
      </w:pPr>
      <w:r w:rsidRPr="00B61942">
        <w:rPr>
          <w:sz w:val="24"/>
          <w:szCs w:val="24"/>
        </w:rPr>
        <w:t>A munkaviszonyából származó kötelezettségét vétkesen megszegő munkavállalóval szemben – a kötelezettségszegés súlyával arányosan és a fokozatosság elvére figyelemmel – alkalmazható hátrányos jogkövetkezmények a következőek:</w:t>
      </w:r>
    </w:p>
    <w:p w:rsidR="00DB7F97" w:rsidRPr="00B61942" w:rsidRDefault="00DB7F97" w:rsidP="00643FA3">
      <w:pPr>
        <w:pStyle w:val="jbekezds"/>
        <w:numPr>
          <w:ilvl w:val="0"/>
          <w:numId w:val="34"/>
        </w:numPr>
        <w:rPr>
          <w:sz w:val="24"/>
          <w:szCs w:val="24"/>
        </w:rPr>
      </w:pPr>
      <w:r w:rsidRPr="00B61942">
        <w:rPr>
          <w:sz w:val="24"/>
          <w:szCs w:val="24"/>
        </w:rPr>
        <w:t>szolgálati megrovás,</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4"/>
        </w:numPr>
        <w:rPr>
          <w:sz w:val="24"/>
          <w:szCs w:val="24"/>
        </w:rPr>
      </w:pPr>
      <w:r w:rsidRPr="00B61942">
        <w:rPr>
          <w:sz w:val="24"/>
          <w:szCs w:val="24"/>
        </w:rPr>
        <w:t>a munkabért érintő vagyoni hátrány,</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4"/>
        </w:numPr>
        <w:rPr>
          <w:sz w:val="24"/>
          <w:szCs w:val="24"/>
        </w:rPr>
      </w:pPr>
      <w:r w:rsidRPr="00B61942">
        <w:rPr>
          <w:sz w:val="24"/>
          <w:szCs w:val="24"/>
        </w:rPr>
        <w:t>más munkakörbe történő ideiglenes áthelyezés,</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4"/>
        </w:numPr>
        <w:rPr>
          <w:sz w:val="24"/>
          <w:szCs w:val="24"/>
        </w:rPr>
      </w:pPr>
      <w:r w:rsidRPr="00B61942">
        <w:rPr>
          <w:sz w:val="24"/>
          <w:szCs w:val="24"/>
        </w:rPr>
        <w:t>más munkavégzési helyre történő ideiglenes áthelyezés,</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4"/>
        </w:numPr>
        <w:rPr>
          <w:sz w:val="24"/>
          <w:szCs w:val="24"/>
        </w:rPr>
      </w:pPr>
      <w:r w:rsidRPr="00B61942">
        <w:rPr>
          <w:sz w:val="24"/>
          <w:szCs w:val="24"/>
        </w:rPr>
        <w:t>más munkakörbe és más munkavégzési helyre történő ideiglenes áthelyezés.</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3"/>
        </w:numPr>
        <w:rPr>
          <w:sz w:val="24"/>
          <w:szCs w:val="24"/>
        </w:rPr>
      </w:pPr>
      <w:r w:rsidRPr="00B61942">
        <w:rPr>
          <w:sz w:val="24"/>
          <w:szCs w:val="24"/>
        </w:rPr>
        <w:t>Az 1. pont alapján alkalmazott hátrányos jogkövetkezményeket – függetlenül azok tényleges végrehajtási időszakától – a jogerőre emelkedéstől számítva az általános munkajogi elévülési időn belül – az Mt. 286.</w:t>
      </w:r>
      <w:r w:rsidR="00800D1C" w:rsidRPr="00B61942">
        <w:rPr>
          <w:sz w:val="24"/>
          <w:szCs w:val="24"/>
        </w:rPr>
        <w:t xml:space="preserve"> </w:t>
      </w:r>
      <w:r w:rsidRPr="00B61942">
        <w:rPr>
          <w:sz w:val="24"/>
          <w:szCs w:val="24"/>
        </w:rPr>
        <w:t xml:space="preserve">§ (1) bekezdése alapján 3 évig – lehet és kell nyilvántartani. </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3"/>
        </w:numPr>
        <w:rPr>
          <w:sz w:val="24"/>
          <w:szCs w:val="24"/>
        </w:rPr>
      </w:pPr>
      <w:r w:rsidRPr="00B61942">
        <w:rPr>
          <w:sz w:val="24"/>
          <w:szCs w:val="24"/>
        </w:rPr>
        <w:t xml:space="preserve">A szolgálati megrovás [1. a) pont] alkalmazásával a munkaviszonyból származó kötelezettségét vétkesen megszegő munkavállalóval szemben a munkáltató kifejezi a rosszallását, és egyúttal az érintett munkavállalót felhívja, hogy a jövőben tartózkodjék munkaviszonyából származó kötelezettségének vétkes megszegésétől. </w:t>
      </w:r>
    </w:p>
    <w:p w:rsidR="00DB7F97" w:rsidRPr="00B61942" w:rsidRDefault="00DB7F97" w:rsidP="00643FA3">
      <w:pPr>
        <w:pStyle w:val="jbekezds"/>
        <w:ind w:left="567" w:firstLine="0"/>
        <w:rPr>
          <w:sz w:val="24"/>
          <w:szCs w:val="24"/>
        </w:rPr>
      </w:pPr>
    </w:p>
    <w:p w:rsidR="00DB7F97" w:rsidRPr="00B61942" w:rsidRDefault="00DB7F97" w:rsidP="00643FA3">
      <w:pPr>
        <w:pStyle w:val="jbekezds"/>
        <w:numPr>
          <w:ilvl w:val="0"/>
          <w:numId w:val="33"/>
        </w:numPr>
        <w:rPr>
          <w:sz w:val="24"/>
          <w:szCs w:val="24"/>
        </w:rPr>
      </w:pPr>
      <w:r w:rsidRPr="00B61942">
        <w:rPr>
          <w:sz w:val="24"/>
          <w:szCs w:val="24"/>
        </w:rPr>
        <w:t>A munkabért érintő vagyoni hátrány [1. b) pont] alkalmazása esetén, annak mértékét konkrét forint összegben kell meghatározni az alábbiak szerint.</w:t>
      </w:r>
    </w:p>
    <w:p w:rsidR="00DB7F97" w:rsidRPr="00B61942" w:rsidRDefault="00DB7F97" w:rsidP="00643FA3">
      <w:pPr>
        <w:pStyle w:val="jbekezds"/>
        <w:ind w:left="567" w:firstLine="0"/>
        <w:rPr>
          <w:sz w:val="24"/>
          <w:szCs w:val="24"/>
        </w:rPr>
      </w:pPr>
      <w:r w:rsidRPr="00B61942">
        <w:rPr>
          <w:sz w:val="24"/>
          <w:szCs w:val="24"/>
        </w:rPr>
        <w:t xml:space="preserve">A munkabért érintő vagyoni hátrány alkalmazási időszaka legalább </w:t>
      </w:r>
      <w:r w:rsidRPr="00745371">
        <w:rPr>
          <w:sz w:val="24"/>
          <w:szCs w:val="24"/>
        </w:rPr>
        <w:t>egy</w:t>
      </w:r>
      <w:r w:rsidRPr="00B61942">
        <w:rPr>
          <w:sz w:val="24"/>
          <w:szCs w:val="24"/>
        </w:rPr>
        <w:t xml:space="preserve">, legfeljebb </w:t>
      </w:r>
      <w:r w:rsidRPr="00745371">
        <w:rPr>
          <w:sz w:val="24"/>
          <w:szCs w:val="24"/>
        </w:rPr>
        <w:t>öt hónapig</w:t>
      </w:r>
      <w:r w:rsidRPr="00B61942">
        <w:rPr>
          <w:sz w:val="24"/>
          <w:szCs w:val="24"/>
        </w:rPr>
        <w:t xml:space="preserve"> terjedhet azzal, hogy az egy hónapra megállapított konkrét forint összeg </w:t>
      </w:r>
      <w:r w:rsidRPr="00745371">
        <w:rPr>
          <w:sz w:val="24"/>
          <w:szCs w:val="24"/>
        </w:rPr>
        <w:t>nem haladhatja meg</w:t>
      </w:r>
      <w:r w:rsidRPr="00B61942">
        <w:rPr>
          <w:sz w:val="24"/>
          <w:szCs w:val="24"/>
        </w:rPr>
        <w:t xml:space="preserve"> a munkavállaló jogkövetkezmény megállapításakor irányadó </w:t>
      </w:r>
      <w:r w:rsidRPr="00745371">
        <w:rPr>
          <w:sz w:val="24"/>
          <w:szCs w:val="24"/>
        </w:rPr>
        <w:t>alapbérének 20%-át</w:t>
      </w:r>
      <w:r w:rsidRPr="00B61942">
        <w:rPr>
          <w:sz w:val="24"/>
          <w:szCs w:val="24"/>
        </w:rPr>
        <w:t>.</w:t>
      </w:r>
    </w:p>
    <w:p w:rsidR="00DB7F97" w:rsidRPr="00B61942" w:rsidRDefault="00DB7F97" w:rsidP="00643FA3">
      <w:pPr>
        <w:pStyle w:val="jbekezds"/>
        <w:ind w:left="567" w:firstLine="0"/>
        <w:rPr>
          <w:sz w:val="24"/>
          <w:szCs w:val="24"/>
        </w:rPr>
      </w:pPr>
    </w:p>
    <w:p w:rsidR="00DB7F97" w:rsidRPr="00B61942" w:rsidRDefault="00DB7F97" w:rsidP="00643FA3">
      <w:pPr>
        <w:pStyle w:val="jbekezds"/>
        <w:numPr>
          <w:ilvl w:val="0"/>
          <w:numId w:val="33"/>
        </w:numPr>
        <w:rPr>
          <w:sz w:val="24"/>
          <w:szCs w:val="24"/>
        </w:rPr>
      </w:pPr>
      <w:r w:rsidRPr="00B61942">
        <w:rPr>
          <w:sz w:val="24"/>
          <w:szCs w:val="24"/>
        </w:rPr>
        <w:t>A más munkakörbe történő ideiglenes áthelyezés [1. c) pont] csak olyan munkakörbe történhet meg, amelyre a munkakör tényleges betöltését megelőzően a munkavállaló minden előírt szempontból (egészségügyi, szakmai alkalmassági stb.) alkalmasnak minősül.</w:t>
      </w:r>
    </w:p>
    <w:p w:rsidR="00DB7F97" w:rsidRPr="00B61942" w:rsidRDefault="00DB7F97" w:rsidP="00643FA3">
      <w:pPr>
        <w:pStyle w:val="jbekezds"/>
        <w:ind w:left="567" w:firstLine="0"/>
        <w:rPr>
          <w:sz w:val="24"/>
          <w:szCs w:val="24"/>
        </w:rPr>
      </w:pPr>
    </w:p>
    <w:p w:rsidR="00DB7F97" w:rsidRPr="00B61942" w:rsidRDefault="00DB7F97" w:rsidP="00643FA3">
      <w:pPr>
        <w:pStyle w:val="jbekezds"/>
        <w:ind w:left="567" w:firstLine="0"/>
        <w:rPr>
          <w:sz w:val="24"/>
          <w:szCs w:val="24"/>
        </w:rPr>
      </w:pPr>
      <w:r w:rsidRPr="00B61942">
        <w:rPr>
          <w:sz w:val="24"/>
          <w:szCs w:val="24"/>
        </w:rPr>
        <w:t xml:space="preserve">A más munkakörbe történő ideiglenes áthelyezés alkalmazási időszaka legalább </w:t>
      </w:r>
      <w:r w:rsidRPr="00745371">
        <w:rPr>
          <w:sz w:val="24"/>
          <w:szCs w:val="24"/>
        </w:rPr>
        <w:t>egy</w:t>
      </w:r>
      <w:r w:rsidRPr="00B61942">
        <w:rPr>
          <w:sz w:val="24"/>
          <w:szCs w:val="24"/>
        </w:rPr>
        <w:t xml:space="preserve">, legfeljebb </w:t>
      </w:r>
      <w:r w:rsidRPr="00745371">
        <w:rPr>
          <w:sz w:val="24"/>
          <w:szCs w:val="24"/>
        </w:rPr>
        <w:t>öt hónapig</w:t>
      </w:r>
      <w:r w:rsidRPr="00B61942">
        <w:rPr>
          <w:sz w:val="24"/>
          <w:szCs w:val="24"/>
        </w:rPr>
        <w:t xml:space="preserve"> terjedhet.</w:t>
      </w:r>
    </w:p>
    <w:p w:rsidR="00DB7F97" w:rsidRPr="00B61942" w:rsidRDefault="00DB7F97" w:rsidP="00643FA3">
      <w:pPr>
        <w:pStyle w:val="jbekezds"/>
        <w:ind w:left="567" w:firstLine="0"/>
        <w:rPr>
          <w:sz w:val="24"/>
          <w:szCs w:val="24"/>
        </w:rPr>
      </w:pPr>
    </w:p>
    <w:p w:rsidR="00DB7F97" w:rsidRPr="00B61942" w:rsidRDefault="00DB7F97" w:rsidP="00643FA3">
      <w:pPr>
        <w:pStyle w:val="jbekezds"/>
        <w:ind w:left="567" w:firstLine="0"/>
        <w:rPr>
          <w:sz w:val="24"/>
          <w:szCs w:val="24"/>
        </w:rPr>
      </w:pPr>
      <w:r w:rsidRPr="00B61942">
        <w:rPr>
          <w:sz w:val="24"/>
          <w:szCs w:val="24"/>
        </w:rPr>
        <w:t xml:space="preserve">A más munkakörbe történő ideiglenes áthelyezés alkalmazása esetén a végrehajtás időtartamára a munkavállaló alapbérét a betöltendő munkakörre érvényes alapbér alkalmazásával kell meghatározni, azonban a munkavállalót a munkabére tekintetében érő vagyoni hátrány mértéke a végrehajtás során összességében nem haladhatja meg a jogkövetkezmény megállapításakor irányadó </w:t>
      </w:r>
      <w:r w:rsidRPr="00745371">
        <w:rPr>
          <w:sz w:val="24"/>
          <w:szCs w:val="24"/>
        </w:rPr>
        <w:t>egyhavi</w:t>
      </w:r>
      <w:r w:rsidRPr="00B61942">
        <w:rPr>
          <w:sz w:val="24"/>
          <w:szCs w:val="24"/>
        </w:rPr>
        <w:t xml:space="preserve"> alapbérének összegét.</w:t>
      </w:r>
    </w:p>
    <w:p w:rsidR="00DB7F97" w:rsidRPr="00B61942" w:rsidRDefault="00DB7F97" w:rsidP="00643FA3">
      <w:pPr>
        <w:pStyle w:val="jbekezds"/>
        <w:ind w:left="567" w:firstLine="0"/>
        <w:rPr>
          <w:sz w:val="24"/>
          <w:szCs w:val="24"/>
        </w:rPr>
      </w:pPr>
    </w:p>
    <w:p w:rsidR="00DB7F97" w:rsidRPr="00B61942" w:rsidRDefault="00DB7F97" w:rsidP="00643FA3">
      <w:pPr>
        <w:pStyle w:val="jbekezds"/>
        <w:numPr>
          <w:ilvl w:val="0"/>
          <w:numId w:val="33"/>
        </w:numPr>
        <w:rPr>
          <w:sz w:val="24"/>
          <w:szCs w:val="24"/>
        </w:rPr>
      </w:pPr>
      <w:r w:rsidRPr="00B61942">
        <w:rPr>
          <w:sz w:val="24"/>
          <w:szCs w:val="24"/>
        </w:rPr>
        <w:t>A más munkavégzési helyre történő ideiglenes áthelyezés [1. d) pont] alkalmazása esetén a munkavállaló a munkaszerződésében meghatározott munkavégzési helyétől eltérő helyen köteles munkát végezni.</w:t>
      </w:r>
    </w:p>
    <w:p w:rsidR="00DB7F97" w:rsidRPr="00B61942" w:rsidRDefault="00DB7F97" w:rsidP="00643FA3">
      <w:pPr>
        <w:pStyle w:val="jbekezds"/>
        <w:ind w:left="567" w:firstLine="0"/>
        <w:rPr>
          <w:sz w:val="24"/>
          <w:szCs w:val="24"/>
        </w:rPr>
      </w:pPr>
      <w:r w:rsidRPr="00B61942">
        <w:rPr>
          <w:sz w:val="24"/>
          <w:szCs w:val="24"/>
        </w:rPr>
        <w:t xml:space="preserve">A más munkavégzési helyre történő ideiglenes áthelyezés alkalmazási időszaka legalább </w:t>
      </w:r>
      <w:r w:rsidRPr="00745371">
        <w:rPr>
          <w:sz w:val="24"/>
          <w:szCs w:val="24"/>
        </w:rPr>
        <w:t>egy</w:t>
      </w:r>
      <w:r w:rsidRPr="00B61942">
        <w:rPr>
          <w:sz w:val="24"/>
          <w:szCs w:val="24"/>
        </w:rPr>
        <w:t>, le</w:t>
      </w:r>
      <w:r w:rsidR="000239D5" w:rsidRPr="00B61942">
        <w:rPr>
          <w:sz w:val="24"/>
          <w:szCs w:val="24"/>
        </w:rPr>
        <w:t xml:space="preserve">gfeljebb </w:t>
      </w:r>
      <w:r w:rsidR="000239D5" w:rsidRPr="00745371">
        <w:rPr>
          <w:sz w:val="24"/>
          <w:szCs w:val="24"/>
        </w:rPr>
        <w:t>öt hónap</w:t>
      </w:r>
      <w:r w:rsidR="000239D5" w:rsidRPr="00B61942">
        <w:rPr>
          <w:sz w:val="24"/>
          <w:szCs w:val="24"/>
        </w:rPr>
        <w:t>ig terjedhet</w:t>
      </w:r>
      <w:r w:rsidRPr="00B61942">
        <w:rPr>
          <w:sz w:val="24"/>
          <w:szCs w:val="24"/>
        </w:rPr>
        <w:t>.</w:t>
      </w:r>
    </w:p>
    <w:p w:rsidR="00DB7F97" w:rsidRPr="00B61942" w:rsidRDefault="00DB7F97" w:rsidP="00643FA3">
      <w:pPr>
        <w:pStyle w:val="jbekezds"/>
        <w:ind w:left="567" w:firstLine="0"/>
        <w:rPr>
          <w:sz w:val="24"/>
          <w:szCs w:val="24"/>
        </w:rPr>
      </w:pPr>
    </w:p>
    <w:p w:rsidR="00DB7F97" w:rsidRPr="00B61942" w:rsidRDefault="00DB7F97" w:rsidP="00643FA3">
      <w:pPr>
        <w:pStyle w:val="jbekezds"/>
        <w:ind w:left="567" w:firstLine="0"/>
        <w:rPr>
          <w:sz w:val="24"/>
          <w:szCs w:val="24"/>
        </w:rPr>
      </w:pPr>
      <w:r w:rsidRPr="00B61942">
        <w:rPr>
          <w:sz w:val="24"/>
          <w:szCs w:val="24"/>
        </w:rPr>
        <w:t>Munkavégzési helyként kizárólag a munkavállaló munkáltatói jogkörgyakorlójának irányítása alá tartozó munkavégzési (szolgálati) hely határozható meg.</w:t>
      </w:r>
    </w:p>
    <w:p w:rsidR="00DB7F97" w:rsidRPr="00B61942" w:rsidRDefault="00DB7F97" w:rsidP="00643FA3">
      <w:pPr>
        <w:pStyle w:val="jbekezds"/>
        <w:ind w:left="567" w:firstLine="0"/>
        <w:rPr>
          <w:sz w:val="24"/>
          <w:szCs w:val="24"/>
        </w:rPr>
      </w:pPr>
      <w:r w:rsidRPr="00B61942">
        <w:rPr>
          <w:sz w:val="24"/>
          <w:szCs w:val="24"/>
        </w:rPr>
        <w:t>Ezen hátrányos jogkövetkezmény alkalmazásával a munkavállalót az alapbérét érintő vagyoni hátrány nem érheti, ide nem értve a kijelölt munkavégzési helyen alkalmazandó műszakpótlék és egyéb díjazási jogcímek változásából eredő esetleges keresetveszteséget.</w:t>
      </w:r>
    </w:p>
    <w:p w:rsidR="00DB7F97" w:rsidRPr="00B61942" w:rsidRDefault="00DB7F97" w:rsidP="00643FA3">
      <w:pPr>
        <w:pStyle w:val="jbekezds"/>
        <w:ind w:left="567" w:firstLine="0"/>
        <w:rPr>
          <w:sz w:val="24"/>
          <w:szCs w:val="24"/>
        </w:rPr>
      </w:pPr>
    </w:p>
    <w:p w:rsidR="00DB7F97" w:rsidRPr="00B61942" w:rsidRDefault="00DB7F97" w:rsidP="00643FA3">
      <w:pPr>
        <w:pStyle w:val="jbekezds"/>
        <w:numPr>
          <w:ilvl w:val="0"/>
          <w:numId w:val="33"/>
        </w:numPr>
        <w:rPr>
          <w:sz w:val="24"/>
          <w:szCs w:val="24"/>
        </w:rPr>
      </w:pPr>
      <w:r w:rsidRPr="00B61942">
        <w:rPr>
          <w:sz w:val="24"/>
          <w:szCs w:val="24"/>
        </w:rPr>
        <w:t>A más munkakörbe és más munkavégzési helyre történő ideiglenes áthelyezés [1. e) pont] alkalmazása esetén</w:t>
      </w:r>
      <w:r w:rsidR="007B43B2" w:rsidRPr="00B61942">
        <w:rPr>
          <w:sz w:val="24"/>
          <w:szCs w:val="24"/>
        </w:rPr>
        <w:t>,</w:t>
      </w:r>
      <w:r w:rsidRPr="00B61942">
        <w:rPr>
          <w:sz w:val="24"/>
          <w:szCs w:val="24"/>
        </w:rPr>
        <w:t xml:space="preserve"> együttesen kell figyelembe venni az 5. és 6. pontban foglaltakat. Ezen hátrányos jogkövetkezmény alkalmazása esetén azonban a munkavállaló alapbérét az 5. pontban foglaltak szerint kell megállapítani, illetve erre tekintettel a 6. pont utolsó mondata nem alkalmazható.</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3"/>
        </w:numPr>
        <w:rPr>
          <w:sz w:val="24"/>
          <w:szCs w:val="24"/>
        </w:rPr>
      </w:pPr>
      <w:r w:rsidRPr="00B61942">
        <w:rPr>
          <w:sz w:val="24"/>
          <w:szCs w:val="24"/>
        </w:rPr>
        <w:t>A munkabért érintő vagyoni hátrányt is jelentő hátrányos jogkövetkezmény [1. b), c) és e) pontjai] alkalmazása esetén nem sérülhet a munkavállaló jogszabályban meghatározott kötelező legkisebb munkabérhez (minimálbérhez) való jogosultsága.</w:t>
      </w:r>
    </w:p>
    <w:p w:rsidR="006174C0" w:rsidRPr="00B61942" w:rsidRDefault="006174C0" w:rsidP="00643FA3">
      <w:pPr>
        <w:pStyle w:val="jbekezds"/>
        <w:ind w:firstLine="0"/>
        <w:rPr>
          <w:sz w:val="24"/>
          <w:szCs w:val="24"/>
        </w:rPr>
      </w:pPr>
    </w:p>
    <w:p w:rsidR="00DB7F97" w:rsidRPr="00B61942" w:rsidRDefault="00DB7F97" w:rsidP="00643FA3">
      <w:pPr>
        <w:pStyle w:val="jbekezds"/>
        <w:numPr>
          <w:ilvl w:val="0"/>
          <w:numId w:val="33"/>
        </w:numPr>
        <w:rPr>
          <w:sz w:val="24"/>
          <w:szCs w:val="24"/>
        </w:rPr>
      </w:pPr>
      <w:r w:rsidRPr="00B61942">
        <w:rPr>
          <w:sz w:val="24"/>
          <w:szCs w:val="24"/>
        </w:rPr>
        <w:t>A munkavállaló munkaviszonyából származó kötelezettségének vétkes megszegése esetén az e §. alapján kiszabott hátrányos jogkövetkezmény nem érinti és nem zárja ki a munkavállaló esetleges kártérítési felelősségét.</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3"/>
        </w:numPr>
        <w:rPr>
          <w:sz w:val="24"/>
          <w:szCs w:val="24"/>
        </w:rPr>
      </w:pPr>
      <w:r w:rsidRPr="00B61942">
        <w:rPr>
          <w:sz w:val="24"/>
          <w:szCs w:val="24"/>
        </w:rPr>
        <w:t>A hátrányos jogkövetkezményt indokolt írásbeli határozattal kell megállapítani. A határozatnak tartalmaznia kell a jogorvoslat módjáról és határidejéről [Mt. 287.</w:t>
      </w:r>
      <w:r w:rsidR="00800D1C" w:rsidRPr="00B61942">
        <w:rPr>
          <w:sz w:val="24"/>
          <w:szCs w:val="24"/>
        </w:rPr>
        <w:t xml:space="preserve"> </w:t>
      </w:r>
      <w:r w:rsidRPr="00B61942">
        <w:rPr>
          <w:sz w:val="24"/>
          <w:szCs w:val="24"/>
        </w:rPr>
        <w:t>§ (1) bekezdés c) pontja] szóló tájékoztatást, valamint azt, hogy határozattal szemben benyújtott keresetnek a hátrányos jogkövetkezmény végrehajtásra nézve halasztó hatálya van.</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3"/>
        </w:numPr>
        <w:rPr>
          <w:sz w:val="24"/>
          <w:szCs w:val="24"/>
        </w:rPr>
      </w:pPr>
      <w:r w:rsidRPr="00B61942">
        <w:rPr>
          <w:sz w:val="24"/>
          <w:szCs w:val="24"/>
        </w:rPr>
        <w:t>A kiszabott hátrányos jogkövetkezmény – figyelemmel a cselekmény súlyára, illetőleg a munkaviszonyból származó kötelezettségét vétkesen megszegő munkavállaló személyi és családi körülményeire is – végrehajtását legfeljebb egy évi próbaidőre a munkáltatói jogkör gyakorlója felfüggesztheti. Ha a próbaidő alatt az érintett munkavállaló nem követ el újabb olyan vétkes kötelezettségszegést, amelyért ismételten hátrányos jogkövetkezményt alkalmaznak vele szemben, a hátrányos jogkövetkezményt végrehajtani nem kell.</w:t>
      </w:r>
    </w:p>
    <w:p w:rsidR="00DB7F97" w:rsidRPr="00B61942" w:rsidRDefault="00DB7F97" w:rsidP="00643FA3">
      <w:pPr>
        <w:pStyle w:val="jbekezds"/>
        <w:ind w:left="567" w:firstLine="0"/>
        <w:rPr>
          <w:sz w:val="24"/>
          <w:szCs w:val="24"/>
        </w:rPr>
      </w:pPr>
      <w:r w:rsidRPr="00B61942">
        <w:rPr>
          <w:sz w:val="24"/>
          <w:szCs w:val="24"/>
        </w:rPr>
        <w:t>Ha viszont a próbaidő alatt újabb hátrányos jogkövetkezményt szabnak ki vele szemben, a felfüggesztett hátrányos jogkövetkezményt is végre kell hajtani.</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3"/>
        </w:numPr>
        <w:rPr>
          <w:sz w:val="24"/>
          <w:szCs w:val="24"/>
        </w:rPr>
      </w:pPr>
      <w:r w:rsidRPr="00B61942">
        <w:rPr>
          <w:sz w:val="24"/>
          <w:szCs w:val="24"/>
        </w:rPr>
        <w:t>A munkáltatói jogkör gyakorlója az 1. pont b) - e) alpontjában meghatározott hátrányos jogkövetkezmény további végrehajtása alól a munkavállalót mentesítheti, amennyiben megítélése szerint a munkavállaló munkája alapján erre érdemes és az intézkedés célját már elérte, feltéve, hogy a kiszabott intézkedés végrehajtásából már három hónap eltelt.</w:t>
      </w:r>
    </w:p>
    <w:p w:rsidR="00DB7F97" w:rsidRPr="00B61942" w:rsidRDefault="00DB7F97" w:rsidP="00643FA3">
      <w:pPr>
        <w:pStyle w:val="jbekezds"/>
        <w:ind w:firstLine="0"/>
        <w:rPr>
          <w:sz w:val="24"/>
          <w:szCs w:val="24"/>
        </w:rPr>
      </w:pPr>
    </w:p>
    <w:p w:rsidR="00DB7F97" w:rsidRPr="00B61942" w:rsidRDefault="00DB7F97" w:rsidP="00643FA3">
      <w:pPr>
        <w:pStyle w:val="Paragrafus"/>
        <w:rPr>
          <w:b/>
          <w:sz w:val="24"/>
          <w:szCs w:val="24"/>
        </w:rPr>
      </w:pPr>
      <w:r w:rsidRPr="00B61942">
        <w:rPr>
          <w:b/>
          <w:sz w:val="24"/>
          <w:szCs w:val="24"/>
        </w:rPr>
        <w:t>A munkavállaló kártérítési felelőssége</w:t>
      </w:r>
    </w:p>
    <w:p w:rsidR="00DB7F97" w:rsidRPr="00B61942" w:rsidRDefault="00DB7F97" w:rsidP="00643FA3">
      <w:pPr>
        <w:pStyle w:val="Paragrafus"/>
        <w:numPr>
          <w:ilvl w:val="0"/>
          <w:numId w:val="70"/>
        </w:numPr>
        <w:rPr>
          <w:sz w:val="24"/>
          <w:szCs w:val="24"/>
        </w:rPr>
      </w:pPr>
    </w:p>
    <w:p w:rsidR="00DB7F97" w:rsidRPr="00B61942" w:rsidRDefault="00DB7F97" w:rsidP="00643FA3">
      <w:pPr>
        <w:pStyle w:val="jbekezds"/>
        <w:numPr>
          <w:ilvl w:val="0"/>
          <w:numId w:val="35"/>
        </w:numPr>
        <w:rPr>
          <w:sz w:val="24"/>
          <w:szCs w:val="24"/>
        </w:rPr>
      </w:pPr>
      <w:r w:rsidRPr="00B61942">
        <w:rPr>
          <w:sz w:val="24"/>
          <w:szCs w:val="24"/>
        </w:rPr>
        <w:t xml:space="preserve">A munkavállaló a munkaviszonyból származó kötelezettségének vétkes megszegésével okozott kárt köteles megtéríteni, ha nem úgy járt el, ahogy az adott helyzetben általában elvárható. A munkavállaló – figyelemmel azonban a jelen §-ban szabályozott eltérésekre is – legfeljebb </w:t>
      </w:r>
      <w:r w:rsidRPr="00745371">
        <w:rPr>
          <w:sz w:val="24"/>
          <w:szCs w:val="24"/>
        </w:rPr>
        <w:t>háromhavi</w:t>
      </w:r>
      <w:r w:rsidRPr="00B61942">
        <w:rPr>
          <w:sz w:val="24"/>
          <w:szCs w:val="24"/>
        </w:rPr>
        <w:t xml:space="preserve"> távolléti díjának megfelelő mértékig marasztalható. </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5"/>
        </w:numPr>
        <w:rPr>
          <w:sz w:val="24"/>
          <w:szCs w:val="24"/>
        </w:rPr>
      </w:pPr>
      <w:r w:rsidRPr="00B61942">
        <w:rPr>
          <w:sz w:val="24"/>
          <w:szCs w:val="24"/>
        </w:rPr>
        <w:t xml:space="preserve">Legfeljebb </w:t>
      </w:r>
      <w:r w:rsidRPr="00745371">
        <w:rPr>
          <w:sz w:val="24"/>
          <w:szCs w:val="24"/>
        </w:rPr>
        <w:t>hathavi</w:t>
      </w:r>
      <w:r w:rsidRPr="00B61942">
        <w:rPr>
          <w:sz w:val="24"/>
          <w:szCs w:val="24"/>
        </w:rPr>
        <w:t xml:space="preserve"> távolléti díjának megfelelő mértékig marasztalható:</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6"/>
        </w:numPr>
        <w:rPr>
          <w:sz w:val="24"/>
          <w:szCs w:val="24"/>
        </w:rPr>
      </w:pPr>
      <w:r w:rsidRPr="00B61942">
        <w:rPr>
          <w:sz w:val="24"/>
          <w:szCs w:val="24"/>
        </w:rPr>
        <w:t>aki munkáltatói jogkör gyakorolása által,</w:t>
      </w:r>
    </w:p>
    <w:p w:rsidR="00DB7F97" w:rsidRPr="00B61942" w:rsidRDefault="00390748" w:rsidP="00643FA3">
      <w:pPr>
        <w:pStyle w:val="jbekezds"/>
        <w:numPr>
          <w:ilvl w:val="0"/>
          <w:numId w:val="36"/>
        </w:numPr>
        <w:rPr>
          <w:sz w:val="24"/>
          <w:szCs w:val="24"/>
        </w:rPr>
      </w:pPr>
      <w:r w:rsidRPr="00B61942">
        <w:rPr>
          <w:sz w:val="24"/>
          <w:szCs w:val="24"/>
        </w:rPr>
        <w:t>a 6</w:t>
      </w:r>
      <w:r w:rsidR="00DB7F97" w:rsidRPr="00B61942">
        <w:rPr>
          <w:sz w:val="24"/>
          <w:szCs w:val="24"/>
        </w:rPr>
        <w:t>. számú mellékletben felsorolt munkakört betöltő munkavállaló, a munkakör betöltésével összefüggésben,</w:t>
      </w:r>
    </w:p>
    <w:p w:rsidR="00DB7F97" w:rsidRPr="00B61942" w:rsidRDefault="00DB7F97" w:rsidP="00643FA3">
      <w:pPr>
        <w:pStyle w:val="jbekezds"/>
        <w:numPr>
          <w:ilvl w:val="0"/>
          <w:numId w:val="36"/>
        </w:numPr>
        <w:rPr>
          <w:sz w:val="24"/>
          <w:szCs w:val="24"/>
        </w:rPr>
      </w:pPr>
      <w:r w:rsidRPr="00B61942">
        <w:rPr>
          <w:sz w:val="24"/>
          <w:szCs w:val="24"/>
        </w:rPr>
        <w:t>egy éven belül ugyanolyan vétkes kötelezettségszegéssel,</w:t>
      </w:r>
    </w:p>
    <w:p w:rsidR="00DB7F97" w:rsidRPr="00B61942" w:rsidRDefault="00DB7F97" w:rsidP="00643FA3">
      <w:pPr>
        <w:pStyle w:val="jbekezds"/>
        <w:numPr>
          <w:ilvl w:val="0"/>
          <w:numId w:val="36"/>
        </w:numPr>
        <w:rPr>
          <w:sz w:val="24"/>
          <w:szCs w:val="24"/>
        </w:rPr>
      </w:pPr>
      <w:r w:rsidRPr="00B61942">
        <w:rPr>
          <w:sz w:val="24"/>
          <w:szCs w:val="24"/>
        </w:rPr>
        <w:t>jogerősen megállapított szabálysértés elkövetésével,</w:t>
      </w:r>
    </w:p>
    <w:p w:rsidR="00DB7F97" w:rsidRPr="00B61942" w:rsidRDefault="00DF0DE1" w:rsidP="00643FA3">
      <w:pPr>
        <w:pStyle w:val="jbekezds"/>
        <w:numPr>
          <w:ilvl w:val="0"/>
          <w:numId w:val="36"/>
        </w:numPr>
        <w:rPr>
          <w:sz w:val="24"/>
          <w:szCs w:val="24"/>
        </w:rPr>
      </w:pPr>
      <w:r w:rsidRPr="00B61942">
        <w:rPr>
          <w:sz w:val="24"/>
          <w:szCs w:val="24"/>
        </w:rPr>
        <w:t xml:space="preserve">jogerősen </w:t>
      </w:r>
      <w:r w:rsidR="00DB7F97" w:rsidRPr="00B61942">
        <w:rPr>
          <w:sz w:val="24"/>
          <w:szCs w:val="24"/>
        </w:rPr>
        <w:t>megállapított gondatlan bűncselekménnyel</w:t>
      </w:r>
    </w:p>
    <w:p w:rsidR="00DF0DE1" w:rsidRPr="00B61942" w:rsidRDefault="00DF0DE1" w:rsidP="00643FA3">
      <w:pPr>
        <w:pStyle w:val="jbekezds"/>
        <w:ind w:left="567" w:firstLine="0"/>
        <w:rPr>
          <w:sz w:val="24"/>
          <w:szCs w:val="24"/>
        </w:rPr>
      </w:pPr>
    </w:p>
    <w:p w:rsidR="00DB7F97" w:rsidRPr="00B61942" w:rsidRDefault="00DB7F97" w:rsidP="00643FA3">
      <w:pPr>
        <w:pStyle w:val="jbekezds"/>
        <w:ind w:left="567" w:firstLine="0"/>
        <w:rPr>
          <w:sz w:val="24"/>
          <w:szCs w:val="24"/>
        </w:rPr>
      </w:pPr>
      <w:r w:rsidRPr="00B61942">
        <w:rPr>
          <w:sz w:val="24"/>
          <w:szCs w:val="24"/>
        </w:rPr>
        <w:t>okozta a kárt.</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5"/>
        </w:numPr>
        <w:rPr>
          <w:sz w:val="24"/>
          <w:szCs w:val="24"/>
        </w:rPr>
      </w:pPr>
      <w:r w:rsidRPr="00B61942">
        <w:rPr>
          <w:sz w:val="24"/>
          <w:szCs w:val="24"/>
        </w:rPr>
        <w:t>Amennyiben a munkavállaló szándékos vagy súlyosan gondatlan kötelezettségszegő magatartásával okozza a kárt, a teljes kár megtérítésére is kötelezhető. [Mt. 179.</w:t>
      </w:r>
      <w:r w:rsidR="00800D1C" w:rsidRPr="00B61942">
        <w:rPr>
          <w:sz w:val="24"/>
          <w:szCs w:val="24"/>
        </w:rPr>
        <w:t xml:space="preserve"> </w:t>
      </w:r>
      <w:r w:rsidRPr="00B61942">
        <w:rPr>
          <w:sz w:val="24"/>
          <w:szCs w:val="24"/>
        </w:rPr>
        <w:t xml:space="preserve">§ (3) bekezdése] </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5"/>
        </w:numPr>
        <w:rPr>
          <w:sz w:val="24"/>
          <w:szCs w:val="24"/>
        </w:rPr>
      </w:pPr>
      <w:r w:rsidRPr="00B61942">
        <w:rPr>
          <w:sz w:val="24"/>
          <w:szCs w:val="24"/>
        </w:rPr>
        <w:t xml:space="preserve">A munkáltató a munkavállalóval szembeni kárigényét fizetési felszólítással érvényesítheti, ha a követelés a kötelező legkisebb munkabér </w:t>
      </w:r>
      <w:r w:rsidRPr="00745371">
        <w:rPr>
          <w:sz w:val="24"/>
          <w:szCs w:val="24"/>
        </w:rPr>
        <w:t>(minimálbér) háromszoros</w:t>
      </w:r>
      <w:r w:rsidRPr="00B61942">
        <w:rPr>
          <w:sz w:val="24"/>
          <w:szCs w:val="24"/>
        </w:rPr>
        <w:t xml:space="preserve"> összegét nem haladja meg. Amennyiben a kártérítés mértéke ezt az összeget meghaladja – a felek közötti egyezség hiányában – a munkáltató az igényét bíróság előtt érvényesítheti az általános elévülési időn [Mt. 286.</w:t>
      </w:r>
      <w:r w:rsidR="00800D1C" w:rsidRPr="00B61942">
        <w:rPr>
          <w:sz w:val="24"/>
          <w:szCs w:val="24"/>
        </w:rPr>
        <w:t xml:space="preserve"> </w:t>
      </w:r>
      <w:r w:rsidRPr="00B61942">
        <w:rPr>
          <w:sz w:val="24"/>
          <w:szCs w:val="24"/>
        </w:rPr>
        <w:t>§ (1) bekezdése] belül.</w:t>
      </w:r>
    </w:p>
    <w:p w:rsidR="000810A3" w:rsidRPr="00B61942" w:rsidRDefault="000810A3" w:rsidP="00643FA3">
      <w:pPr>
        <w:pStyle w:val="jbekezds"/>
        <w:ind w:firstLine="0"/>
        <w:rPr>
          <w:sz w:val="24"/>
          <w:szCs w:val="24"/>
        </w:rPr>
      </w:pPr>
    </w:p>
    <w:p w:rsidR="00DB7F97" w:rsidRPr="00B61942" w:rsidRDefault="00DB7F97" w:rsidP="00643FA3">
      <w:pPr>
        <w:pStyle w:val="jbekezds"/>
        <w:ind w:firstLine="0"/>
        <w:rPr>
          <w:sz w:val="24"/>
          <w:szCs w:val="24"/>
        </w:rPr>
      </w:pPr>
    </w:p>
    <w:p w:rsidR="007B43B2" w:rsidRPr="00B61942" w:rsidRDefault="007B43B2" w:rsidP="00643FA3">
      <w:pPr>
        <w:pStyle w:val="jbekezds"/>
        <w:ind w:firstLine="0"/>
        <w:rPr>
          <w:b/>
          <w:sz w:val="24"/>
          <w:szCs w:val="24"/>
        </w:rPr>
      </w:pPr>
      <w:r w:rsidRPr="00B61942">
        <w:rPr>
          <w:b/>
          <w:sz w:val="24"/>
          <w:szCs w:val="24"/>
        </w:rPr>
        <w:t xml:space="preserve">                                      </w:t>
      </w:r>
      <w:r w:rsidR="00DB7F97" w:rsidRPr="00B61942">
        <w:rPr>
          <w:b/>
          <w:sz w:val="24"/>
          <w:szCs w:val="24"/>
        </w:rPr>
        <w:t>A leltárhiányért fennálló felelősség</w:t>
      </w:r>
    </w:p>
    <w:p w:rsidR="00DB7F97" w:rsidRPr="00B61942" w:rsidRDefault="007B43B2" w:rsidP="00643FA3">
      <w:pPr>
        <w:pStyle w:val="jbekezds"/>
        <w:ind w:firstLine="0"/>
        <w:rPr>
          <w:b/>
          <w:sz w:val="24"/>
          <w:szCs w:val="24"/>
        </w:rPr>
      </w:pPr>
      <w:r w:rsidRPr="00B61942">
        <w:rPr>
          <w:b/>
          <w:i/>
          <w:sz w:val="24"/>
          <w:szCs w:val="24"/>
        </w:rPr>
        <w:t xml:space="preserve">                                                      (Mt. 182-188. §)</w:t>
      </w:r>
    </w:p>
    <w:p w:rsidR="00DB7F97" w:rsidRPr="00B61942" w:rsidRDefault="00DB7F97" w:rsidP="00643FA3">
      <w:pPr>
        <w:pStyle w:val="Paragrafus"/>
        <w:numPr>
          <w:ilvl w:val="0"/>
          <w:numId w:val="70"/>
        </w:numPr>
        <w:rPr>
          <w:sz w:val="24"/>
          <w:szCs w:val="24"/>
        </w:rPr>
      </w:pP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52"/>
        </w:numPr>
        <w:rPr>
          <w:sz w:val="24"/>
          <w:szCs w:val="24"/>
        </w:rPr>
      </w:pPr>
      <w:r w:rsidRPr="00B61942">
        <w:rPr>
          <w:sz w:val="24"/>
          <w:szCs w:val="24"/>
        </w:rPr>
        <w:t>A leltárhiányért fennálló f</w:t>
      </w:r>
      <w:r w:rsidR="00390748" w:rsidRPr="00B61942">
        <w:rPr>
          <w:sz w:val="24"/>
          <w:szCs w:val="24"/>
        </w:rPr>
        <w:t>elelősség szabályait az Mt. 182</w:t>
      </w:r>
      <w:r w:rsidRPr="00B61942">
        <w:rPr>
          <w:sz w:val="24"/>
          <w:szCs w:val="24"/>
        </w:rPr>
        <w:t>-188.</w:t>
      </w:r>
      <w:r w:rsidR="00800D1C" w:rsidRPr="00B61942">
        <w:rPr>
          <w:sz w:val="24"/>
          <w:szCs w:val="24"/>
        </w:rPr>
        <w:t xml:space="preserve"> </w:t>
      </w:r>
      <w:r w:rsidRPr="00B61942">
        <w:rPr>
          <w:sz w:val="24"/>
          <w:szCs w:val="24"/>
        </w:rPr>
        <w:t>§-ai, valamint a munkáltató utasításában foglaltak szabályozzák.</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52"/>
        </w:numPr>
        <w:rPr>
          <w:sz w:val="24"/>
          <w:szCs w:val="24"/>
        </w:rPr>
      </w:pPr>
      <w:r w:rsidRPr="00B61942">
        <w:rPr>
          <w:sz w:val="24"/>
          <w:szCs w:val="24"/>
        </w:rPr>
        <w:t>Azon anyagok körét, amelyeknél forgalmazási veszteség számolható el, továbbá annak mértékét és módját a 2. számú melléklet tartalmazza.</w:t>
      </w:r>
    </w:p>
    <w:p w:rsidR="00DB7F97" w:rsidRPr="00B61942" w:rsidRDefault="00DB7F97" w:rsidP="00643FA3">
      <w:pPr>
        <w:pStyle w:val="jbekezds"/>
        <w:ind w:firstLine="0"/>
        <w:jc w:val="center"/>
        <w:rPr>
          <w:sz w:val="24"/>
          <w:szCs w:val="24"/>
          <w14:shadow w14:blurRad="50800" w14:dist="38100" w14:dir="2700000" w14:sx="100000" w14:sy="100000" w14:kx="0" w14:ky="0" w14:algn="tl">
            <w14:srgbClr w14:val="000000">
              <w14:alpha w14:val="60000"/>
            </w14:srgbClr>
          </w14:shadow>
        </w:rPr>
      </w:pPr>
    </w:p>
    <w:p w:rsidR="00DB7F97" w:rsidRPr="00B61942" w:rsidRDefault="00DB7F97" w:rsidP="00643FA3">
      <w:pPr>
        <w:pStyle w:val="jbekezds"/>
        <w:ind w:firstLine="0"/>
        <w:jc w:val="center"/>
        <w:rPr>
          <w:b/>
          <w:sz w:val="24"/>
          <w:szCs w:val="24"/>
          <w14:shadow w14:blurRad="50800" w14:dist="38100" w14:dir="2700000" w14:sx="100000" w14:sy="100000" w14:kx="0" w14:ky="0" w14:algn="tl">
            <w14:srgbClr w14:val="000000">
              <w14:alpha w14:val="60000"/>
            </w14:srgbClr>
          </w14:shadow>
        </w:rPr>
      </w:pPr>
      <w:r w:rsidRPr="00B61942">
        <w:rPr>
          <w:sz w:val="24"/>
          <w:szCs w:val="24"/>
          <w14:shadow w14:blurRad="50800" w14:dist="38100" w14:dir="2700000" w14:sx="100000" w14:sy="100000" w14:kx="0" w14:ky="0" w14:algn="tl">
            <w14:srgbClr w14:val="000000">
              <w14:alpha w14:val="60000"/>
            </w14:srgbClr>
          </w14:shadow>
        </w:rPr>
        <w:br w:type="page"/>
      </w:r>
      <w:r w:rsidRPr="00B61942">
        <w:rPr>
          <w:b/>
          <w:sz w:val="24"/>
          <w:szCs w:val="24"/>
          <w14:shadow w14:blurRad="50800" w14:dist="38100" w14:dir="2700000" w14:sx="100000" w14:sy="100000" w14:kx="0" w14:ky="0" w14:algn="tl">
            <w14:srgbClr w14:val="000000">
              <w14:alpha w14:val="60000"/>
            </w14:srgbClr>
          </w14:shadow>
        </w:rPr>
        <w:t>8. FEJEZET</w:t>
      </w:r>
    </w:p>
    <w:p w:rsidR="00DB7F97" w:rsidRPr="00B61942" w:rsidRDefault="00DB7F97" w:rsidP="00643FA3">
      <w:pPr>
        <w:pStyle w:val="Cm5"/>
        <w:rPr>
          <w:b/>
          <w:i w:val="0"/>
          <w:sz w:val="24"/>
          <w:szCs w:val="24"/>
        </w:rPr>
      </w:pPr>
      <w:r w:rsidRPr="00B61942">
        <w:rPr>
          <w:b/>
          <w:i w:val="0"/>
          <w:sz w:val="24"/>
          <w:szCs w:val="24"/>
          <w14:shadow w14:blurRad="50800" w14:dist="38100" w14:dir="2700000" w14:sx="100000" w14:sy="100000" w14:kx="0" w14:ky="0" w14:algn="tl">
            <w14:srgbClr w14:val="000000">
              <w14:alpha w14:val="60000"/>
            </w14:srgbClr>
          </w14:shadow>
        </w:rPr>
        <w:t>A MUNKÁLTATÓ KÁRTÉRÍTÉSI FELELŐSSÉGE</w:t>
      </w:r>
    </w:p>
    <w:p w:rsidR="00DB7F97" w:rsidRPr="00B61942" w:rsidRDefault="00DB7F97" w:rsidP="00643FA3">
      <w:pPr>
        <w:pStyle w:val="Cm5"/>
        <w:rPr>
          <w:b/>
          <w:i w:val="0"/>
          <w:sz w:val="24"/>
          <w:szCs w:val="24"/>
        </w:rPr>
      </w:pPr>
      <w:r w:rsidRPr="00B61942">
        <w:rPr>
          <w:b/>
          <w:i w:val="0"/>
          <w:sz w:val="24"/>
          <w:szCs w:val="24"/>
        </w:rPr>
        <w:t>A munkavállaló munkabaleseti eredetű halála vagy munkabalesetéből eredő maradandó egészségkárosodása esetén járó összegek</w:t>
      </w:r>
    </w:p>
    <w:p w:rsidR="00DB7F97" w:rsidRPr="00B61942" w:rsidRDefault="00DB7F97" w:rsidP="00643FA3">
      <w:pPr>
        <w:pStyle w:val="Paragrafus"/>
        <w:numPr>
          <w:ilvl w:val="0"/>
          <w:numId w:val="70"/>
        </w:numPr>
        <w:rPr>
          <w:sz w:val="24"/>
          <w:szCs w:val="24"/>
        </w:rPr>
      </w:pPr>
    </w:p>
    <w:p w:rsidR="00DB7F97" w:rsidRPr="00B61942" w:rsidRDefault="00DB7F97" w:rsidP="00643FA3">
      <w:pPr>
        <w:pStyle w:val="jbekezds"/>
        <w:numPr>
          <w:ilvl w:val="0"/>
          <w:numId w:val="37"/>
        </w:numPr>
        <w:rPr>
          <w:sz w:val="24"/>
          <w:szCs w:val="24"/>
        </w:rPr>
      </w:pPr>
      <w:r w:rsidRPr="00B61942">
        <w:rPr>
          <w:sz w:val="24"/>
          <w:szCs w:val="24"/>
        </w:rPr>
        <w:t xml:space="preserve">A munkavállaló munkabaleseti eredetű </w:t>
      </w:r>
      <w:r w:rsidRPr="00745371">
        <w:rPr>
          <w:sz w:val="24"/>
          <w:szCs w:val="24"/>
        </w:rPr>
        <w:t>halála</w:t>
      </w:r>
      <w:r w:rsidRPr="00B61942">
        <w:rPr>
          <w:sz w:val="24"/>
          <w:szCs w:val="24"/>
        </w:rPr>
        <w:t xml:space="preserve"> esetén az örökös(öke)t </w:t>
      </w:r>
      <w:r w:rsidRPr="00745371">
        <w:rPr>
          <w:sz w:val="24"/>
          <w:szCs w:val="24"/>
        </w:rPr>
        <w:t>1.500.000 Ft</w:t>
      </w:r>
      <w:r w:rsidRPr="00B61942">
        <w:rPr>
          <w:sz w:val="24"/>
          <w:szCs w:val="24"/>
        </w:rPr>
        <w:t xml:space="preserve"> illeti meg.</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7"/>
        </w:numPr>
        <w:rPr>
          <w:sz w:val="24"/>
          <w:szCs w:val="24"/>
        </w:rPr>
      </w:pPr>
      <w:r w:rsidRPr="00B61942">
        <w:rPr>
          <w:sz w:val="24"/>
          <w:szCs w:val="24"/>
        </w:rPr>
        <w:t xml:space="preserve">Amennyiben a munkavállaló munkabalesetből eredően maradandó jellegű, 79%-ot meghaladó mértékű </w:t>
      </w:r>
      <w:r w:rsidRPr="00745371">
        <w:rPr>
          <w:sz w:val="24"/>
          <w:szCs w:val="24"/>
        </w:rPr>
        <w:t>egészségkárosodás</w:t>
      </w:r>
      <w:r w:rsidRPr="00B61942">
        <w:rPr>
          <w:sz w:val="24"/>
          <w:szCs w:val="24"/>
        </w:rPr>
        <w:t xml:space="preserve">t szenved </w:t>
      </w:r>
      <w:r w:rsidRPr="00745371">
        <w:rPr>
          <w:sz w:val="24"/>
          <w:szCs w:val="24"/>
        </w:rPr>
        <w:t>2.200.000 Ft</w:t>
      </w:r>
      <w:r w:rsidRPr="00B61942">
        <w:rPr>
          <w:sz w:val="24"/>
          <w:szCs w:val="24"/>
        </w:rPr>
        <w:t xml:space="preserve"> illeti meg.</w:t>
      </w:r>
    </w:p>
    <w:p w:rsidR="00DB7F97" w:rsidRPr="00B61942" w:rsidRDefault="00DB7F97" w:rsidP="00643FA3">
      <w:pPr>
        <w:pStyle w:val="Listaszerbekezds"/>
        <w:ind w:left="567"/>
        <w:rPr>
          <w:sz w:val="24"/>
          <w:szCs w:val="24"/>
        </w:rPr>
      </w:pPr>
    </w:p>
    <w:p w:rsidR="00DB7F97" w:rsidRPr="00B61942" w:rsidRDefault="00DB7F97" w:rsidP="00643FA3">
      <w:pPr>
        <w:pStyle w:val="jbekezds"/>
        <w:numPr>
          <w:ilvl w:val="0"/>
          <w:numId w:val="37"/>
        </w:numPr>
        <w:rPr>
          <w:sz w:val="24"/>
          <w:szCs w:val="24"/>
        </w:rPr>
      </w:pPr>
      <w:r w:rsidRPr="00B61942">
        <w:rPr>
          <w:sz w:val="24"/>
          <w:szCs w:val="24"/>
        </w:rPr>
        <w:t>A munkabalesetből eredő maradandó jellegű, részleges egészségkárosodás esetén a 2. pontban meghatározott összegnek az egészségkárosodás mértéke szerinti hányada illeti meg a munkavállalót.</w:t>
      </w:r>
    </w:p>
    <w:p w:rsidR="00DB7F97" w:rsidRPr="00B61942" w:rsidRDefault="00DB7F97" w:rsidP="00643FA3">
      <w:pPr>
        <w:pStyle w:val="jbekezds"/>
        <w:ind w:firstLine="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3290"/>
      </w:tblGrid>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jc w:val="left"/>
              <w:rPr>
                <w:b/>
                <w:sz w:val="24"/>
                <w:szCs w:val="24"/>
              </w:rPr>
            </w:pPr>
            <w:r w:rsidRPr="00B61942">
              <w:rPr>
                <w:sz w:val="24"/>
                <w:szCs w:val="24"/>
              </w:rPr>
              <w:br w:type="page"/>
            </w:r>
            <w:r w:rsidRPr="00B61942">
              <w:rPr>
                <w:b/>
                <w:sz w:val="24"/>
                <w:szCs w:val="24"/>
              </w:rPr>
              <w:t>Testrészek, érzékszervek egészségkárosodásának külön is, tételesen meghatározott mértékei:</w:t>
            </w:r>
          </w:p>
        </w:tc>
        <w:tc>
          <w:tcPr>
            <w:tcW w:w="3290" w:type="dxa"/>
            <w:shd w:val="clear" w:color="auto" w:fill="auto"/>
          </w:tcPr>
          <w:p w:rsidR="00DB7F97" w:rsidRPr="00B61942" w:rsidRDefault="00DB7F97" w:rsidP="00643FA3">
            <w:pPr>
              <w:pStyle w:val="jbekezds"/>
              <w:tabs>
                <w:tab w:val="left" w:pos="1134"/>
                <w:tab w:val="decimal" w:pos="7655"/>
              </w:tabs>
              <w:ind w:firstLine="0"/>
              <w:jc w:val="left"/>
              <w:rPr>
                <w:b/>
                <w:sz w:val="24"/>
                <w:szCs w:val="24"/>
              </w:rPr>
            </w:pPr>
            <w:r w:rsidRPr="00B61942">
              <w:rPr>
                <w:b/>
                <w:sz w:val="24"/>
                <w:szCs w:val="24"/>
              </w:rPr>
              <w:t xml:space="preserve">a 2. pont szerinti összeg hányada: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egy kar vállízülettől való teljes elvesztése vagy teljes működésképtelensége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70 %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egy kar könyökízület fölöttig való teljes elvesztése vagy teljes működésképtelensége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65 %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egyik kar könyökízület alattig való, vagy egyik kéz teljes elvesztése vagy teljes működésképtelensége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60 %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egyik hüvelykujj teljes elvesztése vagy teljes működésképtelensége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20 %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egyik mutatóujj teljes elvesztése vagy teljes működésképtelensége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10 %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bármely más kézujj teljes elvesztése vagy teljes működésképtelensége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5 %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egyik comb csípőízületben történő elvesztése vagy teljes működésképtelensége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70 %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egyik comb részleges csonkolása vagy a térdízület teljes működésképtelensége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60 %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egyik lábszár részleges csonkolása</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50 %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egyik bokaízület elvesztése vagy teljes működésképtelensége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30 %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egyik nagylábujj elvesztése vagy teljes működésképtelensége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5 %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bármely más lábujj elvesztése vagy teljes működésképtelensége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2 %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mindkét szem látóképességének teljes elvesztése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100 %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egyik szem látóképességének teljes elvesztése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35 %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 xml:space="preserve">egyik szem látóképességének teljes elvesztése, ha a másik szem látóképességét a munkavállaló már korábban elvesztette </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65 %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mindkét fül hallóképességének teljes elvesztése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60 %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egyik fül hallóképességének teljes elvesztése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15 %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egyik fül hallóképességének teljes elvesztése, ha a másik fül hallóképességét a munkavállaló már korábban elvesztette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45 %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a szaglóérzék teljes elvesztése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10 %</w:t>
            </w:r>
          </w:p>
        </w:tc>
      </w:tr>
      <w:tr w:rsidR="00DB7F97" w:rsidRPr="00B61942" w:rsidTr="00DB7F97">
        <w:tc>
          <w:tcPr>
            <w:tcW w:w="5920" w:type="dxa"/>
            <w:shd w:val="clear" w:color="auto" w:fill="auto"/>
          </w:tcPr>
          <w:p w:rsidR="00DB7F97" w:rsidRPr="00B61942" w:rsidRDefault="00DB7F97" w:rsidP="00643FA3">
            <w:pPr>
              <w:pStyle w:val="jbekezds"/>
              <w:tabs>
                <w:tab w:val="left" w:pos="1134"/>
                <w:tab w:val="decimal" w:pos="7655"/>
              </w:tabs>
              <w:ind w:firstLine="0"/>
              <w:rPr>
                <w:sz w:val="24"/>
                <w:szCs w:val="24"/>
              </w:rPr>
            </w:pPr>
            <w:r w:rsidRPr="00B61942">
              <w:rPr>
                <w:sz w:val="24"/>
                <w:szCs w:val="24"/>
              </w:rPr>
              <w:t>az ízlelő érzék teljes elvesztése</w:t>
            </w:r>
          </w:p>
        </w:tc>
        <w:tc>
          <w:tcPr>
            <w:tcW w:w="3290" w:type="dxa"/>
            <w:shd w:val="clear" w:color="auto" w:fill="auto"/>
            <w:vAlign w:val="center"/>
          </w:tcPr>
          <w:p w:rsidR="00DB7F97" w:rsidRPr="00B61942" w:rsidRDefault="00DB7F97" w:rsidP="00643FA3">
            <w:pPr>
              <w:pStyle w:val="jbekezds"/>
              <w:tabs>
                <w:tab w:val="left" w:pos="1134"/>
                <w:tab w:val="decimal" w:pos="7655"/>
              </w:tabs>
              <w:ind w:firstLine="0"/>
              <w:jc w:val="center"/>
              <w:rPr>
                <w:sz w:val="24"/>
                <w:szCs w:val="24"/>
              </w:rPr>
            </w:pPr>
            <w:r w:rsidRPr="00B61942">
              <w:rPr>
                <w:sz w:val="24"/>
                <w:szCs w:val="24"/>
              </w:rPr>
              <w:t>5 %</w:t>
            </w:r>
          </w:p>
        </w:tc>
      </w:tr>
    </w:tbl>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7"/>
        </w:numPr>
        <w:rPr>
          <w:sz w:val="24"/>
          <w:szCs w:val="24"/>
        </w:rPr>
      </w:pPr>
      <w:r w:rsidRPr="00B61942">
        <w:rPr>
          <w:sz w:val="24"/>
          <w:szCs w:val="24"/>
        </w:rPr>
        <w:t>Munkabalesetből eredő keresőképtelen betegséggel járó,</w:t>
      </w:r>
      <w:r w:rsidRPr="00B61942">
        <w:rPr>
          <w:sz w:val="24"/>
          <w:szCs w:val="24"/>
        </w:rPr>
        <w:tab/>
        <w:t xml:space="preserve">folyamatos (megszakítás nélküli) keresőképtelen betegség esetén </w:t>
      </w:r>
      <w:r w:rsidRPr="00B61942">
        <w:rPr>
          <w:sz w:val="24"/>
          <w:szCs w:val="24"/>
        </w:rPr>
        <w:tab/>
      </w:r>
      <w:r w:rsidRPr="00B61942">
        <w:rPr>
          <w:sz w:val="24"/>
          <w:szCs w:val="24"/>
        </w:rPr>
        <w:br/>
      </w:r>
    </w:p>
    <w:p w:rsidR="00DB7F97" w:rsidRPr="00B61942" w:rsidRDefault="00DB7F97" w:rsidP="00643FA3">
      <w:pPr>
        <w:pStyle w:val="jbekezds"/>
        <w:numPr>
          <w:ilvl w:val="0"/>
          <w:numId w:val="113"/>
        </w:numPr>
        <w:tabs>
          <w:tab w:val="num" w:pos="1800"/>
          <w:tab w:val="decimal" w:pos="7655"/>
        </w:tabs>
        <w:rPr>
          <w:sz w:val="24"/>
          <w:szCs w:val="24"/>
        </w:rPr>
      </w:pPr>
      <w:r w:rsidRPr="00B61942">
        <w:rPr>
          <w:sz w:val="24"/>
          <w:szCs w:val="24"/>
        </w:rPr>
        <w:t xml:space="preserve">legalább húsz munkanap esetén </w:t>
      </w:r>
      <w:r w:rsidRPr="00B61942">
        <w:rPr>
          <w:sz w:val="24"/>
          <w:szCs w:val="24"/>
        </w:rPr>
        <w:tab/>
        <w:t xml:space="preserve">           26.000,- Ft</w:t>
      </w:r>
    </w:p>
    <w:p w:rsidR="00DB7F97" w:rsidRPr="00B61942" w:rsidRDefault="00DB7F97" w:rsidP="00643FA3">
      <w:pPr>
        <w:pStyle w:val="jbekezds"/>
        <w:numPr>
          <w:ilvl w:val="0"/>
          <w:numId w:val="113"/>
        </w:numPr>
        <w:tabs>
          <w:tab w:val="num" w:pos="1800"/>
          <w:tab w:val="decimal" w:pos="7655"/>
        </w:tabs>
        <w:rPr>
          <w:sz w:val="24"/>
          <w:szCs w:val="24"/>
        </w:rPr>
      </w:pPr>
      <w:r w:rsidRPr="00B61942">
        <w:rPr>
          <w:sz w:val="24"/>
          <w:szCs w:val="24"/>
        </w:rPr>
        <w:t>legalább harminc munkanap esetén (további)</w:t>
      </w:r>
      <w:r w:rsidRPr="00B61942">
        <w:rPr>
          <w:sz w:val="24"/>
          <w:szCs w:val="24"/>
        </w:rPr>
        <w:tab/>
        <w:t>40.000,- Ft</w:t>
      </w:r>
    </w:p>
    <w:p w:rsidR="00DB7F97" w:rsidRPr="00B61942" w:rsidRDefault="00DB7F97" w:rsidP="00643FA3">
      <w:pPr>
        <w:pStyle w:val="jbekezds"/>
        <w:numPr>
          <w:ilvl w:val="0"/>
          <w:numId w:val="113"/>
        </w:numPr>
        <w:tabs>
          <w:tab w:val="num" w:pos="1800"/>
          <w:tab w:val="decimal" w:pos="7655"/>
        </w:tabs>
        <w:rPr>
          <w:sz w:val="24"/>
          <w:szCs w:val="24"/>
        </w:rPr>
      </w:pPr>
      <w:r w:rsidRPr="00B61942">
        <w:rPr>
          <w:sz w:val="24"/>
          <w:szCs w:val="24"/>
        </w:rPr>
        <w:t>legalább negyven munkanap esetén (további)</w:t>
      </w:r>
      <w:r w:rsidRPr="00B61942">
        <w:rPr>
          <w:sz w:val="24"/>
          <w:szCs w:val="24"/>
        </w:rPr>
        <w:tab/>
        <w:t xml:space="preserve">   40.000,- Ft</w:t>
      </w:r>
      <w:r w:rsidRPr="00B61942">
        <w:rPr>
          <w:sz w:val="24"/>
          <w:szCs w:val="24"/>
        </w:rPr>
        <w:br/>
      </w:r>
    </w:p>
    <w:p w:rsidR="00DB7F97" w:rsidRPr="00B61942" w:rsidRDefault="00DB7F97" w:rsidP="00643FA3">
      <w:pPr>
        <w:pStyle w:val="jbekezds"/>
        <w:tabs>
          <w:tab w:val="decimal" w:pos="9356"/>
        </w:tabs>
        <w:ind w:left="567" w:firstLine="0"/>
        <w:rPr>
          <w:sz w:val="24"/>
          <w:szCs w:val="24"/>
        </w:rPr>
      </w:pPr>
      <w:r w:rsidRPr="00B61942">
        <w:rPr>
          <w:sz w:val="24"/>
          <w:szCs w:val="24"/>
        </w:rPr>
        <w:t>illeti meg a munkavállalót.</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7"/>
        </w:numPr>
        <w:rPr>
          <w:sz w:val="24"/>
          <w:szCs w:val="24"/>
        </w:rPr>
      </w:pPr>
      <w:r w:rsidRPr="00B61942">
        <w:rPr>
          <w:sz w:val="24"/>
          <w:szCs w:val="24"/>
        </w:rPr>
        <w:t xml:space="preserve">Az 1-4. pontban foglalt összegeket a </w:t>
      </w:r>
      <w:r w:rsidR="00631F7D" w:rsidRPr="00B61942">
        <w:rPr>
          <w:sz w:val="24"/>
          <w:szCs w:val="24"/>
        </w:rPr>
        <w:t>M</w:t>
      </w:r>
      <w:r w:rsidRPr="00B61942">
        <w:rPr>
          <w:sz w:val="24"/>
          <w:szCs w:val="24"/>
        </w:rPr>
        <w:t>unkáltató biztosítási szerződés útján is jogosult nyújtani.</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7"/>
        </w:numPr>
        <w:rPr>
          <w:sz w:val="24"/>
          <w:szCs w:val="24"/>
        </w:rPr>
      </w:pPr>
      <w:r w:rsidRPr="00B61942">
        <w:rPr>
          <w:sz w:val="24"/>
          <w:szCs w:val="24"/>
        </w:rPr>
        <w:t>A munkabaleset meghatározására a munkavédelemről szóló 1993. évi XCIII. törvény 87.</w:t>
      </w:r>
      <w:r w:rsidR="00800D1C" w:rsidRPr="00B61942">
        <w:rPr>
          <w:sz w:val="24"/>
          <w:szCs w:val="24"/>
        </w:rPr>
        <w:t xml:space="preserve"> </w:t>
      </w:r>
      <w:r w:rsidRPr="00B61942">
        <w:rPr>
          <w:sz w:val="24"/>
          <w:szCs w:val="24"/>
        </w:rPr>
        <w:t>§ 3. pontjában foglaltak az irányadók.</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7"/>
        </w:numPr>
        <w:rPr>
          <w:sz w:val="24"/>
          <w:szCs w:val="24"/>
        </w:rPr>
      </w:pPr>
      <w:r w:rsidRPr="00B61942">
        <w:rPr>
          <w:sz w:val="24"/>
          <w:szCs w:val="24"/>
        </w:rPr>
        <w:t>Nem jogosult a munkavállaló az ezen § szerinti összegekre, ha a munkabaleset a munkavállaló</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38"/>
        </w:numPr>
        <w:rPr>
          <w:sz w:val="24"/>
          <w:szCs w:val="24"/>
        </w:rPr>
      </w:pPr>
      <w:r w:rsidRPr="00B61942">
        <w:rPr>
          <w:sz w:val="24"/>
          <w:szCs w:val="24"/>
        </w:rPr>
        <w:t>szándékosan elkövetett bűncselekménye, illetőleg szabálysértése folytán vagy azzal összefüggésben,</w:t>
      </w:r>
      <w:r w:rsidRPr="00B61942">
        <w:rPr>
          <w:sz w:val="24"/>
          <w:szCs w:val="24"/>
        </w:rPr>
        <w:tab/>
      </w:r>
      <w:r w:rsidRPr="00B61942">
        <w:rPr>
          <w:sz w:val="24"/>
          <w:szCs w:val="24"/>
        </w:rPr>
        <w:br/>
      </w:r>
    </w:p>
    <w:p w:rsidR="00DB7F97" w:rsidRPr="00B61942" w:rsidRDefault="00DB7F97" w:rsidP="00643FA3">
      <w:pPr>
        <w:pStyle w:val="jbekezds"/>
        <w:numPr>
          <w:ilvl w:val="0"/>
          <w:numId w:val="38"/>
        </w:numPr>
        <w:rPr>
          <w:sz w:val="24"/>
          <w:szCs w:val="24"/>
        </w:rPr>
      </w:pPr>
      <w:r w:rsidRPr="00B61942">
        <w:rPr>
          <w:sz w:val="24"/>
          <w:szCs w:val="24"/>
        </w:rPr>
        <w:t>ittas</w:t>
      </w:r>
      <w:r w:rsidR="00390748" w:rsidRPr="00B61942">
        <w:rPr>
          <w:sz w:val="24"/>
          <w:szCs w:val="24"/>
        </w:rPr>
        <w:t>,</w:t>
      </w:r>
      <w:r w:rsidRPr="00B61942">
        <w:rPr>
          <w:sz w:val="24"/>
          <w:szCs w:val="24"/>
        </w:rPr>
        <w:t xml:space="preserve"> vagy kábítószertől bódult állapotával okozati összefüggésben,</w:t>
      </w:r>
      <w:r w:rsidRPr="00B61942">
        <w:rPr>
          <w:sz w:val="24"/>
          <w:szCs w:val="24"/>
        </w:rPr>
        <w:br/>
      </w:r>
    </w:p>
    <w:p w:rsidR="00DB7F97" w:rsidRPr="00B61942" w:rsidRDefault="00DB7F97" w:rsidP="00643FA3">
      <w:pPr>
        <w:pStyle w:val="jbekezds"/>
        <w:numPr>
          <w:ilvl w:val="0"/>
          <w:numId w:val="38"/>
        </w:numPr>
        <w:rPr>
          <w:sz w:val="24"/>
          <w:szCs w:val="24"/>
        </w:rPr>
      </w:pPr>
      <w:r w:rsidRPr="00B61942">
        <w:rPr>
          <w:sz w:val="24"/>
          <w:szCs w:val="24"/>
        </w:rPr>
        <w:t>engedély nélküli, vagy ittas (kábítószertől bódult) vasúti, közúti járművezetése közben következett be.</w:t>
      </w:r>
    </w:p>
    <w:p w:rsidR="00DB7F97" w:rsidRPr="00B61942" w:rsidRDefault="00DB7F97" w:rsidP="00643FA3">
      <w:pPr>
        <w:pStyle w:val="jbekezds"/>
        <w:ind w:firstLine="0"/>
        <w:rPr>
          <w:sz w:val="24"/>
          <w:szCs w:val="24"/>
        </w:rPr>
      </w:pPr>
    </w:p>
    <w:p w:rsidR="00DB7F97" w:rsidRPr="00B61942" w:rsidRDefault="00DB7F97" w:rsidP="00643FA3">
      <w:pPr>
        <w:pStyle w:val="jbekezds"/>
        <w:ind w:left="567" w:firstLine="0"/>
        <w:rPr>
          <w:sz w:val="24"/>
          <w:szCs w:val="24"/>
        </w:rPr>
      </w:pPr>
      <w:r w:rsidRPr="00B61942">
        <w:rPr>
          <w:sz w:val="24"/>
          <w:szCs w:val="24"/>
        </w:rPr>
        <w:t>Nem jogosult továbbá a munkavállaló ezen § szerinti összegekre</w:t>
      </w:r>
      <w:r w:rsidR="00631F7D" w:rsidRPr="00B61942">
        <w:rPr>
          <w:sz w:val="24"/>
          <w:szCs w:val="24"/>
        </w:rPr>
        <w:t xml:space="preserve"> akkor sem, ha a M</w:t>
      </w:r>
      <w:r w:rsidRPr="00B61942">
        <w:rPr>
          <w:sz w:val="24"/>
          <w:szCs w:val="24"/>
        </w:rPr>
        <w:t>unkáltató az Mt. alapján mentesül a kártérítési felelősség alól.</w:t>
      </w:r>
    </w:p>
    <w:p w:rsidR="00DB7F97" w:rsidRPr="00B61942" w:rsidRDefault="00DB7F97" w:rsidP="00643FA3">
      <w:pPr>
        <w:pStyle w:val="jbekezds"/>
        <w:ind w:firstLine="0"/>
        <w:rPr>
          <w:sz w:val="24"/>
          <w:szCs w:val="24"/>
        </w:rPr>
      </w:pPr>
    </w:p>
    <w:p w:rsidR="00DB7F97" w:rsidRPr="00B61942" w:rsidRDefault="00631F7D" w:rsidP="00643FA3">
      <w:pPr>
        <w:pStyle w:val="Cm5"/>
        <w:rPr>
          <w:b/>
          <w:i w:val="0"/>
          <w:sz w:val="24"/>
          <w:szCs w:val="24"/>
        </w:rPr>
      </w:pPr>
      <w:r w:rsidRPr="00B61942">
        <w:rPr>
          <w:b/>
          <w:i w:val="0"/>
          <w:sz w:val="24"/>
          <w:szCs w:val="24"/>
        </w:rPr>
        <w:t>A M</w:t>
      </w:r>
      <w:r w:rsidR="00DB7F97" w:rsidRPr="00B61942">
        <w:rPr>
          <w:b/>
          <w:i w:val="0"/>
          <w:sz w:val="24"/>
          <w:szCs w:val="24"/>
        </w:rPr>
        <w:t>unkáltató anyagi felelősségének feltételei a</w:t>
      </w:r>
      <w:r w:rsidR="00DB7F97" w:rsidRPr="00B61942">
        <w:rPr>
          <w:b/>
          <w:i w:val="0"/>
          <w:sz w:val="24"/>
          <w:szCs w:val="24"/>
        </w:rPr>
        <w:br/>
        <w:t>munkahelyre bevitt tárgyak esetén</w:t>
      </w:r>
    </w:p>
    <w:p w:rsidR="00DB7F97" w:rsidRPr="00B61942" w:rsidRDefault="00DB7F97" w:rsidP="00643FA3">
      <w:pPr>
        <w:pStyle w:val="Paragrafus"/>
        <w:numPr>
          <w:ilvl w:val="0"/>
          <w:numId w:val="70"/>
        </w:numPr>
        <w:rPr>
          <w:sz w:val="24"/>
          <w:szCs w:val="24"/>
        </w:rPr>
      </w:pPr>
    </w:p>
    <w:p w:rsidR="00DB7F97" w:rsidRPr="00B61942" w:rsidRDefault="00DB7F97" w:rsidP="00643FA3">
      <w:pPr>
        <w:pStyle w:val="jbekezds"/>
        <w:numPr>
          <w:ilvl w:val="0"/>
          <w:numId w:val="39"/>
        </w:numPr>
        <w:rPr>
          <w:sz w:val="24"/>
          <w:szCs w:val="24"/>
        </w:rPr>
      </w:pPr>
      <w:r w:rsidRPr="00B61942">
        <w:rPr>
          <w:sz w:val="24"/>
          <w:szCs w:val="24"/>
        </w:rPr>
        <w:t xml:space="preserve">A munkavállaló köteles a munkahelyére bevitt dolgait – a munkaközben is magánál tartott szokásos ruházati és személyi felszerelési tárgyak kivételével – a megőrzőben vagy öltözőben elhelyezni. Ha a munkahelyre bevitt dolog a szokásosnál nagyobb értéket képvisel, a munkavállaló még az elhelyezés előtt köteles azt </w:t>
      </w:r>
      <w:r w:rsidR="00631F7D" w:rsidRPr="00B61942">
        <w:rPr>
          <w:sz w:val="24"/>
          <w:szCs w:val="24"/>
        </w:rPr>
        <w:t xml:space="preserve">arra </w:t>
      </w:r>
      <w:r w:rsidRPr="00B61942">
        <w:rPr>
          <w:sz w:val="24"/>
          <w:szCs w:val="24"/>
        </w:rPr>
        <w:t>kijelölt személynek bejelenteni, akinek az elhelyezés módjára vonatkozó rendelkezését be kell tartania.</w:t>
      </w:r>
    </w:p>
    <w:p w:rsidR="00DB7F97" w:rsidRPr="00B61942" w:rsidRDefault="00DB7F97" w:rsidP="00643FA3">
      <w:pPr>
        <w:pStyle w:val="jbekezds"/>
        <w:ind w:firstLine="0"/>
        <w:rPr>
          <w:sz w:val="24"/>
          <w:szCs w:val="24"/>
        </w:rPr>
      </w:pPr>
    </w:p>
    <w:p w:rsidR="000C00AF" w:rsidRPr="00B61942" w:rsidRDefault="00DB7F97" w:rsidP="00643FA3">
      <w:pPr>
        <w:pStyle w:val="jbekezds"/>
        <w:numPr>
          <w:ilvl w:val="0"/>
          <w:numId w:val="39"/>
        </w:numPr>
        <w:rPr>
          <w:sz w:val="24"/>
          <w:szCs w:val="24"/>
        </w:rPr>
      </w:pPr>
      <w:r w:rsidRPr="00B61942">
        <w:rPr>
          <w:sz w:val="24"/>
          <w:szCs w:val="24"/>
        </w:rPr>
        <w:t>Megőrző vagy öltöző hiányában – a munkába járáshoz szükséges szokásos ruházati és személyes felszerelési tárgyakon fe</w:t>
      </w:r>
      <w:r w:rsidRPr="00B61942">
        <w:rPr>
          <w:sz w:val="24"/>
          <w:szCs w:val="24"/>
        </w:rPr>
        <w:softHyphen/>
        <w:t>lül – más dolgot a munkahelyre bevinni nem szabad.</w:t>
      </w:r>
    </w:p>
    <w:p w:rsidR="00791C4D" w:rsidRPr="00B61942" w:rsidRDefault="00791C4D" w:rsidP="00643FA3">
      <w:pPr>
        <w:pStyle w:val="jbekezds"/>
        <w:ind w:left="567" w:firstLine="0"/>
        <w:rPr>
          <w:sz w:val="24"/>
          <w:szCs w:val="24"/>
          <w14:shadow w14:blurRad="50800" w14:dist="38100" w14:dir="2700000" w14:sx="100000" w14:sy="100000" w14:kx="0" w14:ky="0" w14:algn="tl">
            <w14:srgbClr w14:val="000000">
              <w14:alpha w14:val="60000"/>
            </w14:srgbClr>
          </w14:shadow>
        </w:rPr>
      </w:pPr>
    </w:p>
    <w:p w:rsidR="00DB7F97" w:rsidRPr="00B61942" w:rsidRDefault="00DB7F97" w:rsidP="00643FA3">
      <w:pPr>
        <w:pStyle w:val="Cm5"/>
        <w:rPr>
          <w:b/>
          <w:i w:val="0"/>
          <w:sz w:val="24"/>
          <w:szCs w:val="24"/>
        </w:rPr>
      </w:pPr>
      <w:r w:rsidRPr="00B61942">
        <w:rPr>
          <w:b/>
          <w:i w:val="0"/>
          <w:sz w:val="24"/>
          <w:szCs w:val="24"/>
          <w14:shadow w14:blurRad="50800" w14:dist="38100" w14:dir="2700000" w14:sx="100000" w14:sy="100000" w14:kx="0" w14:ky="0" w14:algn="tl">
            <w14:srgbClr w14:val="000000">
              <w14:alpha w14:val="60000"/>
            </w14:srgbClr>
          </w14:shadow>
        </w:rPr>
        <w:t>ZÁRÓ RENDELKEZÉSEK</w:t>
      </w:r>
    </w:p>
    <w:p w:rsidR="00DB7F97" w:rsidRPr="00B61942" w:rsidRDefault="00DB7F97" w:rsidP="00643FA3">
      <w:pPr>
        <w:pStyle w:val="jbekezds"/>
        <w:ind w:firstLine="0"/>
        <w:jc w:val="center"/>
        <w:rPr>
          <w:b/>
          <w:sz w:val="24"/>
          <w:szCs w:val="24"/>
        </w:rPr>
      </w:pPr>
    </w:p>
    <w:p w:rsidR="00DB7F97" w:rsidRPr="00B61942" w:rsidRDefault="00631F7D" w:rsidP="00643FA3">
      <w:pPr>
        <w:pStyle w:val="jbekezds"/>
        <w:ind w:firstLine="0"/>
        <w:jc w:val="center"/>
        <w:rPr>
          <w:b/>
          <w:sz w:val="24"/>
          <w:szCs w:val="24"/>
        </w:rPr>
      </w:pPr>
      <w:r w:rsidRPr="00B61942">
        <w:rPr>
          <w:b/>
          <w:sz w:val="24"/>
          <w:szCs w:val="24"/>
        </w:rPr>
        <w:t>V</w:t>
      </w:r>
      <w:r w:rsidR="00DB7F97" w:rsidRPr="00B61942">
        <w:rPr>
          <w:b/>
          <w:sz w:val="24"/>
          <w:szCs w:val="24"/>
        </w:rPr>
        <w:t>egyes rendelkezések</w:t>
      </w:r>
    </w:p>
    <w:p w:rsidR="00DB7F97" w:rsidRPr="00B61942" w:rsidRDefault="00DB7F97" w:rsidP="00643FA3">
      <w:pPr>
        <w:pStyle w:val="Paragrafus"/>
        <w:numPr>
          <w:ilvl w:val="0"/>
          <w:numId w:val="70"/>
        </w:numPr>
        <w:rPr>
          <w:sz w:val="24"/>
          <w:szCs w:val="24"/>
        </w:rPr>
      </w:pPr>
    </w:p>
    <w:p w:rsidR="00DB7F97" w:rsidRPr="00B61942" w:rsidRDefault="00800D1C" w:rsidP="00643FA3">
      <w:pPr>
        <w:pStyle w:val="jbekezds"/>
        <w:ind w:firstLine="0"/>
        <w:rPr>
          <w:sz w:val="24"/>
          <w:szCs w:val="24"/>
        </w:rPr>
      </w:pPr>
      <w:r w:rsidRPr="00B61942">
        <w:rPr>
          <w:sz w:val="24"/>
          <w:szCs w:val="24"/>
        </w:rPr>
        <w:t>1.⃰  (</w:t>
      </w:r>
      <w:r w:rsidR="00643077" w:rsidRPr="00B61942">
        <w:rPr>
          <w:sz w:val="24"/>
          <w:szCs w:val="24"/>
        </w:rPr>
        <w:t>Hatályon kívül helyezve 2014. július 2-től)</w:t>
      </w:r>
    </w:p>
    <w:p w:rsidR="00673EBA" w:rsidRPr="00B61942" w:rsidRDefault="00673EBA" w:rsidP="00643FA3">
      <w:pPr>
        <w:pStyle w:val="jbekezds"/>
        <w:ind w:firstLine="0"/>
        <w:rPr>
          <w:sz w:val="24"/>
          <w:szCs w:val="24"/>
        </w:rPr>
      </w:pPr>
    </w:p>
    <w:p w:rsidR="00DB7F97" w:rsidRPr="00B61942" w:rsidRDefault="00DB7F97" w:rsidP="00643FA3">
      <w:pPr>
        <w:pStyle w:val="jbekezds"/>
        <w:numPr>
          <w:ilvl w:val="0"/>
          <w:numId w:val="40"/>
        </w:numPr>
        <w:rPr>
          <w:sz w:val="24"/>
          <w:szCs w:val="24"/>
        </w:rPr>
      </w:pPr>
      <w:r w:rsidRPr="00B61942">
        <w:rPr>
          <w:sz w:val="24"/>
          <w:szCs w:val="24"/>
        </w:rPr>
        <w:t xml:space="preserve">A szerződést kötő felek megállapodnak abban, hogy bármely fél jogosult a Kollektív Szerződés bármely rendelkezésének közös értelmezését írásban, álláspontjának közlésével kezdeményezni. A közös értelmezésre irányuló tárgyalási ajánlatot egyik fél sem utasíthatja vissza. </w:t>
      </w:r>
    </w:p>
    <w:p w:rsidR="00DB7F97" w:rsidRPr="00B61942" w:rsidRDefault="00DB7F97" w:rsidP="00643FA3">
      <w:pPr>
        <w:pStyle w:val="Listaszerbekezds"/>
        <w:rPr>
          <w:sz w:val="24"/>
          <w:szCs w:val="24"/>
        </w:rPr>
      </w:pPr>
    </w:p>
    <w:p w:rsidR="00DB7F97" w:rsidRPr="00B61942" w:rsidRDefault="007B43B2" w:rsidP="00643FA3">
      <w:pPr>
        <w:pStyle w:val="jbekezds"/>
        <w:numPr>
          <w:ilvl w:val="0"/>
          <w:numId w:val="40"/>
        </w:numPr>
        <w:rPr>
          <w:sz w:val="24"/>
          <w:szCs w:val="24"/>
        </w:rPr>
      </w:pPr>
      <w:r w:rsidRPr="00B61942">
        <w:rPr>
          <w:i/>
          <w:sz w:val="24"/>
          <w:szCs w:val="24"/>
        </w:rPr>
        <w:t>A Munkáltatónál Esélyegyenlőségi Szakértői Testület működik. A Testület hatáskörét, összetételét, eljárásának módját és egyéb szabályait a Felek kollektív megállapodásban rögzítik.</w:t>
      </w:r>
    </w:p>
    <w:p w:rsidR="00DB7F97" w:rsidRPr="00B61942" w:rsidRDefault="00DB7F97" w:rsidP="00643FA3">
      <w:pPr>
        <w:pStyle w:val="jbekezds"/>
        <w:ind w:firstLine="0"/>
        <w:rPr>
          <w:sz w:val="24"/>
          <w:szCs w:val="24"/>
        </w:rPr>
      </w:pPr>
    </w:p>
    <w:p w:rsidR="00DB7F97" w:rsidRPr="00B61942" w:rsidRDefault="00DB7F97" w:rsidP="00643FA3">
      <w:pPr>
        <w:pStyle w:val="jbekezds"/>
        <w:numPr>
          <w:ilvl w:val="0"/>
          <w:numId w:val="40"/>
        </w:numPr>
        <w:rPr>
          <w:sz w:val="24"/>
          <w:szCs w:val="24"/>
        </w:rPr>
      </w:pPr>
      <w:r w:rsidRPr="00B61942">
        <w:rPr>
          <w:sz w:val="24"/>
          <w:szCs w:val="24"/>
        </w:rPr>
        <w:t>A szerződést kötő felek kötelezettséget vállalnak arra, hogy a Kollektív Szerződés mellékleteit rendszeresen felülvizsgálják.</w:t>
      </w:r>
    </w:p>
    <w:p w:rsidR="00DB7F97" w:rsidRPr="00B61942" w:rsidRDefault="00DB7F97" w:rsidP="00643FA3">
      <w:pPr>
        <w:pStyle w:val="Listaszerbekezds"/>
        <w:rPr>
          <w:sz w:val="24"/>
          <w:szCs w:val="24"/>
        </w:rPr>
      </w:pPr>
    </w:p>
    <w:p w:rsidR="00DB7F97" w:rsidRPr="00B61942" w:rsidRDefault="00DB7F97" w:rsidP="00643FA3">
      <w:pPr>
        <w:pStyle w:val="jbekezds"/>
        <w:ind w:firstLine="0"/>
        <w:rPr>
          <w:sz w:val="24"/>
          <w:szCs w:val="24"/>
        </w:rPr>
      </w:pPr>
    </w:p>
    <w:p w:rsidR="00631F7D" w:rsidRPr="00B61942" w:rsidRDefault="00631F7D" w:rsidP="00643FA3">
      <w:pPr>
        <w:pStyle w:val="jbekezds"/>
        <w:ind w:firstLine="0"/>
        <w:jc w:val="center"/>
        <w:rPr>
          <w:b/>
          <w:sz w:val="24"/>
          <w:szCs w:val="24"/>
        </w:rPr>
      </w:pPr>
      <w:r w:rsidRPr="00B61942">
        <w:rPr>
          <w:b/>
          <w:sz w:val="24"/>
          <w:szCs w:val="24"/>
        </w:rPr>
        <w:t>Hatályba léptető rendelkezések</w:t>
      </w:r>
    </w:p>
    <w:p w:rsidR="00631F7D" w:rsidRPr="00B61942" w:rsidRDefault="00631F7D" w:rsidP="00643FA3">
      <w:pPr>
        <w:pStyle w:val="jbekezds"/>
        <w:numPr>
          <w:ilvl w:val="0"/>
          <w:numId w:val="71"/>
        </w:numPr>
        <w:jc w:val="center"/>
        <w:rPr>
          <w:b/>
          <w:sz w:val="24"/>
          <w:szCs w:val="24"/>
        </w:rPr>
      </w:pPr>
    </w:p>
    <w:p w:rsidR="00DB7F97" w:rsidRPr="00B61942" w:rsidRDefault="00DB7F97" w:rsidP="00643FA3">
      <w:pPr>
        <w:jc w:val="both"/>
      </w:pPr>
    </w:p>
    <w:p w:rsidR="00C93227" w:rsidRPr="00B61942" w:rsidRDefault="00C93227" w:rsidP="00643FA3">
      <w:pPr>
        <w:pStyle w:val="Listaszerbekezds"/>
        <w:numPr>
          <w:ilvl w:val="0"/>
          <w:numId w:val="72"/>
        </w:numPr>
        <w:tabs>
          <w:tab w:val="clear" w:pos="441"/>
          <w:tab w:val="left" w:pos="0"/>
          <w:tab w:val="left" w:pos="567"/>
        </w:tabs>
        <w:ind w:left="567" w:hanging="567"/>
        <w:jc w:val="both"/>
      </w:pPr>
      <w:r w:rsidRPr="00B61942">
        <w:t>Munkáltató a Kollektív Szerződés felmondására 2013. március 31. napjától kezdődő felmondási idővel tett egyoldalú nyilatkozatát a jelen módosítás aláírásával visszavonja. A kollektív szerződést megkötő felek a közölt felmondás visszavonásához történő kifejezett hozzájárulásukat a jelen módosítás aláírásával megadják.</w:t>
      </w:r>
    </w:p>
    <w:p w:rsidR="00C93227" w:rsidRPr="00B61942" w:rsidRDefault="00C93227" w:rsidP="00643FA3">
      <w:pPr>
        <w:tabs>
          <w:tab w:val="left" w:pos="0"/>
          <w:tab w:val="left" w:pos="567"/>
        </w:tabs>
        <w:jc w:val="both"/>
      </w:pPr>
    </w:p>
    <w:p w:rsidR="00C93227" w:rsidRPr="00B61942" w:rsidRDefault="009279FB" w:rsidP="00643FA3">
      <w:pPr>
        <w:pStyle w:val="Listaszerbekezds"/>
        <w:numPr>
          <w:ilvl w:val="0"/>
          <w:numId w:val="72"/>
        </w:numPr>
        <w:tabs>
          <w:tab w:val="clear" w:pos="441"/>
          <w:tab w:val="left" w:pos="0"/>
          <w:tab w:val="left" w:pos="567"/>
        </w:tabs>
        <w:ind w:left="567" w:hanging="567"/>
        <w:jc w:val="both"/>
      </w:pPr>
      <w:r w:rsidRPr="00B61942">
        <w:t>A Kollektív Szerződés jelen egységes szerkezetbe foglalt módosítása – a 3., 6. és 7. pontban foglalt kivételekkel –</w:t>
      </w:r>
      <w:r w:rsidR="00704752" w:rsidRPr="00B61942">
        <w:t xml:space="preserve"> </w:t>
      </w:r>
      <w:r w:rsidRPr="00B61942">
        <w:t>2013. június 1. napjával lép hatályba. Felek az egységes szerkezetbe foglalt módosítást e naptól kihirdetettnek és alkalmazandónak tekintik.</w:t>
      </w:r>
    </w:p>
    <w:p w:rsidR="009279FB" w:rsidRPr="00B61942" w:rsidRDefault="009279FB" w:rsidP="00643FA3">
      <w:pPr>
        <w:pStyle w:val="Listaszerbekezds"/>
      </w:pPr>
    </w:p>
    <w:p w:rsidR="009279FB" w:rsidRPr="00B61942" w:rsidRDefault="009279FB" w:rsidP="00643FA3">
      <w:pPr>
        <w:pStyle w:val="Listaszerbekezds"/>
        <w:numPr>
          <w:ilvl w:val="0"/>
          <w:numId w:val="72"/>
        </w:numPr>
        <w:tabs>
          <w:tab w:val="clear" w:pos="441"/>
          <w:tab w:val="left" w:pos="0"/>
          <w:tab w:val="left" w:pos="567"/>
        </w:tabs>
        <w:ind w:left="567" w:hanging="567"/>
        <w:jc w:val="both"/>
      </w:pPr>
      <w:r w:rsidRPr="00B61942">
        <w:t>A 2. pontban foglaltaktól eltérően a KSz 57. (alanyi jogon járó béren kívüli javadalmazás) és 58. §-a (választható béren kívüli javadalmazások) visszamenőlegesen 2013. január 1. napjával lép hatályba és e naptól alkalmazandó.</w:t>
      </w:r>
    </w:p>
    <w:p w:rsidR="009279FB" w:rsidRPr="00B61942" w:rsidRDefault="009279FB" w:rsidP="00643FA3">
      <w:pPr>
        <w:pStyle w:val="Listaszerbekezds"/>
      </w:pPr>
    </w:p>
    <w:p w:rsidR="009279FB" w:rsidRPr="00B61942" w:rsidRDefault="009279FB" w:rsidP="00643FA3">
      <w:pPr>
        <w:pStyle w:val="Listaszerbekezds"/>
        <w:numPr>
          <w:ilvl w:val="0"/>
          <w:numId w:val="72"/>
        </w:numPr>
        <w:tabs>
          <w:tab w:val="clear" w:pos="441"/>
          <w:tab w:val="left" w:pos="0"/>
          <w:tab w:val="left" w:pos="567"/>
        </w:tabs>
        <w:ind w:left="567" w:hanging="567"/>
        <w:jc w:val="both"/>
      </w:pPr>
      <w:r w:rsidRPr="00B61942">
        <w:t xml:space="preserve">Figyelemmel a 3. pontban rögzítettekre a felek megállapodnak abban, hogy a munkáltató 2013. május 31. napján hatályos Kollektív Szerződésének III.4.3. pontja (önkéntes kölcsönös nyugdíjpénztári hozzájárulás) alapján az arra jogosult </w:t>
      </w:r>
      <w:r w:rsidR="005B15BA" w:rsidRPr="00B61942">
        <w:t>munkavállalók részére a 2013. év első öt hónapjára vonatkozóan teljesített juttatást a KSz 58. §-ában foglalt szabályok szerint be kell számítani a 3. pont szerint alkalmazandó éves keretösszegbe. Ennek alapján a munkavállalók a 2013. évben az előzőek szerint csökkentett keretösszeget jogosultak választásuk alapján felhasználni.</w:t>
      </w:r>
    </w:p>
    <w:p w:rsidR="005B15BA" w:rsidRPr="00B61942" w:rsidRDefault="005B15BA" w:rsidP="00643FA3">
      <w:pPr>
        <w:pStyle w:val="Listaszerbekezds"/>
      </w:pPr>
    </w:p>
    <w:p w:rsidR="005B15BA" w:rsidRPr="00B61942" w:rsidRDefault="005B15BA" w:rsidP="00643FA3">
      <w:pPr>
        <w:pStyle w:val="Listaszerbekezds"/>
        <w:numPr>
          <w:ilvl w:val="0"/>
          <w:numId w:val="72"/>
        </w:numPr>
        <w:tabs>
          <w:tab w:val="clear" w:pos="441"/>
          <w:tab w:val="left" w:pos="0"/>
          <w:tab w:val="left" w:pos="567"/>
        </w:tabs>
        <w:ind w:left="567" w:hanging="567"/>
        <w:jc w:val="both"/>
      </w:pPr>
      <w:r w:rsidRPr="00B61942">
        <w:t>Azon munkavállaló esetében, akik választásuk alapján éves helyi utazásra szolgáló bérlet ellenértékét a Munkáltatótól a 2013. évre a jelen módosítás hatályba lépése előtt már megkapták, ezt a juttatást a KSz 58. §-ában foglalt szabályok szerint be kell számítani a 3. pont szerint alkalmazandó éves keretösszegbe. Ennek alapján a munkavállalók a 2013. évben az előzőek szerint csökkentett keretösszeget jogosultak választásuk útján felhasználni.</w:t>
      </w:r>
    </w:p>
    <w:p w:rsidR="005B15BA" w:rsidRPr="00B61942" w:rsidRDefault="005B15BA" w:rsidP="00643FA3">
      <w:pPr>
        <w:pStyle w:val="Listaszerbekezds"/>
      </w:pPr>
    </w:p>
    <w:p w:rsidR="005B15BA" w:rsidRPr="00B61942" w:rsidRDefault="005B15BA" w:rsidP="00643FA3">
      <w:pPr>
        <w:pStyle w:val="Listaszerbekezds"/>
        <w:numPr>
          <w:ilvl w:val="0"/>
          <w:numId w:val="72"/>
        </w:numPr>
        <w:tabs>
          <w:tab w:val="clear" w:pos="441"/>
          <w:tab w:val="left" w:pos="0"/>
          <w:tab w:val="left" w:pos="567"/>
        </w:tabs>
        <w:ind w:left="567" w:hanging="567"/>
        <w:jc w:val="both"/>
      </w:pPr>
      <w:r w:rsidRPr="00B61942">
        <w:t xml:space="preserve">Azon munkavállalók, akik részére a Munkáltató </w:t>
      </w:r>
      <w:r w:rsidR="000C4168" w:rsidRPr="00B61942">
        <w:t>a 2013. május 31. napján hatályos Kollektív Szerződésének III.3.2.2. pontja alapján ezen időpontig lakhatási támogatást állapított meg, 2013. december 31. napjáig még jogosultak a hozzájárulást változatlan feltételekkel igénybe venni.</w:t>
      </w:r>
    </w:p>
    <w:p w:rsidR="00776A39" w:rsidRPr="00B61942" w:rsidRDefault="00776A39" w:rsidP="00643FA3">
      <w:pPr>
        <w:pStyle w:val="Listaszerbekezds"/>
      </w:pPr>
    </w:p>
    <w:p w:rsidR="00776A39" w:rsidRPr="00B61942" w:rsidRDefault="00776A39" w:rsidP="00643FA3">
      <w:pPr>
        <w:pStyle w:val="Listaszerbekezds"/>
        <w:numPr>
          <w:ilvl w:val="0"/>
          <w:numId w:val="72"/>
        </w:numPr>
        <w:tabs>
          <w:tab w:val="clear" w:pos="441"/>
          <w:tab w:val="left" w:pos="0"/>
          <w:tab w:val="left" w:pos="567"/>
        </w:tabs>
        <w:ind w:left="567" w:hanging="567"/>
        <w:jc w:val="both"/>
      </w:pPr>
      <w:r w:rsidRPr="00B61942">
        <w:t>Azon munkavállalók, akik a 2013. május 31. napján hatályos Kollektív Szerződés III.</w:t>
      </w:r>
      <w:r w:rsidR="00800D1C" w:rsidRPr="00B61942">
        <w:t xml:space="preserve"> </w:t>
      </w:r>
      <w:r w:rsidRPr="00B61942">
        <w:t>4.7</w:t>
      </w:r>
      <w:r w:rsidR="006404F5" w:rsidRPr="00B61942">
        <w:t>.</w:t>
      </w:r>
      <w:r w:rsidRPr="00B61942">
        <w:t xml:space="preserve"> pontja alapján iskolakezdési támogatásra voltak jogosultak, a 2013. évben ugyanezen feltételekkel jogosultak </w:t>
      </w:r>
      <w:r w:rsidR="006404F5" w:rsidRPr="00B61942">
        <w:t>igénybe venni ezt a támogatást.</w:t>
      </w:r>
    </w:p>
    <w:p w:rsidR="006404F5" w:rsidRPr="00B61942" w:rsidRDefault="006404F5" w:rsidP="00643FA3">
      <w:pPr>
        <w:pStyle w:val="Listaszerbekezds"/>
      </w:pPr>
    </w:p>
    <w:p w:rsidR="006404F5" w:rsidRPr="00B61942" w:rsidRDefault="006404F5" w:rsidP="00643FA3">
      <w:pPr>
        <w:pStyle w:val="Listaszerbekezds"/>
        <w:numPr>
          <w:ilvl w:val="0"/>
          <w:numId w:val="72"/>
        </w:numPr>
        <w:tabs>
          <w:tab w:val="clear" w:pos="441"/>
          <w:tab w:val="left" w:pos="0"/>
          <w:tab w:val="left" w:pos="567"/>
        </w:tabs>
        <w:ind w:left="567" w:hanging="567"/>
        <w:jc w:val="both"/>
      </w:pPr>
      <w:r w:rsidRPr="00B61942">
        <w:t>Azon munkavállalók esetében, akik a Munkáltató 2013. május 31. napján hatályos Kollektív Szerződése III.2.3.4. pontja alapján 2013-ban „rekreációs pótszabadságot” vettek igénybe, az Mt. szerinti éves szabadság-keretüket az igénybe vett időtartamnak megfelelően csökkenteni kell.</w:t>
      </w:r>
    </w:p>
    <w:p w:rsidR="006404F5" w:rsidRPr="00B61942" w:rsidRDefault="006404F5" w:rsidP="00643FA3">
      <w:pPr>
        <w:pStyle w:val="Listaszerbekezds"/>
      </w:pPr>
    </w:p>
    <w:p w:rsidR="006404F5" w:rsidRPr="00B61942" w:rsidRDefault="006404F5" w:rsidP="00643FA3">
      <w:pPr>
        <w:tabs>
          <w:tab w:val="left" w:pos="0"/>
          <w:tab w:val="left" w:pos="567"/>
        </w:tabs>
        <w:jc w:val="both"/>
        <w:rPr>
          <w:b/>
        </w:rPr>
      </w:pPr>
      <w:r w:rsidRPr="00B61942">
        <w:rPr>
          <w:b/>
        </w:rPr>
        <w:t>Budapest, 2013. május 09. napján</w:t>
      </w:r>
    </w:p>
    <w:p w:rsidR="006404F5" w:rsidRPr="00B61942" w:rsidRDefault="006404F5" w:rsidP="00643FA3">
      <w:pPr>
        <w:tabs>
          <w:tab w:val="left" w:pos="0"/>
          <w:tab w:val="left" w:pos="567"/>
        </w:tabs>
        <w:jc w:val="both"/>
        <w:rPr>
          <w:b/>
        </w:rPr>
      </w:pPr>
    </w:p>
    <w:p w:rsidR="006404F5" w:rsidRPr="00B61942" w:rsidRDefault="007B5B5D" w:rsidP="00643FA3">
      <w:pPr>
        <w:tabs>
          <w:tab w:val="left" w:pos="0"/>
          <w:tab w:val="left" w:pos="567"/>
        </w:tabs>
        <w:jc w:val="both"/>
        <w:rPr>
          <w:b/>
        </w:rPr>
      </w:pPr>
      <w:r w:rsidRPr="00B61942">
        <w:rPr>
          <w:b/>
        </w:rPr>
        <w:t xml:space="preserve">        </w:t>
      </w:r>
      <w:r w:rsidR="00C641D4" w:rsidRPr="00B61942">
        <w:rPr>
          <w:b/>
        </w:rPr>
        <w:t>Papp Zoltán s</w:t>
      </w:r>
      <w:r w:rsidR="00AC780D" w:rsidRPr="00B61942">
        <w:rPr>
          <w:b/>
        </w:rPr>
        <w:t>.</w:t>
      </w:r>
      <w:r w:rsidR="00C641D4" w:rsidRPr="00B61942">
        <w:rPr>
          <w:b/>
        </w:rPr>
        <w:t xml:space="preserve">k.    </w:t>
      </w:r>
      <w:r w:rsidRPr="00B61942">
        <w:rPr>
          <w:b/>
        </w:rPr>
        <w:t xml:space="preserve">                                                    </w:t>
      </w:r>
      <w:r w:rsidR="00C641D4" w:rsidRPr="00B61942">
        <w:rPr>
          <w:b/>
        </w:rPr>
        <w:t>Dávid Ilona s</w:t>
      </w:r>
      <w:r w:rsidR="00AC780D" w:rsidRPr="00B61942">
        <w:rPr>
          <w:b/>
        </w:rPr>
        <w:t>.</w:t>
      </w:r>
      <w:r w:rsidR="00C641D4" w:rsidRPr="00B61942">
        <w:rPr>
          <w:b/>
        </w:rPr>
        <w:t>k.</w:t>
      </w:r>
    </w:p>
    <w:p w:rsidR="00C641D4" w:rsidRPr="00B61942" w:rsidRDefault="00C641D4" w:rsidP="00643FA3">
      <w:pPr>
        <w:tabs>
          <w:tab w:val="left" w:pos="0"/>
          <w:tab w:val="left" w:pos="567"/>
        </w:tabs>
        <w:jc w:val="both"/>
        <w:rPr>
          <w:b/>
        </w:rPr>
      </w:pPr>
      <w:r w:rsidRPr="00B61942">
        <w:rPr>
          <w:b/>
        </w:rPr>
        <w:t xml:space="preserve">Vasutasok Szakszervezete  </w:t>
      </w:r>
      <w:r w:rsidR="007B5B5D" w:rsidRPr="00B61942">
        <w:rPr>
          <w:b/>
        </w:rPr>
        <w:t xml:space="preserve">                                </w:t>
      </w:r>
      <w:r w:rsidRPr="00B61942">
        <w:rPr>
          <w:b/>
        </w:rPr>
        <w:t>MÁV Szolgáltató Központ Zrt.</w:t>
      </w:r>
    </w:p>
    <w:p w:rsidR="00C641D4" w:rsidRPr="00B61942" w:rsidRDefault="007B5B5D" w:rsidP="00643FA3">
      <w:pPr>
        <w:tabs>
          <w:tab w:val="left" w:pos="0"/>
          <w:tab w:val="left" w:pos="567"/>
        </w:tabs>
        <w:jc w:val="both"/>
        <w:rPr>
          <w:b/>
        </w:rPr>
      </w:pPr>
      <w:r w:rsidRPr="00B61942">
        <w:rPr>
          <w:b/>
        </w:rPr>
        <w:t xml:space="preserve">                                                                                             </w:t>
      </w:r>
      <w:r w:rsidR="00C641D4" w:rsidRPr="00B61942">
        <w:rPr>
          <w:b/>
        </w:rPr>
        <w:t>munkáltató</w:t>
      </w:r>
    </w:p>
    <w:p w:rsidR="00C641D4" w:rsidRPr="00B61942" w:rsidRDefault="00C641D4" w:rsidP="00643FA3">
      <w:pPr>
        <w:tabs>
          <w:tab w:val="left" w:pos="0"/>
          <w:tab w:val="left" w:pos="567"/>
        </w:tabs>
        <w:jc w:val="both"/>
        <w:rPr>
          <w:b/>
        </w:rPr>
      </w:pPr>
    </w:p>
    <w:p w:rsidR="00C641D4" w:rsidRPr="00B61942" w:rsidRDefault="00C641D4" w:rsidP="00643FA3">
      <w:pPr>
        <w:tabs>
          <w:tab w:val="left" w:pos="0"/>
          <w:tab w:val="left" w:pos="567"/>
        </w:tabs>
        <w:jc w:val="both"/>
        <w:rPr>
          <w:b/>
        </w:rPr>
      </w:pPr>
      <w:r w:rsidRPr="00B61942">
        <w:rPr>
          <w:b/>
        </w:rPr>
        <w:t>Buzásné Putz Erzsébet s</w:t>
      </w:r>
      <w:r w:rsidR="00AC780D" w:rsidRPr="00B61942">
        <w:rPr>
          <w:b/>
        </w:rPr>
        <w:t>.</w:t>
      </w:r>
      <w:r w:rsidRPr="00B61942">
        <w:rPr>
          <w:b/>
        </w:rPr>
        <w:t>k.</w:t>
      </w:r>
    </w:p>
    <w:p w:rsidR="007B5B5D" w:rsidRPr="00B61942" w:rsidRDefault="00C641D4" w:rsidP="00643FA3">
      <w:pPr>
        <w:tabs>
          <w:tab w:val="left" w:pos="0"/>
          <w:tab w:val="left" w:pos="567"/>
        </w:tabs>
        <w:jc w:val="both"/>
        <w:rPr>
          <w:b/>
        </w:rPr>
      </w:pPr>
      <w:r w:rsidRPr="00B61942">
        <w:rPr>
          <w:b/>
        </w:rPr>
        <w:t xml:space="preserve">Mérnökök és Technikusok Szabad </w:t>
      </w:r>
    </w:p>
    <w:p w:rsidR="00C641D4" w:rsidRPr="00B61942" w:rsidRDefault="00C641D4" w:rsidP="00643FA3">
      <w:pPr>
        <w:tabs>
          <w:tab w:val="left" w:pos="0"/>
          <w:tab w:val="left" w:pos="567"/>
        </w:tabs>
        <w:jc w:val="both"/>
        <w:rPr>
          <w:b/>
        </w:rPr>
      </w:pPr>
      <w:r w:rsidRPr="00B61942">
        <w:rPr>
          <w:b/>
        </w:rPr>
        <w:t>Szakszervezete</w:t>
      </w:r>
    </w:p>
    <w:p w:rsidR="00C641D4" w:rsidRPr="00B61942" w:rsidRDefault="00C641D4" w:rsidP="00643FA3">
      <w:pPr>
        <w:tabs>
          <w:tab w:val="left" w:pos="0"/>
          <w:tab w:val="left" w:pos="567"/>
        </w:tabs>
        <w:jc w:val="both"/>
        <w:rPr>
          <w:b/>
        </w:rPr>
      </w:pPr>
    </w:p>
    <w:p w:rsidR="007B5B5D" w:rsidRPr="00B61942" w:rsidRDefault="007B5B5D" w:rsidP="00643FA3">
      <w:pPr>
        <w:tabs>
          <w:tab w:val="left" w:pos="0"/>
          <w:tab w:val="left" w:pos="567"/>
        </w:tabs>
        <w:jc w:val="both"/>
        <w:rPr>
          <w:b/>
        </w:rPr>
      </w:pPr>
    </w:p>
    <w:p w:rsidR="00C641D4" w:rsidRPr="00B61942" w:rsidRDefault="00C641D4" w:rsidP="00643FA3">
      <w:pPr>
        <w:tabs>
          <w:tab w:val="left" w:pos="0"/>
          <w:tab w:val="left" w:pos="567"/>
        </w:tabs>
        <w:jc w:val="both"/>
        <w:rPr>
          <w:b/>
        </w:rPr>
      </w:pPr>
      <w:r w:rsidRPr="00B61942">
        <w:rPr>
          <w:b/>
        </w:rPr>
        <w:t xml:space="preserve">A módosításokkal a Vasúti Dolgozók Szabad Szakszervezete Szolidaritás </w:t>
      </w:r>
      <w:r w:rsidR="007B5B5D" w:rsidRPr="00B61942">
        <w:rPr>
          <w:b/>
        </w:rPr>
        <w:t>egyetért.</w:t>
      </w:r>
    </w:p>
    <w:p w:rsidR="007B5B5D" w:rsidRPr="00B61942" w:rsidRDefault="007B5B5D" w:rsidP="00643FA3">
      <w:pPr>
        <w:tabs>
          <w:tab w:val="left" w:pos="0"/>
          <w:tab w:val="left" w:pos="567"/>
        </w:tabs>
        <w:jc w:val="both"/>
        <w:rPr>
          <w:b/>
        </w:rPr>
      </w:pPr>
    </w:p>
    <w:p w:rsidR="00432516" w:rsidRPr="00B61942" w:rsidRDefault="007B5B5D" w:rsidP="00643FA3">
      <w:pPr>
        <w:tabs>
          <w:tab w:val="left" w:pos="0"/>
          <w:tab w:val="left" w:pos="567"/>
        </w:tabs>
        <w:jc w:val="both"/>
        <w:rPr>
          <w:b/>
        </w:rPr>
      </w:pPr>
      <w:r w:rsidRPr="00B61942">
        <w:rPr>
          <w:b/>
        </w:rPr>
        <w:t>Bárány Balázs Péter s</w:t>
      </w:r>
      <w:r w:rsidR="00AC780D" w:rsidRPr="00B61942">
        <w:rPr>
          <w:b/>
        </w:rPr>
        <w:t>.</w:t>
      </w:r>
      <w:r w:rsidRPr="00B61942">
        <w:rPr>
          <w:b/>
        </w:rPr>
        <w:t>k.</w:t>
      </w:r>
    </w:p>
    <w:p w:rsidR="000C00AF" w:rsidRPr="00B61942" w:rsidRDefault="000C00AF" w:rsidP="00643FA3">
      <w:pPr>
        <w:tabs>
          <w:tab w:val="left" w:pos="0"/>
          <w:tab w:val="left" w:pos="567"/>
        </w:tabs>
        <w:jc w:val="both"/>
        <w:rPr>
          <w:b/>
        </w:rPr>
      </w:pPr>
    </w:p>
    <w:p w:rsidR="000C00AF" w:rsidRPr="00B61942" w:rsidRDefault="000C00AF" w:rsidP="00643FA3">
      <w:pPr>
        <w:tabs>
          <w:tab w:val="left" w:pos="0"/>
          <w:tab w:val="left" w:pos="567"/>
        </w:tabs>
        <w:jc w:val="both"/>
        <w:rPr>
          <w:b/>
        </w:rPr>
      </w:pPr>
    </w:p>
    <w:p w:rsidR="000C00AF" w:rsidRPr="00B61942" w:rsidRDefault="000C00AF" w:rsidP="00643FA3">
      <w:pPr>
        <w:tabs>
          <w:tab w:val="left" w:pos="0"/>
          <w:tab w:val="left" w:pos="567"/>
        </w:tabs>
        <w:jc w:val="both"/>
        <w:rPr>
          <w:b/>
        </w:rPr>
      </w:pPr>
    </w:p>
    <w:p w:rsidR="000C00AF" w:rsidRPr="00B61942" w:rsidRDefault="000C00AF" w:rsidP="00643FA3">
      <w:pPr>
        <w:tabs>
          <w:tab w:val="left" w:pos="0"/>
          <w:tab w:val="left" w:pos="567"/>
        </w:tabs>
        <w:jc w:val="both"/>
        <w:rPr>
          <w:b/>
        </w:rPr>
      </w:pPr>
    </w:p>
    <w:p w:rsidR="000C00AF" w:rsidRPr="00B61942" w:rsidRDefault="000C00AF" w:rsidP="00643FA3">
      <w:pPr>
        <w:tabs>
          <w:tab w:val="left" w:pos="0"/>
          <w:tab w:val="left" w:pos="567"/>
        </w:tabs>
        <w:jc w:val="both"/>
        <w:rPr>
          <w:b/>
        </w:rPr>
      </w:pPr>
    </w:p>
    <w:p w:rsidR="000C00AF" w:rsidRPr="00B61942" w:rsidRDefault="000C00AF" w:rsidP="00643FA3">
      <w:pPr>
        <w:tabs>
          <w:tab w:val="left" w:pos="0"/>
          <w:tab w:val="left" w:pos="567"/>
        </w:tabs>
        <w:jc w:val="both"/>
        <w:rPr>
          <w:b/>
        </w:rPr>
      </w:pPr>
    </w:p>
    <w:p w:rsidR="000C00AF" w:rsidRPr="00B61942" w:rsidRDefault="000C00AF" w:rsidP="00643FA3">
      <w:pPr>
        <w:tabs>
          <w:tab w:val="left" w:pos="0"/>
          <w:tab w:val="left" w:pos="567"/>
        </w:tabs>
        <w:jc w:val="both"/>
        <w:rPr>
          <w:b/>
        </w:rPr>
      </w:pPr>
    </w:p>
    <w:p w:rsidR="000C00AF" w:rsidRPr="00B61942" w:rsidRDefault="000C00AF" w:rsidP="00643FA3">
      <w:pPr>
        <w:tabs>
          <w:tab w:val="left" w:pos="0"/>
          <w:tab w:val="left" w:pos="567"/>
        </w:tabs>
        <w:jc w:val="both"/>
        <w:rPr>
          <w:b/>
        </w:rPr>
      </w:pPr>
    </w:p>
    <w:p w:rsidR="000C00AF" w:rsidRPr="00B61942" w:rsidRDefault="000C00AF" w:rsidP="00643FA3">
      <w:pPr>
        <w:tabs>
          <w:tab w:val="left" w:pos="0"/>
          <w:tab w:val="left" w:pos="567"/>
        </w:tabs>
        <w:jc w:val="both"/>
        <w:rPr>
          <w:b/>
        </w:rPr>
      </w:pPr>
    </w:p>
    <w:p w:rsidR="000C00AF" w:rsidRPr="00B61942" w:rsidRDefault="000C00AF" w:rsidP="00643FA3">
      <w:pPr>
        <w:tabs>
          <w:tab w:val="left" w:pos="0"/>
          <w:tab w:val="left" w:pos="567"/>
        </w:tabs>
        <w:jc w:val="both"/>
        <w:rPr>
          <w:b/>
        </w:rPr>
      </w:pPr>
    </w:p>
    <w:p w:rsidR="000C00AF" w:rsidRPr="00B61942" w:rsidRDefault="000C00AF" w:rsidP="00643FA3">
      <w:pPr>
        <w:tabs>
          <w:tab w:val="left" w:pos="0"/>
          <w:tab w:val="left" w:pos="567"/>
        </w:tabs>
        <w:jc w:val="both"/>
        <w:rPr>
          <w:b/>
        </w:rPr>
      </w:pPr>
    </w:p>
    <w:p w:rsidR="000C00AF" w:rsidRPr="00B61942" w:rsidRDefault="000C00AF" w:rsidP="00643FA3">
      <w:pPr>
        <w:tabs>
          <w:tab w:val="left" w:pos="0"/>
          <w:tab w:val="left" w:pos="567"/>
        </w:tabs>
        <w:jc w:val="both"/>
        <w:rPr>
          <w:b/>
        </w:rPr>
      </w:pPr>
    </w:p>
    <w:p w:rsidR="00C240DF" w:rsidRPr="00B61942" w:rsidRDefault="00C240DF" w:rsidP="00643FA3">
      <w:pPr>
        <w:tabs>
          <w:tab w:val="left" w:pos="0"/>
          <w:tab w:val="left" w:pos="567"/>
        </w:tabs>
        <w:jc w:val="both"/>
        <w:rPr>
          <w:b/>
        </w:rPr>
      </w:pPr>
    </w:p>
    <w:p w:rsidR="00DB7F97" w:rsidRPr="00B61942" w:rsidRDefault="00252156" w:rsidP="00643FA3">
      <w:pPr>
        <w:tabs>
          <w:tab w:val="left" w:pos="0"/>
          <w:tab w:val="left" w:pos="567"/>
        </w:tabs>
        <w:jc w:val="both"/>
        <w:rPr>
          <w:b/>
        </w:rPr>
      </w:pPr>
      <w:r w:rsidRPr="00B61942">
        <w:rPr>
          <w:b/>
        </w:rPr>
        <w:t>1. számú melléklet a Kollektív Szerződés</w:t>
      </w:r>
      <w:r w:rsidR="00DB7F97" w:rsidRPr="00B61942">
        <w:rPr>
          <w:b/>
        </w:rPr>
        <w:t>hez</w:t>
      </w:r>
    </w:p>
    <w:p w:rsidR="00DB7F97" w:rsidRPr="00B61942" w:rsidRDefault="00DB7F97" w:rsidP="00643FA3">
      <w:pPr>
        <w:pStyle w:val="Szvegtrzs"/>
        <w:tabs>
          <w:tab w:val="left" w:pos="1820"/>
        </w:tabs>
      </w:pPr>
    </w:p>
    <w:p w:rsidR="00DB7F97" w:rsidRPr="00B61942" w:rsidRDefault="00DB7F97" w:rsidP="00643FA3">
      <w:pPr>
        <w:pStyle w:val="1HFKK"/>
        <w:tabs>
          <w:tab w:val="clear" w:pos="240"/>
          <w:tab w:val="clear" w:pos="480"/>
          <w:tab w:val="left" w:pos="1820"/>
        </w:tabs>
        <w:spacing w:line="240" w:lineRule="auto"/>
        <w:jc w:val="both"/>
        <w:rPr>
          <w:rFonts w:ascii="Times New Roman" w:hAnsi="Times New Roman"/>
          <w:sz w:val="24"/>
          <w:szCs w:val="24"/>
        </w:rPr>
      </w:pPr>
      <w:r w:rsidRPr="00B61942">
        <w:rPr>
          <w:rFonts w:ascii="Times New Roman" w:hAnsi="Times New Roman"/>
          <w:sz w:val="24"/>
          <w:szCs w:val="24"/>
        </w:rPr>
        <w:t>Az egyes egészségre ártalmas tevékenységet ellátó munkavállalókra vonatkozó külön szabályok</w:t>
      </w:r>
    </w:p>
    <w:p w:rsidR="00DB7F97" w:rsidRPr="00B61942" w:rsidRDefault="00DB7F97" w:rsidP="00643FA3">
      <w:pPr>
        <w:pStyle w:val="Szvegtrzs"/>
        <w:tabs>
          <w:tab w:val="left" w:pos="1820"/>
        </w:tabs>
        <w:rPr>
          <w:sz w:val="16"/>
          <w:szCs w:val="16"/>
        </w:rPr>
      </w:pPr>
    </w:p>
    <w:p w:rsidR="00DB7F97" w:rsidRPr="00B61942" w:rsidRDefault="00DB7F97" w:rsidP="00643FA3">
      <w:pPr>
        <w:pStyle w:val="Szvegtrzs"/>
        <w:tabs>
          <w:tab w:val="left" w:pos="1820"/>
        </w:tabs>
      </w:pPr>
      <w:r w:rsidRPr="00B61942">
        <w:t>Az egészségi ártalom vagy veszély kizárása érdekében az egészségre ártalmas tevékenys</w:t>
      </w:r>
      <w:r w:rsidR="00F77646" w:rsidRPr="00B61942">
        <w:t>éget végző munkavállaló a napi</w:t>
      </w:r>
      <w:r w:rsidRPr="00B61942">
        <w:t xml:space="preserve"> munkaidőn belül – jogszabály eltérő rendelkezése kivételével – csak olyan időtartamig végezhet egészségre ártalmas tevékenységet, hogy a teljes munkaidőre vonatkoztatott terhelés a megengedett egészségügyi határértéket ne haladja meg. A megengedett terheléseknél</w:t>
      </w:r>
    </w:p>
    <w:p w:rsidR="00DB7F97" w:rsidRPr="00B61942" w:rsidRDefault="00DB7F97" w:rsidP="00643FA3">
      <w:pPr>
        <w:pStyle w:val="Szvegtrzs"/>
        <w:tabs>
          <w:tab w:val="left" w:pos="1820"/>
        </w:tabs>
      </w:pPr>
    </w:p>
    <w:p w:rsidR="00DB7F97" w:rsidRPr="00B61942" w:rsidRDefault="00DB7F97" w:rsidP="00643FA3">
      <w:pPr>
        <w:pStyle w:val="Szvegtrzs"/>
        <w:widowControl w:val="0"/>
        <w:numPr>
          <w:ilvl w:val="0"/>
          <w:numId w:val="50"/>
        </w:numPr>
        <w:autoSpaceDE/>
        <w:autoSpaceDN/>
        <w:ind w:left="1260" w:hanging="540"/>
      </w:pPr>
      <w:r w:rsidRPr="00B61942">
        <w:t>a képernyős munkahelyeken az 50/1999.</w:t>
      </w:r>
      <w:r w:rsidR="00F77646" w:rsidRPr="00B61942">
        <w:t xml:space="preserve"> </w:t>
      </w:r>
      <w:r w:rsidRPr="00B61942">
        <w:t>(XI.3.)</w:t>
      </w:r>
      <w:r w:rsidR="00F77646" w:rsidRPr="00B61942">
        <w:t xml:space="preserve"> </w:t>
      </w:r>
      <w:r w:rsidRPr="00B61942">
        <w:t>EüM rendeletben</w:t>
      </w:r>
    </w:p>
    <w:p w:rsidR="00DB7F97" w:rsidRPr="00B61942" w:rsidRDefault="00DB7F97" w:rsidP="00643FA3">
      <w:pPr>
        <w:pStyle w:val="Szvegtrzs"/>
        <w:widowControl w:val="0"/>
        <w:numPr>
          <w:ilvl w:val="0"/>
          <w:numId w:val="50"/>
        </w:numPr>
        <w:autoSpaceDE/>
        <w:autoSpaceDN/>
        <w:ind w:left="1260" w:hanging="540"/>
      </w:pPr>
      <w:r w:rsidRPr="00B61942">
        <w:t>a veszélyes anyagok vonatkozásában a 3/2006.</w:t>
      </w:r>
      <w:r w:rsidR="00F77646" w:rsidRPr="00B61942">
        <w:t xml:space="preserve"> </w:t>
      </w:r>
      <w:r w:rsidRPr="00B61942">
        <w:t>(I.26.)</w:t>
      </w:r>
      <w:r w:rsidR="00F77646" w:rsidRPr="00B61942">
        <w:t xml:space="preserve"> </w:t>
      </w:r>
      <w:r w:rsidRPr="00B61942">
        <w:t>EüM rendeletben</w:t>
      </w:r>
    </w:p>
    <w:p w:rsidR="00DB7F97" w:rsidRPr="00B61942" w:rsidRDefault="00DB7F97" w:rsidP="00643FA3">
      <w:pPr>
        <w:pStyle w:val="Szvegtrzs"/>
        <w:widowControl w:val="0"/>
        <w:numPr>
          <w:ilvl w:val="0"/>
          <w:numId w:val="50"/>
        </w:numPr>
        <w:autoSpaceDE/>
        <w:autoSpaceDN/>
        <w:ind w:left="1260" w:hanging="540"/>
      </w:pPr>
      <w:r w:rsidRPr="00B61942">
        <w:t>a rezgésexpozí</w:t>
      </w:r>
      <w:r w:rsidR="00F77646" w:rsidRPr="00B61942">
        <w:t xml:space="preserve">ciónak kitett munkavállalóknál </w:t>
      </w:r>
      <w:r w:rsidRPr="00B61942">
        <w:t>22/2005.</w:t>
      </w:r>
      <w:r w:rsidR="00F77646" w:rsidRPr="00B61942">
        <w:t xml:space="preserve"> </w:t>
      </w:r>
      <w:r w:rsidRPr="00B61942">
        <w:t>(VI.24.)</w:t>
      </w:r>
      <w:r w:rsidR="00F77646" w:rsidRPr="00B61942">
        <w:t xml:space="preserve"> </w:t>
      </w:r>
      <w:r w:rsidRPr="00B61942">
        <w:t>EüM rendeletben</w:t>
      </w:r>
    </w:p>
    <w:p w:rsidR="00DB7F97" w:rsidRPr="00B61942" w:rsidRDefault="00DB7F97" w:rsidP="00643FA3">
      <w:pPr>
        <w:pStyle w:val="Szvegtrzs"/>
        <w:widowControl w:val="0"/>
        <w:numPr>
          <w:ilvl w:val="0"/>
          <w:numId w:val="50"/>
        </w:numPr>
        <w:autoSpaceDE/>
        <w:autoSpaceDN/>
        <w:ind w:left="1260" w:hanging="540"/>
      </w:pPr>
      <w:r w:rsidRPr="00B61942">
        <w:t>a zajexpozíciónak kitett munkavállalóknál a 66/2005.</w:t>
      </w:r>
      <w:r w:rsidR="00F77646" w:rsidRPr="00B61942">
        <w:t xml:space="preserve"> </w:t>
      </w:r>
      <w:r w:rsidRPr="00B61942">
        <w:t>EüM rendeletben és az MSZ 18151/2. szabványban,</w:t>
      </w:r>
    </w:p>
    <w:p w:rsidR="00DB7F97" w:rsidRPr="00B61942" w:rsidRDefault="00DB7F97" w:rsidP="00643FA3">
      <w:pPr>
        <w:pStyle w:val="Szvegtrzs"/>
        <w:widowControl w:val="0"/>
        <w:numPr>
          <w:ilvl w:val="0"/>
          <w:numId w:val="50"/>
        </w:numPr>
        <w:autoSpaceDE/>
        <w:autoSpaceDN/>
        <w:ind w:left="1260" w:hanging="540"/>
      </w:pPr>
      <w:r w:rsidRPr="00B61942">
        <w:t>hideg, illetve meleg környezetben végzett munkáknál a 3/2002.</w:t>
      </w:r>
      <w:r w:rsidR="00F77646" w:rsidRPr="00B61942">
        <w:t xml:space="preserve"> </w:t>
      </w:r>
      <w:r w:rsidRPr="00B61942">
        <w:t>(II.8.)</w:t>
      </w:r>
      <w:r w:rsidR="00F77646" w:rsidRPr="00B61942">
        <w:t xml:space="preserve"> </w:t>
      </w:r>
      <w:r w:rsidRPr="00B61942">
        <w:t>SzCsM-EüM rendeletben és az MSZ 21875. szabványban meghatározott hatá</w:t>
      </w:r>
      <w:r w:rsidR="00F77646" w:rsidRPr="00B61942">
        <w:t>r</w:t>
      </w:r>
      <w:r w:rsidRPr="00B61942">
        <w:t>értékeket és korlátozásokat kell figyelembe venni.</w:t>
      </w:r>
    </w:p>
    <w:p w:rsidR="00DB7F97" w:rsidRPr="00B61942" w:rsidRDefault="00DB7F97" w:rsidP="00643FA3">
      <w:pPr>
        <w:pStyle w:val="Szvegtrzs"/>
      </w:pPr>
    </w:p>
    <w:p w:rsidR="00DB7F97" w:rsidRPr="00B61942" w:rsidRDefault="00DB7F97" w:rsidP="00643FA3">
      <w:pPr>
        <w:pStyle w:val="Szvegtrzs"/>
      </w:pPr>
      <w:r w:rsidRPr="00B61942">
        <w:t>Az egészségre ártalmas munkakörülmények fokozottan</w:t>
      </w:r>
      <w:r w:rsidR="00F77646" w:rsidRPr="00B61942">
        <w:t xml:space="preserve"> veszélyesnek minősülnek, ha a kockázatok megfelelő intézkedéssel vagy egyéni védőeszköz alkalmazásával</w:t>
      </w:r>
      <w:r w:rsidRPr="00B61942">
        <w:t xml:space="preserve"> sem csökkenthetők.</w:t>
      </w:r>
    </w:p>
    <w:p w:rsidR="00DB7F97" w:rsidRPr="00B61942" w:rsidRDefault="00DB7F97" w:rsidP="00643FA3">
      <w:pPr>
        <w:pStyle w:val="Szvegtrzs"/>
        <w:tabs>
          <w:tab w:val="left" w:pos="1820"/>
        </w:tabs>
        <w:rPr>
          <w:sz w:val="16"/>
          <w:szCs w:val="16"/>
        </w:rPr>
      </w:pPr>
    </w:p>
    <w:p w:rsidR="00DB7F97" w:rsidRPr="00B61942" w:rsidRDefault="00DB7F97" w:rsidP="00643FA3">
      <w:pPr>
        <w:pStyle w:val="Szvegtrzs"/>
      </w:pPr>
      <w:r w:rsidRPr="00B61942">
        <w:t>Amennyiben a munkavállalónak t</w:t>
      </w:r>
      <w:r w:rsidR="00F77646" w:rsidRPr="00B61942">
        <w:t>öbb munkaviszonya van, a munkavállalónak az egészségre ártalmas munkakörülmények között töltött összevont (összes) napi munkaideje nem</w:t>
      </w:r>
      <w:r w:rsidRPr="00B61942">
        <w:t xml:space="preserve"> haladhatja </w:t>
      </w:r>
      <w:r w:rsidR="00F77646" w:rsidRPr="00B61942">
        <w:t>meg a megengedett</w:t>
      </w:r>
      <w:r w:rsidRPr="00B61942">
        <w:t xml:space="preserve"> időtartamot.   A munkavállaló az expozíciós időtartamok meghatározásában köteles együttműködni.  </w:t>
      </w:r>
    </w:p>
    <w:p w:rsidR="00DB7F97" w:rsidRPr="00B61942" w:rsidRDefault="00DB7F97" w:rsidP="00643FA3">
      <w:pPr>
        <w:pStyle w:val="Szvegtrzs"/>
        <w:tabs>
          <w:tab w:val="left" w:pos="1820"/>
        </w:tabs>
        <w:rPr>
          <w:sz w:val="16"/>
          <w:szCs w:val="16"/>
        </w:rPr>
      </w:pPr>
    </w:p>
    <w:p w:rsidR="000E27C6" w:rsidRPr="00B61942" w:rsidRDefault="000E27C6" w:rsidP="00643FA3">
      <w:pPr>
        <w:pStyle w:val="Szvegtrzs"/>
      </w:pPr>
      <w:r w:rsidRPr="00B61942">
        <w:t>A Munkáltatónak az egészségre ártalmas munkakörülmények között munkát végzőkről és az alkalmazott munkaszervezés rendjéről. Az egészségre ártalmas munkakörülményeket a Munkavédelmi Szabályzat szerint kockázatértékeléssel kell megállapítani.</w:t>
      </w:r>
    </w:p>
    <w:p w:rsidR="000E27C6" w:rsidRPr="00B61942" w:rsidRDefault="000E27C6" w:rsidP="00643FA3">
      <w:pPr>
        <w:pStyle w:val="Szvegtrzs"/>
      </w:pPr>
    </w:p>
    <w:p w:rsidR="000E27C6" w:rsidRPr="00B61942" w:rsidRDefault="000E27C6" w:rsidP="00643FA3">
      <w:pPr>
        <w:pStyle w:val="Szvegtrzs"/>
      </w:pPr>
      <w:r w:rsidRPr="00B61942">
        <w:t>A hideg munkakörnyezetben a 3/2002. (II.8.) Sz</w:t>
      </w:r>
      <w:r w:rsidR="00F9469E" w:rsidRPr="00B61942">
        <w:t>CsM-EüM rendelet 7. §-ában és a</w:t>
      </w:r>
      <w:r w:rsidRPr="00B61942">
        <w:t xml:space="preserve"> Munkavédelmi Szabályzatban foglaltakat kell betartani.  A rendeletben meghatározott pihenőidők eltöltésére alkalmas helyet (módot) kell meghatározni.</w:t>
      </w:r>
    </w:p>
    <w:p w:rsidR="00DB7F97" w:rsidRPr="00B61942" w:rsidRDefault="00DB7F97" w:rsidP="00643FA3">
      <w:pPr>
        <w:pStyle w:val="Szvegtrzs"/>
        <w:tabs>
          <w:tab w:val="left" w:pos="1820"/>
        </w:tabs>
        <w:rPr>
          <w:sz w:val="16"/>
          <w:szCs w:val="16"/>
        </w:rPr>
      </w:pPr>
    </w:p>
    <w:p w:rsidR="00DB7F97" w:rsidRPr="00B61942" w:rsidRDefault="00DB7F97" w:rsidP="00643FA3">
      <w:pPr>
        <w:pStyle w:val="1HM"/>
        <w:tabs>
          <w:tab w:val="clear" w:pos="240"/>
          <w:tab w:val="clear" w:pos="480"/>
          <w:tab w:val="clear" w:pos="1700"/>
        </w:tabs>
        <w:spacing w:line="240" w:lineRule="auto"/>
        <w:jc w:val="left"/>
        <w:rPr>
          <w:rFonts w:ascii="Times New Roman" w:hAnsi="Times New Roman"/>
          <w:i w:val="0"/>
          <w:sz w:val="24"/>
          <w:szCs w:val="24"/>
        </w:rPr>
      </w:pPr>
      <w:r w:rsidRPr="00B61942">
        <w:rPr>
          <w:i w:val="0"/>
          <w:noProof/>
        </w:rPr>
        <w:br w:type="page"/>
      </w:r>
      <w:r w:rsidRPr="00B61942">
        <w:rPr>
          <w:rFonts w:ascii="Times New Roman" w:hAnsi="Times New Roman"/>
          <w:i w:val="0"/>
          <w:sz w:val="24"/>
          <w:szCs w:val="24"/>
        </w:rPr>
        <w:t>1/A sz. melléklet</w:t>
      </w:r>
    </w:p>
    <w:p w:rsidR="00DB7F97" w:rsidRPr="00B61942" w:rsidRDefault="00DB7F97" w:rsidP="00643FA3">
      <w:pPr>
        <w:pStyle w:val="1HFKK"/>
        <w:tabs>
          <w:tab w:val="clear" w:pos="240"/>
          <w:tab w:val="clear" w:pos="480"/>
          <w:tab w:val="clear" w:pos="1700"/>
        </w:tabs>
        <w:spacing w:line="240" w:lineRule="auto"/>
        <w:jc w:val="left"/>
        <w:rPr>
          <w:rFonts w:ascii="Times New Roman" w:hAnsi="Times New Roman"/>
          <w:sz w:val="24"/>
          <w:szCs w:val="24"/>
        </w:rPr>
      </w:pPr>
      <w:r w:rsidRPr="00B61942">
        <w:rPr>
          <w:rFonts w:ascii="Times New Roman" w:hAnsi="Times New Roman"/>
          <w:sz w:val="24"/>
          <w:szCs w:val="24"/>
        </w:rPr>
        <w:t>A hideg környezetben végzett munka munkaszervezési intézkedései</w:t>
      </w:r>
    </w:p>
    <w:p w:rsidR="00DB7F97" w:rsidRPr="00B61942" w:rsidRDefault="00DB7F97" w:rsidP="00643FA3">
      <w:pPr>
        <w:pStyle w:val="1HFKK"/>
        <w:suppressAutoHyphens/>
        <w:jc w:val="left"/>
        <w:rPr>
          <w:rFonts w:ascii="Times New Roman" w:hAnsi="Times New Roman"/>
          <w:b w:val="0"/>
          <w:noProof/>
          <w:sz w:val="24"/>
          <w:szCs w:val="24"/>
        </w:rPr>
      </w:pPr>
    </w:p>
    <w:p w:rsidR="00DB7F97" w:rsidRPr="00B61942" w:rsidRDefault="00DB7F97" w:rsidP="00643FA3">
      <w:pPr>
        <w:pStyle w:val="Szvegtrzs"/>
      </w:pPr>
      <w:r w:rsidRPr="00B61942">
        <w:rPr>
          <w:b/>
        </w:rPr>
        <w:t>1.</w:t>
      </w:r>
      <w:r w:rsidRPr="00B61942">
        <w:t xml:space="preserve"> Hidegnek minősülő környezetben végzett tartós munka, ha a szabadtéri munkahelyeken a napi középhőmérséklet a +4 C°-ot, illetve zárt téri munkahelyen a +10 C°-ot a munkaidő 50%-ánál, legalább 4 óránál hosszabb időtartamban nem éri el.</w:t>
      </w:r>
    </w:p>
    <w:p w:rsidR="00DB7F97" w:rsidRPr="00B61942" w:rsidRDefault="00DB7F97" w:rsidP="00643FA3">
      <w:pPr>
        <w:pStyle w:val="Szvegtrzs"/>
      </w:pPr>
      <w:r w:rsidRPr="00B61942">
        <w:t>Hidegnek minősülő környezetben végzett tartós munka esetén 5-10 perc pihenőidőt kell biztosítani.</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2.</w:t>
      </w:r>
      <w:r w:rsidRPr="00B61942">
        <w:t xml:space="preserve"> A napi kőzéphőmérsékletnél a 24 órára vonatkoztatott átlagos hőmérsékleti értéket kell figyelembe venni a meteorológiai előrejelzések alapján.</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3</w:t>
      </w:r>
      <w:r w:rsidR="00252156" w:rsidRPr="00B61942">
        <w:rPr>
          <w:b/>
        </w:rPr>
        <w:t>.</w:t>
      </w:r>
      <w:r w:rsidRPr="00B61942">
        <w:t xml:space="preserve"> Az 1. pont szerinti hidegnek minősülő környezetben végzett tartós munkánál 0 C° feletti napi középhőmérséklet esetén legalább 5 perc, 0 C° alatti napi középhőmérséklet esetén legalább 10 perc pihenőidőt óránként kell biztosítani.</w:t>
      </w:r>
    </w:p>
    <w:p w:rsidR="00DB7F97" w:rsidRPr="00B61942" w:rsidRDefault="00DB7F97" w:rsidP="00643FA3">
      <w:pPr>
        <w:pStyle w:val="Szvegtrzs"/>
      </w:pPr>
      <w:r w:rsidRPr="00B61942">
        <w:t>A pihenőidőbe nem tartozik bele a melegedő</w:t>
      </w:r>
      <w:r w:rsidR="00252156" w:rsidRPr="00B61942">
        <w:t xml:space="preserve"> helyiség m</w:t>
      </w:r>
      <w:r w:rsidRPr="00B61942">
        <w:t>egközelítésének, illetve onnan a munkahelyre való visszatérésnek az időtartama.</w:t>
      </w:r>
    </w:p>
    <w:p w:rsidR="00DB7F97" w:rsidRPr="00B61942" w:rsidRDefault="00DB7F97" w:rsidP="00643FA3">
      <w:pPr>
        <w:pStyle w:val="Szvegtrzs"/>
      </w:pPr>
    </w:p>
    <w:p w:rsidR="00DB7F97" w:rsidRPr="00B61942" w:rsidRDefault="00DB7F97" w:rsidP="00643FA3">
      <w:pPr>
        <w:pStyle w:val="Szvegtrzs"/>
      </w:pPr>
      <w:r w:rsidRPr="00B61942">
        <w:rPr>
          <w:b/>
        </w:rPr>
        <w:t>4.</w:t>
      </w:r>
      <w:r w:rsidRPr="00B61942">
        <w:t xml:space="preserve"> A 3.</w:t>
      </w:r>
      <w:r w:rsidR="00252156" w:rsidRPr="00B61942">
        <w:t xml:space="preserve"> </w:t>
      </w:r>
      <w:r w:rsidRPr="00B61942">
        <w:t>pont szerinti pihenőidőt valamennyi érintett munkavállaló esetében a munkaidőn belül kell kiadni.</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5.</w:t>
      </w:r>
      <w:r w:rsidRPr="00B61942">
        <w:t xml:space="preserve"> A pihenőidőket óránként kell biztosítani. Kivételesen indokolt, rendkívüli esetben – mentés, ba</w:t>
      </w:r>
      <w:r w:rsidRPr="00B61942">
        <w:softHyphen/>
        <w:t>le</w:t>
      </w:r>
      <w:r w:rsidRPr="00B61942">
        <w:softHyphen/>
        <w:t>se</w:t>
      </w:r>
      <w:r w:rsidRPr="00B61942">
        <w:softHyphen/>
        <w:t>tel</w:t>
      </w:r>
      <w:r w:rsidRPr="00B61942">
        <w:softHyphen/>
        <w:t>há</w:t>
      </w:r>
      <w:r w:rsidRPr="00B61942">
        <w:softHyphen/>
        <w:t>rí</w:t>
      </w:r>
      <w:r w:rsidRPr="00B61942">
        <w:softHyphen/>
        <w:t>tás – a pihenőidők összevonhatók.</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6.</w:t>
      </w:r>
      <w:r w:rsidRPr="00B61942">
        <w:t xml:space="preserve"> Lehetőséget kell biztosítani, hogy a pihenőidőt a munkavállaló kedvező klimatikus körülmények között tudja eltölteni. Kedvező klimatikus körülménynek minősül a zárt téri, legalább 20 C° hőmérsékletű helyiség, vagy a fűtött közúti-, vasúti jármű.</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7.</w:t>
      </w:r>
      <w:r w:rsidRPr="00B61942">
        <w:t xml:space="preserve"> Az egyszemélyes munkát végzők esetében, ahol semmilyen körülmények között nem biztosítható a meleg munkakörnyezetben a pihenőidő eltöltése (pl. vonalbejáró), a munkavállaló részére a védőital melegen tartására hőpalackot (termoszt) kell biztosítani.</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8.</w:t>
      </w:r>
      <w:r w:rsidRPr="00B61942">
        <w:t xml:space="preserve"> Pihenőidőnek minősül a szabadtéri munkavégzés megszakítása abban az esetben, ha a megszakítás alatt a munkavállaló kedvező klimatikus körülmények között tud tartózkodni.</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9.</w:t>
      </w:r>
      <w:r w:rsidRPr="00B61942">
        <w:t xml:space="preserve"> Hidegnek minősülő környezetben végzett munka időtartamára a munkavállalóknak az MVSz Helyi Függelékek szerinti védőruházatot, védőitalt biztosítani kell.</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10.</w:t>
      </w:r>
      <w:r w:rsidRPr="00B61942">
        <w:t xml:space="preserve"> Hideg munkakörnyezetben túlóra nem rendelhető el, kivéve baleset, elemi csapás, súlyos kár megelőzése, elhárítása esetén.</w:t>
      </w:r>
    </w:p>
    <w:p w:rsidR="00DB7F97" w:rsidRPr="00B61942" w:rsidRDefault="00DB7F97" w:rsidP="00643FA3">
      <w:pPr>
        <w:pStyle w:val="Szvegtrzs"/>
      </w:pPr>
    </w:p>
    <w:p w:rsidR="00EB7EE3" w:rsidRPr="00B61942" w:rsidRDefault="00D13759" w:rsidP="00643FA3">
      <w:pPr>
        <w:pStyle w:val="Szvegtrzs"/>
      </w:pPr>
      <w:r w:rsidRPr="00B61942">
        <w:rPr>
          <w:b/>
        </w:rPr>
        <w:t xml:space="preserve">11. </w:t>
      </w:r>
      <w:r w:rsidR="00EB7EE3" w:rsidRPr="00B61942">
        <w:t>A pihenőidő kiadásának helyi szabályait tartalmazó rendelkezés egy példányát a kollektív szerződéshez kell csatolni és a Kollektív Szerződés 6. § 1-3. pontját megfelelően alkalmazni kell rá.</w:t>
      </w:r>
    </w:p>
    <w:p w:rsidR="00DB7F97" w:rsidRPr="00B61942" w:rsidRDefault="00DB7F97" w:rsidP="00643FA3">
      <w:pPr>
        <w:pStyle w:val="Szvegtrzs"/>
      </w:pPr>
    </w:p>
    <w:p w:rsidR="00DB7F97" w:rsidRPr="00B61942" w:rsidRDefault="00DB7F97" w:rsidP="00643FA3">
      <w:pPr>
        <w:pStyle w:val="1HM"/>
        <w:tabs>
          <w:tab w:val="clear" w:pos="240"/>
          <w:tab w:val="clear" w:pos="480"/>
          <w:tab w:val="clear" w:pos="1700"/>
        </w:tabs>
        <w:spacing w:line="240" w:lineRule="auto"/>
        <w:jc w:val="left"/>
        <w:rPr>
          <w:rFonts w:ascii="Times New Roman" w:hAnsi="Times New Roman"/>
          <w:i w:val="0"/>
          <w:sz w:val="24"/>
          <w:szCs w:val="24"/>
        </w:rPr>
      </w:pPr>
      <w:r w:rsidRPr="00B61942">
        <w:rPr>
          <w:rFonts w:ascii="Times New Roman" w:hAnsi="Times New Roman"/>
          <w:i w:val="0"/>
          <w:sz w:val="24"/>
          <w:szCs w:val="24"/>
        </w:rPr>
        <w:br w:type="page"/>
        <w:t>I/B. számú melléklet</w:t>
      </w:r>
    </w:p>
    <w:p w:rsidR="00DB7F97" w:rsidRPr="00B61942" w:rsidRDefault="00531C60" w:rsidP="00643FA3">
      <w:pPr>
        <w:pStyle w:val="Szvegtrzs"/>
        <w:rPr>
          <w:b/>
        </w:rPr>
      </w:pPr>
      <w:r w:rsidRPr="00B61942">
        <w:rPr>
          <w:b/>
        </w:rPr>
        <w:t>A meleg környezetben végzett munka munkaszervezési intézkedései</w:t>
      </w:r>
    </w:p>
    <w:p w:rsidR="00531C60" w:rsidRPr="00B61942" w:rsidRDefault="00531C60" w:rsidP="00643FA3">
      <w:pPr>
        <w:pStyle w:val="Szvegtrzs"/>
      </w:pPr>
    </w:p>
    <w:p w:rsidR="00DB7F97" w:rsidRPr="00B61942" w:rsidRDefault="00DB7F97" w:rsidP="00643FA3">
      <w:pPr>
        <w:pStyle w:val="Szvegtrzs"/>
        <w:spacing w:line="220" w:lineRule="atLeast"/>
        <w:rPr>
          <w:color w:val="000000"/>
        </w:rPr>
      </w:pPr>
      <w:r w:rsidRPr="00B61942">
        <w:rPr>
          <w:b/>
          <w:color w:val="000000"/>
        </w:rPr>
        <w:t>1.</w:t>
      </w:r>
      <w:r w:rsidRPr="00B61942">
        <w:rPr>
          <w:color w:val="000000"/>
        </w:rPr>
        <w:t xml:space="preserve"> Szabadtéren tartós munkát végző munkavállalóknak közepesen nehéz fizikai munka esetén 30 °C-ot meghaladó, nehéz fizikai munka esetén 29 °C-ot meghaladó 11–16 óra közötti átlagos hőmérséklet esetén ez időszakra vonatkozóan óránként kell pihenőidőt biztosítani.</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2.</w:t>
      </w:r>
      <w:r w:rsidRPr="00B61942">
        <w:t xml:space="preserve"> Az átlagos hőmérsékletként a meteorológiai szolgálat előrejelzését kell figyelembe venni.</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 xml:space="preserve">3. </w:t>
      </w:r>
      <w:r w:rsidRPr="00B61942">
        <w:t>A lehetőségek szerint olyan munkaszervezési intézkedéseket kell alkalmazni, amelyek lehetővé teszik a korábbi munkaidőkezdést, vagy a 11 óra utáni szabadtéren történő munkavégzést csökkentik.</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4.</w:t>
      </w:r>
      <w:r w:rsidRPr="00B61942">
        <w:t xml:space="preserve"> Amennyiben az átlagos hőmérséklet az 1. pont szerinti határértéket meghaladja, a pihenőidő mértéke:</w:t>
      </w:r>
    </w:p>
    <w:p w:rsidR="00DB7F97" w:rsidRPr="00B61942" w:rsidRDefault="00DB7F97" w:rsidP="00643FA3">
      <w:pPr>
        <w:pStyle w:val="Szvegtrzs"/>
      </w:pPr>
    </w:p>
    <w:tbl>
      <w:tblPr>
        <w:tblW w:w="0" w:type="auto"/>
        <w:tblInd w:w="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0" w:type="dxa"/>
          <w:right w:w="20" w:type="dxa"/>
        </w:tblCellMar>
        <w:tblLook w:val="0000" w:firstRow="0" w:lastRow="0" w:firstColumn="0" w:lastColumn="0" w:noHBand="0" w:noVBand="0"/>
      </w:tblPr>
      <w:tblGrid>
        <w:gridCol w:w="1985"/>
        <w:gridCol w:w="1615"/>
        <w:gridCol w:w="1920"/>
        <w:gridCol w:w="1920"/>
        <w:gridCol w:w="1920"/>
      </w:tblGrid>
      <w:tr w:rsidR="00DB7F97" w:rsidRPr="00B61942" w:rsidTr="00F52787">
        <w:tc>
          <w:tcPr>
            <w:tcW w:w="1985" w:type="dxa"/>
            <w:tcBorders>
              <w:top w:val="single" w:sz="4" w:space="0" w:color="auto"/>
              <w:left w:val="single" w:sz="4" w:space="0" w:color="auto"/>
            </w:tcBorders>
          </w:tcPr>
          <w:p w:rsidR="00DB7F97" w:rsidRPr="00B61942" w:rsidRDefault="00DB7F97" w:rsidP="00643FA3">
            <w:r w:rsidRPr="00B61942">
              <w:t>Fizikai munka</w:t>
            </w:r>
          </w:p>
        </w:tc>
        <w:tc>
          <w:tcPr>
            <w:tcW w:w="7375" w:type="dxa"/>
            <w:gridSpan w:val="4"/>
            <w:tcBorders>
              <w:top w:val="single" w:sz="4" w:space="0" w:color="auto"/>
            </w:tcBorders>
          </w:tcPr>
          <w:p w:rsidR="00DB7F97" w:rsidRPr="00B61942" w:rsidRDefault="00DB7F97" w:rsidP="00643FA3">
            <w:pPr>
              <w:jc w:val="center"/>
            </w:pPr>
            <w:r w:rsidRPr="00B61942">
              <w:t>Határérték</w:t>
            </w:r>
          </w:p>
        </w:tc>
      </w:tr>
      <w:tr w:rsidR="00DB7F97" w:rsidRPr="00B61942" w:rsidTr="00F52787">
        <w:tc>
          <w:tcPr>
            <w:tcW w:w="1985" w:type="dxa"/>
            <w:tcBorders>
              <w:left w:val="single" w:sz="4" w:space="0" w:color="auto"/>
            </w:tcBorders>
          </w:tcPr>
          <w:p w:rsidR="00DB7F97" w:rsidRPr="00B61942" w:rsidRDefault="00DB7F97" w:rsidP="00643FA3"/>
        </w:tc>
        <w:tc>
          <w:tcPr>
            <w:tcW w:w="1615" w:type="dxa"/>
          </w:tcPr>
          <w:p w:rsidR="00DB7F97" w:rsidRPr="00B61942" w:rsidRDefault="00800D1C" w:rsidP="00643FA3">
            <w:r w:rsidRPr="00B61942">
              <w:rPr>
                <w:vertAlign w:val="superscript"/>
              </w:rPr>
              <w:t>o</w:t>
            </w:r>
            <w:r w:rsidR="00DB7F97" w:rsidRPr="00B61942">
              <w:t>C-ig</w:t>
            </w:r>
          </w:p>
        </w:tc>
        <w:tc>
          <w:tcPr>
            <w:tcW w:w="1920" w:type="dxa"/>
          </w:tcPr>
          <w:p w:rsidR="00DB7F97" w:rsidRPr="00B61942" w:rsidRDefault="00DB7F97" w:rsidP="00643FA3">
            <w:r w:rsidRPr="00B61942">
              <w:t>Perc</w:t>
            </w:r>
          </w:p>
        </w:tc>
        <w:tc>
          <w:tcPr>
            <w:tcW w:w="1920" w:type="dxa"/>
          </w:tcPr>
          <w:p w:rsidR="00DB7F97" w:rsidRPr="00B61942" w:rsidRDefault="00800D1C" w:rsidP="00643FA3">
            <w:r w:rsidRPr="00B61942">
              <w:rPr>
                <w:vertAlign w:val="superscript"/>
              </w:rPr>
              <w:t>o</w:t>
            </w:r>
            <w:r w:rsidR="00DB7F97" w:rsidRPr="00B61942">
              <w:t>C</w:t>
            </w:r>
            <w:r w:rsidRPr="00B61942">
              <w:t xml:space="preserve"> felett</w:t>
            </w:r>
          </w:p>
        </w:tc>
        <w:tc>
          <w:tcPr>
            <w:tcW w:w="1920" w:type="dxa"/>
          </w:tcPr>
          <w:p w:rsidR="00DB7F97" w:rsidRPr="00B61942" w:rsidRDefault="00DB7F97" w:rsidP="00643FA3">
            <w:r w:rsidRPr="00B61942">
              <w:t>Perc</w:t>
            </w:r>
          </w:p>
        </w:tc>
      </w:tr>
      <w:tr w:rsidR="00DB7F97" w:rsidRPr="00B61942" w:rsidTr="00F52787">
        <w:tc>
          <w:tcPr>
            <w:tcW w:w="1985" w:type="dxa"/>
            <w:tcBorders>
              <w:left w:val="single" w:sz="4" w:space="0" w:color="auto"/>
            </w:tcBorders>
          </w:tcPr>
          <w:p w:rsidR="00DB7F97" w:rsidRPr="00B61942" w:rsidRDefault="00DB7F97" w:rsidP="00643FA3">
            <w:pPr>
              <w:pStyle w:val="TableText"/>
              <w:spacing w:before="0" w:after="0" w:line="240" w:lineRule="auto"/>
              <w:ind w:left="0" w:right="0"/>
              <w:rPr>
                <w:rFonts w:ascii="Times New Roman" w:hAnsi="Times New Roman"/>
                <w:sz w:val="24"/>
                <w:szCs w:val="24"/>
              </w:rPr>
            </w:pPr>
            <w:r w:rsidRPr="00B61942">
              <w:rPr>
                <w:rFonts w:ascii="Times New Roman" w:hAnsi="Times New Roman"/>
                <w:sz w:val="24"/>
                <w:szCs w:val="24"/>
              </w:rPr>
              <w:t>Közepesen nehéz</w:t>
            </w:r>
          </w:p>
        </w:tc>
        <w:tc>
          <w:tcPr>
            <w:tcW w:w="1615" w:type="dxa"/>
          </w:tcPr>
          <w:p w:rsidR="00DB7F97" w:rsidRPr="00B61942" w:rsidRDefault="00DB7F97" w:rsidP="00643FA3">
            <w:pPr>
              <w:pStyle w:val="TableTextCenter"/>
              <w:spacing w:before="0" w:after="0" w:line="240" w:lineRule="auto"/>
              <w:ind w:left="0" w:right="0"/>
              <w:jc w:val="both"/>
              <w:rPr>
                <w:rFonts w:ascii="Times New Roman" w:hAnsi="Times New Roman"/>
                <w:sz w:val="24"/>
                <w:szCs w:val="24"/>
              </w:rPr>
            </w:pPr>
            <w:r w:rsidRPr="00B61942">
              <w:rPr>
                <w:rFonts w:ascii="Times New Roman" w:hAnsi="Times New Roman"/>
                <w:sz w:val="24"/>
                <w:szCs w:val="24"/>
              </w:rPr>
              <w:t>33</w:t>
            </w:r>
          </w:p>
        </w:tc>
        <w:tc>
          <w:tcPr>
            <w:tcW w:w="1920" w:type="dxa"/>
          </w:tcPr>
          <w:p w:rsidR="00DB7F97" w:rsidRPr="00B61942" w:rsidRDefault="00DB7F97" w:rsidP="00643FA3">
            <w:pPr>
              <w:pStyle w:val="TableTextCenter"/>
              <w:spacing w:before="0" w:after="0" w:line="240" w:lineRule="auto"/>
              <w:ind w:left="0" w:right="0"/>
              <w:jc w:val="both"/>
              <w:rPr>
                <w:rFonts w:ascii="Times New Roman" w:hAnsi="Times New Roman"/>
                <w:sz w:val="24"/>
                <w:szCs w:val="24"/>
              </w:rPr>
            </w:pPr>
            <w:r w:rsidRPr="00B61942">
              <w:rPr>
                <w:rFonts w:ascii="Times New Roman" w:hAnsi="Times New Roman"/>
                <w:sz w:val="24"/>
                <w:szCs w:val="24"/>
              </w:rPr>
              <w:t>10</w:t>
            </w:r>
          </w:p>
        </w:tc>
        <w:tc>
          <w:tcPr>
            <w:tcW w:w="1920" w:type="dxa"/>
          </w:tcPr>
          <w:p w:rsidR="00DB7F97" w:rsidRPr="00B61942" w:rsidRDefault="00DB7F97" w:rsidP="00643FA3">
            <w:pPr>
              <w:pStyle w:val="TableTextCenter"/>
              <w:spacing w:before="0" w:after="0" w:line="240" w:lineRule="auto"/>
              <w:ind w:left="0" w:right="0"/>
              <w:jc w:val="both"/>
              <w:rPr>
                <w:rFonts w:ascii="Times New Roman" w:hAnsi="Times New Roman"/>
                <w:sz w:val="24"/>
                <w:szCs w:val="24"/>
              </w:rPr>
            </w:pPr>
            <w:r w:rsidRPr="00B61942">
              <w:rPr>
                <w:rFonts w:ascii="Times New Roman" w:hAnsi="Times New Roman"/>
                <w:sz w:val="24"/>
                <w:szCs w:val="24"/>
              </w:rPr>
              <w:t>33</w:t>
            </w:r>
          </w:p>
        </w:tc>
        <w:tc>
          <w:tcPr>
            <w:tcW w:w="1920" w:type="dxa"/>
          </w:tcPr>
          <w:p w:rsidR="00DB7F97" w:rsidRPr="00B61942" w:rsidRDefault="00DB7F97" w:rsidP="00643FA3">
            <w:pPr>
              <w:pStyle w:val="TableTextCenter"/>
              <w:spacing w:before="0" w:after="0" w:line="240" w:lineRule="auto"/>
              <w:ind w:left="0" w:right="0"/>
              <w:jc w:val="both"/>
              <w:rPr>
                <w:rFonts w:ascii="Times New Roman" w:hAnsi="Times New Roman"/>
                <w:sz w:val="24"/>
                <w:szCs w:val="24"/>
              </w:rPr>
            </w:pPr>
            <w:r w:rsidRPr="00B61942">
              <w:rPr>
                <w:rFonts w:ascii="Times New Roman" w:hAnsi="Times New Roman"/>
                <w:sz w:val="24"/>
                <w:szCs w:val="24"/>
              </w:rPr>
              <w:t>20</w:t>
            </w:r>
          </w:p>
        </w:tc>
      </w:tr>
      <w:tr w:rsidR="00DB7F97" w:rsidRPr="00B61942" w:rsidTr="00F52787">
        <w:tc>
          <w:tcPr>
            <w:tcW w:w="1985" w:type="dxa"/>
            <w:tcBorders>
              <w:left w:val="single" w:sz="4" w:space="0" w:color="auto"/>
            </w:tcBorders>
          </w:tcPr>
          <w:p w:rsidR="00DB7F97" w:rsidRPr="00B61942" w:rsidRDefault="00DB7F97" w:rsidP="00643FA3">
            <w:pPr>
              <w:pStyle w:val="TableText"/>
              <w:spacing w:before="0" w:after="0" w:line="240" w:lineRule="auto"/>
              <w:ind w:left="0" w:right="0"/>
              <w:rPr>
                <w:rFonts w:ascii="Times New Roman" w:hAnsi="Times New Roman"/>
                <w:sz w:val="24"/>
                <w:szCs w:val="24"/>
              </w:rPr>
            </w:pPr>
            <w:r w:rsidRPr="00B61942">
              <w:rPr>
                <w:rFonts w:ascii="Times New Roman" w:hAnsi="Times New Roman"/>
                <w:sz w:val="24"/>
                <w:szCs w:val="24"/>
              </w:rPr>
              <w:t>Nehéz</w:t>
            </w:r>
          </w:p>
        </w:tc>
        <w:tc>
          <w:tcPr>
            <w:tcW w:w="1615" w:type="dxa"/>
          </w:tcPr>
          <w:p w:rsidR="00DB7F97" w:rsidRPr="00B61942" w:rsidRDefault="00DB7F97" w:rsidP="00643FA3">
            <w:pPr>
              <w:pStyle w:val="TableTextCenter"/>
              <w:spacing w:before="0" w:after="0" w:line="240" w:lineRule="auto"/>
              <w:ind w:left="0" w:right="0"/>
              <w:jc w:val="both"/>
              <w:rPr>
                <w:rFonts w:ascii="Times New Roman" w:hAnsi="Times New Roman"/>
                <w:sz w:val="24"/>
                <w:szCs w:val="24"/>
              </w:rPr>
            </w:pPr>
            <w:r w:rsidRPr="00B61942">
              <w:rPr>
                <w:rFonts w:ascii="Times New Roman" w:hAnsi="Times New Roman"/>
                <w:sz w:val="24"/>
                <w:szCs w:val="24"/>
              </w:rPr>
              <w:t>32</w:t>
            </w:r>
          </w:p>
        </w:tc>
        <w:tc>
          <w:tcPr>
            <w:tcW w:w="1920" w:type="dxa"/>
          </w:tcPr>
          <w:p w:rsidR="00DB7F97" w:rsidRPr="00B61942" w:rsidRDefault="00DB7F97" w:rsidP="00643FA3">
            <w:pPr>
              <w:pStyle w:val="TableTextCenter"/>
              <w:spacing w:before="0" w:after="0" w:line="240" w:lineRule="auto"/>
              <w:ind w:left="0" w:right="0"/>
              <w:jc w:val="both"/>
              <w:rPr>
                <w:rFonts w:ascii="Times New Roman" w:hAnsi="Times New Roman"/>
                <w:sz w:val="24"/>
                <w:szCs w:val="24"/>
              </w:rPr>
            </w:pPr>
            <w:r w:rsidRPr="00B61942">
              <w:rPr>
                <w:rFonts w:ascii="Times New Roman" w:hAnsi="Times New Roman"/>
                <w:sz w:val="24"/>
                <w:szCs w:val="24"/>
              </w:rPr>
              <w:t>10</w:t>
            </w:r>
          </w:p>
        </w:tc>
        <w:tc>
          <w:tcPr>
            <w:tcW w:w="1920" w:type="dxa"/>
          </w:tcPr>
          <w:p w:rsidR="00DB7F97" w:rsidRPr="00B61942" w:rsidRDefault="00DB7F97" w:rsidP="00643FA3">
            <w:pPr>
              <w:pStyle w:val="TableTextCenter"/>
              <w:spacing w:before="0" w:after="0" w:line="240" w:lineRule="auto"/>
              <w:ind w:left="0" w:right="0"/>
              <w:jc w:val="both"/>
              <w:rPr>
                <w:rFonts w:ascii="Times New Roman" w:hAnsi="Times New Roman"/>
                <w:sz w:val="24"/>
                <w:szCs w:val="24"/>
              </w:rPr>
            </w:pPr>
            <w:r w:rsidRPr="00B61942">
              <w:rPr>
                <w:rFonts w:ascii="Times New Roman" w:hAnsi="Times New Roman"/>
                <w:sz w:val="24"/>
                <w:szCs w:val="24"/>
              </w:rPr>
              <w:t>32</w:t>
            </w:r>
          </w:p>
        </w:tc>
        <w:tc>
          <w:tcPr>
            <w:tcW w:w="1920" w:type="dxa"/>
          </w:tcPr>
          <w:p w:rsidR="00DB7F97" w:rsidRPr="00B61942" w:rsidRDefault="00DB7F97" w:rsidP="00643FA3">
            <w:pPr>
              <w:pStyle w:val="TableTextCenter"/>
              <w:spacing w:before="0" w:after="0" w:line="240" w:lineRule="auto"/>
              <w:ind w:left="0" w:right="0"/>
              <w:jc w:val="both"/>
              <w:rPr>
                <w:rFonts w:ascii="Times New Roman" w:hAnsi="Times New Roman"/>
                <w:sz w:val="24"/>
                <w:szCs w:val="24"/>
              </w:rPr>
            </w:pPr>
            <w:r w:rsidRPr="00B61942">
              <w:rPr>
                <w:rFonts w:ascii="Times New Roman" w:hAnsi="Times New Roman"/>
                <w:sz w:val="24"/>
                <w:szCs w:val="24"/>
              </w:rPr>
              <w:t>20</w:t>
            </w:r>
          </w:p>
        </w:tc>
      </w:tr>
    </w:tbl>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5.</w:t>
      </w:r>
      <w:r w:rsidRPr="00B61942">
        <w:t xml:space="preserve"> A pihenőidőket óránként kell biztosítani. Amennyiben technológiai okokból ez nem biztosítható, legfeljebb két óra pihenőidői összevonhatók. Kivételesen indokolt, rendkívüli esetben – mentés, balesetelhárítás – a pihenőidők a következmény és a lehetőségek mérlegelésének figyelembevételével az előbbieken túlmenően is összevonhatók.</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 xml:space="preserve">6. </w:t>
      </w:r>
      <w:r w:rsidRPr="00B61942">
        <w:t>Biztosítani kell, hogy a pihenési időt a munkavállalók a tűző naptól védett helyen, árnyékban tudják eltölteni.</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rPr>
          <w:color w:val="000000"/>
        </w:rPr>
      </w:pPr>
      <w:r w:rsidRPr="00B61942">
        <w:rPr>
          <w:b/>
          <w:color w:val="000000"/>
        </w:rPr>
        <w:t xml:space="preserve">7. </w:t>
      </w:r>
      <w:r w:rsidRPr="00B61942">
        <w:rPr>
          <w:color w:val="000000"/>
        </w:rPr>
        <w:t>11–16 óra közötti időszakra – amennyiben az átlaghőmérséklet a 4. pont szerinti kedvezőtlenebb határértéket meghaladja – túlóra nem rendelhető el, kivéve baleset, elemi csapás, súlyos kár megelőzése, elhárítása esetén.</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8.</w:t>
      </w:r>
      <w:r w:rsidRPr="00B61942">
        <w:t xml:space="preserve"> Szabadtéren tárolt, illetve a szabadból a zárt térbe vitt (felmelegedett) vasúti járművek belső terében végzett munkák, illetve zárt tehervagonok kirakása, átrakása esetén is a 4. pont szerinti pihenőidőket kell biztosítani.</w:t>
      </w: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Pr>
        <w:pStyle w:val="Szvegtrzs"/>
      </w:pPr>
      <w:r w:rsidRPr="00B61942">
        <w:rPr>
          <w:b/>
        </w:rPr>
        <w:t>9.</w:t>
      </w:r>
      <w:r w:rsidRPr="00B61942">
        <w:t xml:space="preserve"> A melegnek minősülő környezetben végzett munka időtartamára a munkavállalók részére igény szerinti mennyiségben, megfelelő hőmérsékletű ivóvizet kell biztosítani.</w:t>
      </w:r>
    </w:p>
    <w:p w:rsidR="00DB7F97" w:rsidRPr="00B61942" w:rsidRDefault="00DB7F97" w:rsidP="00643FA3">
      <w:pPr>
        <w:pStyle w:val="FELSOR"/>
        <w:spacing w:line="240" w:lineRule="auto"/>
        <w:ind w:firstLine="0"/>
        <w:rPr>
          <w:rFonts w:ascii="Times New Roman" w:hAnsi="Times New Roman"/>
          <w:sz w:val="24"/>
          <w:szCs w:val="24"/>
          <w:lang w:val="hu-HU"/>
        </w:rPr>
      </w:pPr>
    </w:p>
    <w:p w:rsidR="0075444D" w:rsidRPr="00B61942" w:rsidRDefault="0075444D" w:rsidP="00643FA3">
      <w:pPr>
        <w:pStyle w:val="Szvegtrzs"/>
      </w:pPr>
      <w:r w:rsidRPr="00B61942">
        <w:rPr>
          <w:b/>
        </w:rPr>
        <w:t>10.</w:t>
      </w:r>
      <w:r w:rsidRPr="00B61942">
        <w:t xml:space="preserve"> A pihenőidő kiadásának helyi szabályait tartalmazó rendelkezés egy példányát a kollektív szerződéshez kell csatolni és a Kollektív Szerződés 6. § 1-3. pontját megfelelően alkalmazni kell rá.</w:t>
      </w:r>
    </w:p>
    <w:p w:rsidR="00DB7F97" w:rsidRPr="00B61942" w:rsidRDefault="00DB7F97" w:rsidP="00643FA3">
      <w:pPr>
        <w:pStyle w:val="Szvegtrzs"/>
      </w:pPr>
    </w:p>
    <w:p w:rsidR="00DB7F97" w:rsidRPr="00B61942" w:rsidRDefault="00DB7F97" w:rsidP="00643FA3">
      <w:pPr>
        <w:pStyle w:val="FELSOR"/>
        <w:spacing w:line="240" w:lineRule="auto"/>
        <w:ind w:firstLine="0"/>
        <w:rPr>
          <w:rFonts w:ascii="Times New Roman" w:hAnsi="Times New Roman"/>
          <w:sz w:val="24"/>
          <w:szCs w:val="24"/>
          <w:lang w:val="hu-HU"/>
        </w:rPr>
      </w:pPr>
    </w:p>
    <w:p w:rsidR="00DB7F97" w:rsidRPr="00B61942" w:rsidRDefault="00DB7F97" w:rsidP="00643FA3"/>
    <w:p w:rsidR="00255812" w:rsidRPr="00B61942" w:rsidRDefault="00DB7F97" w:rsidP="00643FA3">
      <w:pPr>
        <w:rPr>
          <w:b/>
          <w:sz w:val="22"/>
          <w:szCs w:val="22"/>
        </w:rPr>
      </w:pPr>
      <w:r w:rsidRPr="00B61942">
        <w:br w:type="page"/>
      </w:r>
      <w:r w:rsidR="00252156" w:rsidRPr="00B61942">
        <w:rPr>
          <w:b/>
          <w:sz w:val="22"/>
          <w:szCs w:val="22"/>
        </w:rPr>
        <w:t>2. számú melléklet a</w:t>
      </w:r>
      <w:r w:rsidRPr="00B61942">
        <w:rPr>
          <w:b/>
          <w:sz w:val="22"/>
          <w:szCs w:val="22"/>
        </w:rPr>
        <w:t xml:space="preserve"> Kollektív Szerződéséhez</w:t>
      </w:r>
    </w:p>
    <w:p w:rsidR="00255812" w:rsidRPr="00B61942" w:rsidRDefault="00255812" w:rsidP="00643FA3">
      <w:pPr>
        <w:rPr>
          <w:b/>
          <w:bCs/>
          <w:iCs/>
          <w:color w:val="000000"/>
          <w:sz w:val="22"/>
          <w:szCs w:val="22"/>
        </w:rPr>
      </w:pPr>
    </w:p>
    <w:p w:rsidR="00DB7F97" w:rsidRPr="00B61942" w:rsidRDefault="00DB7F97" w:rsidP="00643FA3">
      <w:pPr>
        <w:rPr>
          <w:b/>
          <w:bCs/>
          <w:iCs/>
          <w:color w:val="000000"/>
          <w:sz w:val="22"/>
          <w:szCs w:val="22"/>
        </w:rPr>
      </w:pPr>
      <w:r w:rsidRPr="00B61942">
        <w:rPr>
          <w:b/>
          <w:bCs/>
          <w:iCs/>
          <w:color w:val="000000"/>
          <w:sz w:val="22"/>
          <w:szCs w:val="22"/>
        </w:rPr>
        <w:t>A forgalmazási és raktározási veszteség normái</w:t>
      </w:r>
    </w:p>
    <w:p w:rsidR="00DB7F97" w:rsidRPr="00B61942" w:rsidRDefault="00DB7F97" w:rsidP="00643FA3">
      <w:pPr>
        <w:spacing w:before="120" w:after="120"/>
        <w:ind w:left="147" w:right="147"/>
        <w:rPr>
          <w:b/>
          <w:bCs/>
          <w:iCs/>
          <w:color w:val="000000"/>
          <w:sz w:val="22"/>
          <w:szCs w:val="22"/>
        </w:rPr>
      </w:pPr>
      <w:r w:rsidRPr="00B61942">
        <w:rPr>
          <w:b/>
          <w:bCs/>
          <w:iCs/>
          <w:color w:val="000000"/>
          <w:sz w:val="22"/>
          <w:szCs w:val="22"/>
        </w:rPr>
        <w:t>I. Ásványolajtermék veszteségnormája</w:t>
      </w:r>
    </w:p>
    <w:p w:rsidR="00DB7F97" w:rsidRPr="00B61942" w:rsidRDefault="00DB7F97" w:rsidP="00643FA3">
      <w:pPr>
        <w:spacing w:before="120" w:after="120"/>
        <w:ind w:left="147" w:right="147"/>
        <w:rPr>
          <w:b/>
          <w:bCs/>
          <w:iCs/>
          <w:color w:val="000000"/>
          <w:sz w:val="22"/>
          <w:szCs w:val="22"/>
        </w:rPr>
      </w:pPr>
      <w:r w:rsidRPr="00B61942">
        <w:rPr>
          <w:sz w:val="22"/>
          <w:szCs w:val="22"/>
        </w:rPr>
        <w:t>(A 43/1997 (XII.30.) PM Rendelet alapján)</w:t>
      </w:r>
    </w:p>
    <w:p w:rsidR="00DB7F97" w:rsidRPr="00B61942" w:rsidRDefault="00DB7F97" w:rsidP="00643FA3">
      <w:pPr>
        <w:ind w:right="150"/>
        <w:jc w:val="both"/>
        <w:rPr>
          <w:color w:val="000000"/>
          <w:sz w:val="22"/>
          <w:szCs w:val="22"/>
        </w:rPr>
      </w:pPr>
      <w:bookmarkStart w:id="2" w:name="2"/>
      <w:bookmarkStart w:id="3" w:name="pr13"/>
      <w:bookmarkEnd w:id="2"/>
      <w:bookmarkEnd w:id="3"/>
      <w:r w:rsidRPr="00B61942">
        <w:rPr>
          <w:color w:val="000000"/>
          <w:sz w:val="22"/>
          <w:szCs w:val="22"/>
        </w:rPr>
        <w:t>1.</w:t>
      </w:r>
    </w:p>
    <w:p w:rsidR="00DB7F97" w:rsidRPr="00B61942" w:rsidRDefault="00DB7F97" w:rsidP="00643FA3">
      <w:pPr>
        <w:ind w:right="150"/>
        <w:jc w:val="both"/>
        <w:rPr>
          <w:color w:val="000000"/>
          <w:sz w:val="22"/>
          <w:szCs w:val="22"/>
        </w:rPr>
      </w:pPr>
      <w:r w:rsidRPr="00B61942">
        <w:rPr>
          <w:color w:val="000000"/>
          <w:sz w:val="22"/>
          <w:szCs w:val="22"/>
        </w:rPr>
        <w:t xml:space="preserve">A raktározás veszteségnormája: a nem kiszerelt ásványolajtermék havonta betárolt mennyiségének az </w:t>
      </w:r>
      <w:r w:rsidRPr="00B61942">
        <w:rPr>
          <w:iCs/>
          <w:color w:val="000000"/>
          <w:sz w:val="22"/>
          <w:szCs w:val="22"/>
        </w:rPr>
        <w:t xml:space="preserve">1. számú táblázatban </w:t>
      </w:r>
      <w:r w:rsidRPr="00B61942">
        <w:rPr>
          <w:color w:val="000000"/>
          <w:sz w:val="22"/>
          <w:szCs w:val="22"/>
        </w:rPr>
        <w:t>meghatározott %-a.</w:t>
      </w:r>
    </w:p>
    <w:p w:rsidR="00DB7F97" w:rsidRPr="00B61942" w:rsidRDefault="00DB7F97" w:rsidP="00643FA3">
      <w:pPr>
        <w:ind w:left="360" w:right="150" w:hanging="360"/>
        <w:jc w:val="both"/>
        <w:rPr>
          <w:color w:val="000000"/>
          <w:sz w:val="22"/>
          <w:szCs w:val="22"/>
        </w:rPr>
      </w:pPr>
    </w:p>
    <w:p w:rsidR="00DB7F97" w:rsidRPr="00B61942" w:rsidRDefault="00DB7F97" w:rsidP="00643FA3">
      <w:pPr>
        <w:ind w:left="360" w:right="150" w:hanging="360"/>
        <w:jc w:val="both"/>
        <w:rPr>
          <w:color w:val="000000"/>
          <w:sz w:val="22"/>
          <w:szCs w:val="22"/>
        </w:rPr>
      </w:pPr>
      <w:bookmarkStart w:id="4" w:name="pr14"/>
      <w:bookmarkEnd w:id="4"/>
      <w:r w:rsidRPr="00B61942">
        <w:rPr>
          <w:color w:val="000000"/>
          <w:sz w:val="22"/>
          <w:szCs w:val="22"/>
        </w:rPr>
        <w:t>2.</w:t>
      </w:r>
    </w:p>
    <w:p w:rsidR="00DB7F97" w:rsidRPr="00B61942" w:rsidRDefault="00DB7F97" w:rsidP="00643FA3">
      <w:pPr>
        <w:ind w:left="360" w:right="150" w:hanging="360"/>
        <w:jc w:val="both"/>
        <w:rPr>
          <w:color w:val="000000"/>
          <w:sz w:val="22"/>
          <w:szCs w:val="22"/>
        </w:rPr>
      </w:pPr>
      <w:r w:rsidRPr="00B61942">
        <w:rPr>
          <w:color w:val="000000"/>
          <w:sz w:val="22"/>
          <w:szCs w:val="22"/>
        </w:rPr>
        <w:t>Az ásványolajtermék raktározásánál figyelembe vehető veszteségnorma alkalmazásakor</w:t>
      </w:r>
    </w:p>
    <w:p w:rsidR="00DB7F97" w:rsidRPr="00B61942" w:rsidRDefault="00DB7F97" w:rsidP="00643FA3">
      <w:pPr>
        <w:ind w:left="360" w:right="150"/>
        <w:jc w:val="both"/>
        <w:rPr>
          <w:color w:val="000000"/>
          <w:sz w:val="22"/>
          <w:szCs w:val="22"/>
        </w:rPr>
      </w:pPr>
      <w:bookmarkStart w:id="5" w:name="pr15"/>
      <w:bookmarkEnd w:id="5"/>
      <w:r w:rsidRPr="00B61942">
        <w:rPr>
          <w:iCs/>
          <w:color w:val="000000"/>
          <w:sz w:val="22"/>
          <w:szCs w:val="22"/>
        </w:rPr>
        <w:t xml:space="preserve">a) </w:t>
      </w:r>
      <w:r w:rsidRPr="00B61942">
        <w:rPr>
          <w:color w:val="000000"/>
          <w:sz w:val="22"/>
          <w:szCs w:val="22"/>
        </w:rPr>
        <w:t>nyári időszak május 1-jétől szeptember 30-áig,</w:t>
      </w:r>
    </w:p>
    <w:p w:rsidR="00DB7F97" w:rsidRPr="00B61942" w:rsidRDefault="00DB7F97" w:rsidP="00643FA3">
      <w:pPr>
        <w:ind w:left="360" w:right="150"/>
        <w:jc w:val="both"/>
        <w:rPr>
          <w:color w:val="000000"/>
          <w:sz w:val="22"/>
          <w:szCs w:val="22"/>
        </w:rPr>
      </w:pPr>
      <w:bookmarkStart w:id="6" w:name="pr16"/>
      <w:bookmarkEnd w:id="6"/>
      <w:r w:rsidRPr="00B61942">
        <w:rPr>
          <w:iCs/>
          <w:color w:val="000000"/>
          <w:sz w:val="22"/>
          <w:szCs w:val="22"/>
        </w:rPr>
        <w:t xml:space="preserve">b) </w:t>
      </w:r>
      <w:r w:rsidRPr="00B61942">
        <w:rPr>
          <w:color w:val="000000"/>
          <w:sz w:val="22"/>
          <w:szCs w:val="22"/>
        </w:rPr>
        <w:t>téli időszak október 1-jétől április 30-áig</w:t>
      </w:r>
      <w:bookmarkStart w:id="7" w:name="pr17"/>
      <w:bookmarkEnd w:id="7"/>
      <w:r w:rsidRPr="00B61942">
        <w:rPr>
          <w:color w:val="000000"/>
          <w:sz w:val="22"/>
          <w:szCs w:val="22"/>
        </w:rPr>
        <w:t xml:space="preserve"> tart.</w:t>
      </w:r>
    </w:p>
    <w:p w:rsidR="00DB7F97" w:rsidRPr="00B61942" w:rsidRDefault="00DB7F97" w:rsidP="00643FA3">
      <w:pPr>
        <w:ind w:left="360" w:right="150"/>
        <w:jc w:val="both"/>
        <w:rPr>
          <w:b/>
          <w:bCs/>
          <w:iCs/>
          <w:color w:val="000000"/>
          <w:sz w:val="22"/>
          <w:szCs w:val="22"/>
        </w:rPr>
      </w:pPr>
    </w:p>
    <w:p w:rsidR="00DB7F97" w:rsidRPr="00B61942" w:rsidRDefault="00DB7F97" w:rsidP="00643FA3">
      <w:pPr>
        <w:ind w:left="360" w:right="150"/>
        <w:jc w:val="both"/>
        <w:rPr>
          <w:b/>
          <w:bCs/>
          <w:iCs/>
          <w:color w:val="000000"/>
          <w:sz w:val="22"/>
          <w:szCs w:val="22"/>
        </w:rPr>
      </w:pPr>
      <w:r w:rsidRPr="00B61942">
        <w:rPr>
          <w:b/>
          <w:bCs/>
          <w:iCs/>
          <w:color w:val="000000"/>
          <w:sz w:val="22"/>
          <w:szCs w:val="22"/>
        </w:rPr>
        <w:t>Ásványolajtermék raktározási veszteségnormája</w:t>
      </w:r>
    </w:p>
    <w:tbl>
      <w:tblPr>
        <w:tblW w:w="9732" w:type="dxa"/>
        <w:tblInd w:w="-7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81"/>
        <w:gridCol w:w="4277"/>
        <w:gridCol w:w="498"/>
        <w:gridCol w:w="103"/>
        <w:gridCol w:w="616"/>
        <w:gridCol w:w="498"/>
        <w:gridCol w:w="213"/>
        <w:gridCol w:w="612"/>
        <w:gridCol w:w="19"/>
        <w:gridCol w:w="498"/>
        <w:gridCol w:w="84"/>
        <w:gridCol w:w="614"/>
        <w:gridCol w:w="498"/>
        <w:gridCol w:w="213"/>
        <w:gridCol w:w="608"/>
      </w:tblGrid>
      <w:tr w:rsidR="00DB7F97" w:rsidRPr="00B61942" w:rsidTr="00DB7F97">
        <w:trPr>
          <w:trHeight w:val="178"/>
        </w:trPr>
        <w:tc>
          <w:tcPr>
            <w:tcW w:w="9732" w:type="dxa"/>
            <w:gridSpan w:val="15"/>
          </w:tcPr>
          <w:p w:rsidR="00DB7F97" w:rsidRPr="00B61942" w:rsidRDefault="00DB7F97" w:rsidP="00643FA3">
            <w:pPr>
              <w:tabs>
                <w:tab w:val="right" w:pos="8726"/>
              </w:tabs>
              <w:jc w:val="both"/>
              <w:rPr>
                <w:color w:val="000000"/>
                <w:sz w:val="22"/>
                <w:szCs w:val="22"/>
              </w:rPr>
            </w:pPr>
            <w:bookmarkStart w:id="8" w:name="pr69"/>
            <w:bookmarkEnd w:id="8"/>
            <w:r w:rsidRPr="00B61942">
              <w:rPr>
                <w:color w:val="000000"/>
                <w:sz w:val="22"/>
                <w:szCs w:val="22"/>
              </w:rPr>
              <w:t>1. számú táblázat</w:t>
            </w:r>
            <w:r w:rsidRPr="00B61942">
              <w:rPr>
                <w:color w:val="000000"/>
                <w:sz w:val="22"/>
                <w:szCs w:val="22"/>
              </w:rPr>
              <w:tab/>
              <w:t>Me.: százalék (%)/hó</w:t>
            </w:r>
          </w:p>
        </w:tc>
      </w:tr>
      <w:tr w:rsidR="00DB7F97" w:rsidRPr="00B61942" w:rsidTr="00DB7F97">
        <w:trPr>
          <w:trHeight w:val="376"/>
        </w:trPr>
        <w:tc>
          <w:tcPr>
            <w:tcW w:w="4658" w:type="dxa"/>
            <w:gridSpan w:val="2"/>
            <w:vMerge w:val="restart"/>
            <w:vAlign w:val="center"/>
          </w:tcPr>
          <w:p w:rsidR="00DB7F97" w:rsidRPr="00B61942" w:rsidRDefault="00DB7F97" w:rsidP="00643FA3">
            <w:pPr>
              <w:jc w:val="center"/>
              <w:rPr>
                <w:color w:val="000000"/>
                <w:sz w:val="22"/>
                <w:szCs w:val="22"/>
              </w:rPr>
            </w:pPr>
            <w:bookmarkStart w:id="9" w:name="pr70"/>
            <w:bookmarkEnd w:id="9"/>
            <w:r w:rsidRPr="00B61942">
              <w:rPr>
                <w:color w:val="000000"/>
                <w:sz w:val="22"/>
                <w:szCs w:val="22"/>
              </w:rPr>
              <w:t>Ásványolajtermék (Jöt. szerinti)</w:t>
            </w:r>
          </w:p>
        </w:tc>
        <w:tc>
          <w:tcPr>
            <w:tcW w:w="1217" w:type="dxa"/>
            <w:gridSpan w:val="3"/>
          </w:tcPr>
          <w:p w:rsidR="00DB7F97" w:rsidRPr="00B61942" w:rsidRDefault="00DB7F97" w:rsidP="00643FA3">
            <w:pPr>
              <w:jc w:val="center"/>
              <w:rPr>
                <w:color w:val="000000"/>
                <w:sz w:val="22"/>
                <w:szCs w:val="22"/>
              </w:rPr>
            </w:pPr>
            <w:r w:rsidRPr="00B61942">
              <w:rPr>
                <w:color w:val="000000"/>
                <w:sz w:val="22"/>
                <w:szCs w:val="22"/>
              </w:rPr>
              <w:t>Föld feletti tartály</w:t>
            </w:r>
          </w:p>
        </w:tc>
        <w:tc>
          <w:tcPr>
            <w:tcW w:w="1342" w:type="dxa"/>
            <w:gridSpan w:val="4"/>
          </w:tcPr>
          <w:p w:rsidR="00DB7F97" w:rsidRPr="00B61942" w:rsidRDefault="00DB7F97" w:rsidP="00643FA3">
            <w:pPr>
              <w:jc w:val="center"/>
              <w:rPr>
                <w:color w:val="000000"/>
                <w:sz w:val="22"/>
                <w:szCs w:val="22"/>
              </w:rPr>
            </w:pPr>
            <w:r w:rsidRPr="00B61942">
              <w:rPr>
                <w:color w:val="000000"/>
                <w:sz w:val="22"/>
                <w:szCs w:val="22"/>
              </w:rPr>
              <w:t>Úszótetős tartály</w:t>
            </w:r>
          </w:p>
        </w:tc>
        <w:tc>
          <w:tcPr>
            <w:tcW w:w="1196" w:type="dxa"/>
            <w:gridSpan w:val="3"/>
          </w:tcPr>
          <w:p w:rsidR="00DB7F97" w:rsidRPr="00B61942" w:rsidRDefault="00DB7F97" w:rsidP="00643FA3">
            <w:pPr>
              <w:jc w:val="center"/>
              <w:rPr>
                <w:color w:val="000000"/>
                <w:sz w:val="22"/>
                <w:szCs w:val="22"/>
              </w:rPr>
            </w:pPr>
            <w:r w:rsidRPr="00B61942">
              <w:rPr>
                <w:color w:val="000000"/>
                <w:sz w:val="22"/>
                <w:szCs w:val="22"/>
              </w:rPr>
              <w:t>Föld alatti tartály</w:t>
            </w:r>
          </w:p>
        </w:tc>
        <w:tc>
          <w:tcPr>
            <w:tcW w:w="1319" w:type="dxa"/>
            <w:gridSpan w:val="3"/>
          </w:tcPr>
          <w:p w:rsidR="00DB7F97" w:rsidRPr="00B61942" w:rsidRDefault="00DB7F97" w:rsidP="00643FA3">
            <w:pPr>
              <w:jc w:val="center"/>
              <w:rPr>
                <w:color w:val="000000"/>
                <w:sz w:val="22"/>
                <w:szCs w:val="22"/>
              </w:rPr>
            </w:pPr>
            <w:r w:rsidRPr="00B61942">
              <w:rPr>
                <w:color w:val="000000"/>
                <w:sz w:val="22"/>
                <w:szCs w:val="22"/>
              </w:rPr>
              <w:t>Hordós tank</w:t>
            </w:r>
          </w:p>
        </w:tc>
      </w:tr>
      <w:tr w:rsidR="00DB7F97" w:rsidRPr="00B61942" w:rsidTr="00DB7F97">
        <w:trPr>
          <w:trHeight w:val="115"/>
        </w:trPr>
        <w:tc>
          <w:tcPr>
            <w:tcW w:w="4658" w:type="dxa"/>
            <w:gridSpan w:val="2"/>
            <w:vMerge/>
          </w:tcPr>
          <w:p w:rsidR="00DB7F97" w:rsidRPr="00B61942" w:rsidRDefault="00DB7F97" w:rsidP="00643FA3">
            <w:pPr>
              <w:jc w:val="center"/>
              <w:rPr>
                <w:color w:val="000000"/>
                <w:sz w:val="22"/>
                <w:szCs w:val="22"/>
              </w:rPr>
            </w:pPr>
            <w:bookmarkStart w:id="10" w:name="pr71"/>
            <w:bookmarkEnd w:id="10"/>
          </w:p>
        </w:tc>
        <w:tc>
          <w:tcPr>
            <w:tcW w:w="498" w:type="dxa"/>
          </w:tcPr>
          <w:p w:rsidR="00DB7F97" w:rsidRPr="00B61942" w:rsidRDefault="00DB7F97" w:rsidP="00643FA3">
            <w:pPr>
              <w:jc w:val="center"/>
              <w:rPr>
                <w:color w:val="000000"/>
                <w:sz w:val="22"/>
                <w:szCs w:val="22"/>
              </w:rPr>
            </w:pPr>
            <w:r w:rsidRPr="00B61942">
              <w:rPr>
                <w:color w:val="000000"/>
                <w:sz w:val="22"/>
                <w:szCs w:val="22"/>
              </w:rPr>
              <w:t>téli</w:t>
            </w:r>
          </w:p>
        </w:tc>
        <w:tc>
          <w:tcPr>
            <w:tcW w:w="719" w:type="dxa"/>
            <w:gridSpan w:val="2"/>
          </w:tcPr>
          <w:p w:rsidR="00DB7F97" w:rsidRPr="00B61942" w:rsidRDefault="00DB7F97" w:rsidP="00643FA3">
            <w:pPr>
              <w:jc w:val="center"/>
              <w:rPr>
                <w:color w:val="000000"/>
                <w:sz w:val="22"/>
                <w:szCs w:val="22"/>
              </w:rPr>
            </w:pPr>
            <w:r w:rsidRPr="00B61942">
              <w:rPr>
                <w:color w:val="000000"/>
                <w:sz w:val="22"/>
                <w:szCs w:val="22"/>
              </w:rPr>
              <w:t>nyári</w:t>
            </w:r>
          </w:p>
        </w:tc>
        <w:tc>
          <w:tcPr>
            <w:tcW w:w="498" w:type="dxa"/>
          </w:tcPr>
          <w:p w:rsidR="00DB7F97" w:rsidRPr="00B61942" w:rsidRDefault="00DB7F97" w:rsidP="00643FA3">
            <w:pPr>
              <w:jc w:val="center"/>
              <w:rPr>
                <w:color w:val="000000"/>
                <w:sz w:val="22"/>
                <w:szCs w:val="22"/>
              </w:rPr>
            </w:pPr>
            <w:r w:rsidRPr="00B61942">
              <w:rPr>
                <w:color w:val="000000"/>
                <w:sz w:val="22"/>
                <w:szCs w:val="22"/>
              </w:rPr>
              <w:t>téli</w:t>
            </w:r>
          </w:p>
        </w:tc>
        <w:tc>
          <w:tcPr>
            <w:tcW w:w="844" w:type="dxa"/>
            <w:gridSpan w:val="3"/>
          </w:tcPr>
          <w:p w:rsidR="00DB7F97" w:rsidRPr="00B61942" w:rsidRDefault="00DB7F97" w:rsidP="00643FA3">
            <w:pPr>
              <w:jc w:val="center"/>
              <w:rPr>
                <w:color w:val="000000"/>
                <w:sz w:val="22"/>
                <w:szCs w:val="22"/>
              </w:rPr>
            </w:pPr>
            <w:r w:rsidRPr="00B61942">
              <w:rPr>
                <w:color w:val="000000"/>
                <w:sz w:val="22"/>
                <w:szCs w:val="22"/>
              </w:rPr>
              <w:t>nyári</w:t>
            </w:r>
          </w:p>
        </w:tc>
        <w:tc>
          <w:tcPr>
            <w:tcW w:w="498" w:type="dxa"/>
          </w:tcPr>
          <w:p w:rsidR="00DB7F97" w:rsidRPr="00B61942" w:rsidRDefault="00DB7F97" w:rsidP="00643FA3">
            <w:pPr>
              <w:jc w:val="center"/>
              <w:rPr>
                <w:color w:val="000000"/>
                <w:sz w:val="22"/>
                <w:szCs w:val="22"/>
              </w:rPr>
            </w:pPr>
            <w:r w:rsidRPr="00B61942">
              <w:rPr>
                <w:color w:val="000000"/>
                <w:sz w:val="22"/>
                <w:szCs w:val="22"/>
              </w:rPr>
              <w:t>téli</w:t>
            </w:r>
          </w:p>
        </w:tc>
        <w:tc>
          <w:tcPr>
            <w:tcW w:w="698" w:type="dxa"/>
            <w:gridSpan w:val="2"/>
          </w:tcPr>
          <w:p w:rsidR="00DB7F97" w:rsidRPr="00B61942" w:rsidRDefault="00DB7F97" w:rsidP="00643FA3">
            <w:pPr>
              <w:jc w:val="center"/>
              <w:rPr>
                <w:color w:val="000000"/>
                <w:sz w:val="22"/>
                <w:szCs w:val="22"/>
              </w:rPr>
            </w:pPr>
            <w:r w:rsidRPr="00B61942">
              <w:rPr>
                <w:color w:val="000000"/>
                <w:sz w:val="22"/>
                <w:szCs w:val="22"/>
              </w:rPr>
              <w:t>nyári</w:t>
            </w:r>
          </w:p>
        </w:tc>
        <w:tc>
          <w:tcPr>
            <w:tcW w:w="498" w:type="dxa"/>
          </w:tcPr>
          <w:p w:rsidR="00DB7F97" w:rsidRPr="00B61942" w:rsidRDefault="00DB7F97" w:rsidP="00643FA3">
            <w:pPr>
              <w:jc w:val="center"/>
              <w:rPr>
                <w:color w:val="000000"/>
                <w:sz w:val="22"/>
                <w:szCs w:val="22"/>
              </w:rPr>
            </w:pPr>
            <w:r w:rsidRPr="00B61942">
              <w:rPr>
                <w:color w:val="000000"/>
                <w:sz w:val="22"/>
                <w:szCs w:val="22"/>
              </w:rPr>
              <w:t>téli</w:t>
            </w:r>
          </w:p>
        </w:tc>
        <w:tc>
          <w:tcPr>
            <w:tcW w:w="821" w:type="dxa"/>
            <w:gridSpan w:val="2"/>
          </w:tcPr>
          <w:p w:rsidR="00DB7F97" w:rsidRPr="00B61942" w:rsidRDefault="00DB7F97" w:rsidP="00643FA3">
            <w:pPr>
              <w:jc w:val="center"/>
              <w:rPr>
                <w:color w:val="000000"/>
                <w:sz w:val="22"/>
                <w:szCs w:val="22"/>
              </w:rPr>
            </w:pPr>
            <w:r w:rsidRPr="00B61942">
              <w:rPr>
                <w:color w:val="000000"/>
                <w:sz w:val="22"/>
                <w:szCs w:val="22"/>
              </w:rPr>
              <w:t>nyári</w:t>
            </w:r>
          </w:p>
        </w:tc>
      </w:tr>
      <w:tr w:rsidR="00DB7F97" w:rsidRPr="00B61942" w:rsidTr="00DB7F97">
        <w:trPr>
          <w:trHeight w:val="115"/>
        </w:trPr>
        <w:tc>
          <w:tcPr>
            <w:tcW w:w="4658" w:type="dxa"/>
            <w:gridSpan w:val="2"/>
            <w:vMerge/>
          </w:tcPr>
          <w:p w:rsidR="00DB7F97" w:rsidRPr="00B61942" w:rsidRDefault="00DB7F97" w:rsidP="00643FA3">
            <w:pPr>
              <w:rPr>
                <w:color w:val="000000"/>
                <w:sz w:val="22"/>
                <w:szCs w:val="22"/>
              </w:rPr>
            </w:pPr>
            <w:bookmarkStart w:id="11" w:name="pr72"/>
            <w:bookmarkEnd w:id="11"/>
          </w:p>
        </w:tc>
        <w:tc>
          <w:tcPr>
            <w:tcW w:w="1217" w:type="dxa"/>
            <w:gridSpan w:val="3"/>
          </w:tcPr>
          <w:p w:rsidR="00DB7F97" w:rsidRPr="00B61942" w:rsidRDefault="00DB7F97" w:rsidP="00643FA3">
            <w:pPr>
              <w:jc w:val="center"/>
              <w:rPr>
                <w:color w:val="000000"/>
                <w:sz w:val="22"/>
                <w:szCs w:val="22"/>
              </w:rPr>
            </w:pPr>
            <w:r w:rsidRPr="00B61942">
              <w:rPr>
                <w:color w:val="000000"/>
                <w:sz w:val="22"/>
                <w:szCs w:val="22"/>
              </w:rPr>
              <w:t>időszak</w:t>
            </w:r>
          </w:p>
        </w:tc>
        <w:tc>
          <w:tcPr>
            <w:tcW w:w="1342" w:type="dxa"/>
            <w:gridSpan w:val="4"/>
          </w:tcPr>
          <w:p w:rsidR="00DB7F97" w:rsidRPr="00B61942" w:rsidRDefault="00DB7F97" w:rsidP="00643FA3">
            <w:pPr>
              <w:jc w:val="center"/>
              <w:rPr>
                <w:color w:val="000000"/>
                <w:sz w:val="22"/>
                <w:szCs w:val="22"/>
              </w:rPr>
            </w:pPr>
            <w:r w:rsidRPr="00B61942">
              <w:rPr>
                <w:color w:val="000000"/>
                <w:sz w:val="22"/>
                <w:szCs w:val="22"/>
              </w:rPr>
              <w:t>időszak</w:t>
            </w:r>
          </w:p>
        </w:tc>
        <w:tc>
          <w:tcPr>
            <w:tcW w:w="1196" w:type="dxa"/>
            <w:gridSpan w:val="3"/>
          </w:tcPr>
          <w:p w:rsidR="00DB7F97" w:rsidRPr="00B61942" w:rsidRDefault="00DB7F97" w:rsidP="00643FA3">
            <w:pPr>
              <w:jc w:val="center"/>
              <w:rPr>
                <w:color w:val="000000"/>
                <w:sz w:val="22"/>
                <w:szCs w:val="22"/>
              </w:rPr>
            </w:pPr>
            <w:r w:rsidRPr="00B61942">
              <w:rPr>
                <w:color w:val="000000"/>
                <w:sz w:val="22"/>
                <w:szCs w:val="22"/>
              </w:rPr>
              <w:t>időszak</w:t>
            </w:r>
          </w:p>
        </w:tc>
        <w:tc>
          <w:tcPr>
            <w:tcW w:w="1319" w:type="dxa"/>
            <w:gridSpan w:val="3"/>
          </w:tcPr>
          <w:p w:rsidR="00DB7F97" w:rsidRPr="00B61942" w:rsidRDefault="00DB7F97" w:rsidP="00643FA3">
            <w:pPr>
              <w:jc w:val="center"/>
              <w:rPr>
                <w:color w:val="000000"/>
                <w:sz w:val="22"/>
                <w:szCs w:val="22"/>
              </w:rPr>
            </w:pPr>
            <w:r w:rsidRPr="00B61942">
              <w:rPr>
                <w:color w:val="000000"/>
                <w:sz w:val="22"/>
                <w:szCs w:val="22"/>
              </w:rPr>
              <w:t>időszak</w:t>
            </w:r>
          </w:p>
        </w:tc>
      </w:tr>
      <w:tr w:rsidR="00DB7F97" w:rsidRPr="00B61942" w:rsidTr="00DB7F97">
        <w:trPr>
          <w:trHeight w:val="367"/>
        </w:trPr>
        <w:tc>
          <w:tcPr>
            <w:tcW w:w="381" w:type="dxa"/>
          </w:tcPr>
          <w:p w:rsidR="00DB7F97" w:rsidRPr="00B61942" w:rsidRDefault="00DB7F97" w:rsidP="00643FA3">
            <w:pPr>
              <w:jc w:val="center"/>
              <w:rPr>
                <w:color w:val="000000"/>
                <w:sz w:val="22"/>
                <w:szCs w:val="22"/>
              </w:rPr>
            </w:pPr>
            <w:bookmarkStart w:id="12" w:name="pr73"/>
            <w:bookmarkEnd w:id="12"/>
            <w:r w:rsidRPr="00B61942">
              <w:rPr>
                <w:color w:val="000000"/>
                <w:sz w:val="22"/>
                <w:szCs w:val="22"/>
              </w:rPr>
              <w:t>1.</w:t>
            </w:r>
          </w:p>
        </w:tc>
        <w:tc>
          <w:tcPr>
            <w:tcW w:w="4277" w:type="dxa"/>
          </w:tcPr>
          <w:p w:rsidR="00DB7F97" w:rsidRPr="00B61942" w:rsidRDefault="00DB7F97" w:rsidP="00643FA3">
            <w:pPr>
              <w:jc w:val="center"/>
              <w:rPr>
                <w:color w:val="000000"/>
                <w:sz w:val="22"/>
                <w:szCs w:val="22"/>
              </w:rPr>
            </w:pPr>
            <w:r w:rsidRPr="00B61942">
              <w:rPr>
                <w:color w:val="000000"/>
                <w:sz w:val="22"/>
                <w:szCs w:val="22"/>
              </w:rPr>
              <w:t>Cseppfolyósított és sűrítettgáz-</w:t>
            </w:r>
            <w:r w:rsidRPr="00B61942">
              <w:rPr>
                <w:color w:val="000000"/>
                <w:sz w:val="22"/>
                <w:szCs w:val="22"/>
              </w:rPr>
              <w:br/>
              <w:t>halmazállapotú szénhidrogén</w:t>
            </w:r>
          </w:p>
          <w:p w:rsidR="00DB7F97" w:rsidRPr="00B61942" w:rsidRDefault="00DB7F97" w:rsidP="00643FA3">
            <w:pPr>
              <w:jc w:val="center"/>
              <w:rPr>
                <w:color w:val="000000"/>
                <w:sz w:val="22"/>
                <w:szCs w:val="22"/>
              </w:rPr>
            </w:pPr>
          </w:p>
        </w:tc>
        <w:tc>
          <w:tcPr>
            <w:tcW w:w="601" w:type="dxa"/>
            <w:gridSpan w:val="2"/>
            <w:vAlign w:val="center"/>
          </w:tcPr>
          <w:p w:rsidR="00DB7F97" w:rsidRPr="00B61942" w:rsidRDefault="00DB7F97" w:rsidP="00643FA3">
            <w:pPr>
              <w:jc w:val="center"/>
              <w:rPr>
                <w:color w:val="000000"/>
                <w:sz w:val="22"/>
                <w:szCs w:val="22"/>
              </w:rPr>
            </w:pPr>
            <w:r w:rsidRPr="00B61942">
              <w:rPr>
                <w:color w:val="000000"/>
                <w:sz w:val="22"/>
                <w:szCs w:val="22"/>
              </w:rPr>
              <w:t>0,15</w:t>
            </w:r>
          </w:p>
        </w:tc>
        <w:tc>
          <w:tcPr>
            <w:tcW w:w="616" w:type="dxa"/>
            <w:vAlign w:val="center"/>
          </w:tcPr>
          <w:p w:rsidR="00DB7F97" w:rsidRPr="00B61942" w:rsidRDefault="00DB7F97" w:rsidP="00643FA3">
            <w:pPr>
              <w:jc w:val="center"/>
              <w:rPr>
                <w:color w:val="000000"/>
                <w:sz w:val="22"/>
                <w:szCs w:val="22"/>
              </w:rPr>
            </w:pPr>
            <w:r w:rsidRPr="00B61942">
              <w:rPr>
                <w:color w:val="000000"/>
                <w:sz w:val="22"/>
                <w:szCs w:val="22"/>
              </w:rPr>
              <w:t>0,40</w:t>
            </w:r>
          </w:p>
        </w:tc>
        <w:tc>
          <w:tcPr>
            <w:tcW w:w="711" w:type="dxa"/>
            <w:gridSpan w:val="2"/>
            <w:vAlign w:val="center"/>
          </w:tcPr>
          <w:p w:rsidR="00DB7F97" w:rsidRPr="00B61942" w:rsidRDefault="00DB7F97" w:rsidP="00643FA3">
            <w:pPr>
              <w:jc w:val="center"/>
              <w:rPr>
                <w:color w:val="000000"/>
                <w:sz w:val="22"/>
                <w:szCs w:val="22"/>
              </w:rPr>
            </w:pPr>
            <w:r w:rsidRPr="00B61942">
              <w:rPr>
                <w:color w:val="000000"/>
                <w:sz w:val="22"/>
                <w:szCs w:val="22"/>
              </w:rPr>
              <w:t>-</w:t>
            </w:r>
          </w:p>
        </w:tc>
        <w:tc>
          <w:tcPr>
            <w:tcW w:w="612" w:type="dxa"/>
            <w:vAlign w:val="center"/>
          </w:tcPr>
          <w:p w:rsidR="00DB7F97" w:rsidRPr="00B61942" w:rsidRDefault="00DB7F97" w:rsidP="00643FA3">
            <w:pPr>
              <w:jc w:val="center"/>
              <w:rPr>
                <w:color w:val="000000"/>
                <w:sz w:val="22"/>
                <w:szCs w:val="22"/>
              </w:rPr>
            </w:pPr>
            <w:r w:rsidRPr="00B61942">
              <w:rPr>
                <w:color w:val="000000"/>
                <w:sz w:val="22"/>
                <w:szCs w:val="22"/>
              </w:rPr>
              <w:t>-</w:t>
            </w:r>
          </w:p>
        </w:tc>
        <w:tc>
          <w:tcPr>
            <w:tcW w:w="601" w:type="dxa"/>
            <w:gridSpan w:val="3"/>
            <w:vAlign w:val="center"/>
          </w:tcPr>
          <w:p w:rsidR="00DB7F97" w:rsidRPr="00B61942" w:rsidRDefault="00DB7F97" w:rsidP="00643FA3">
            <w:pPr>
              <w:jc w:val="center"/>
              <w:rPr>
                <w:color w:val="000000"/>
                <w:sz w:val="22"/>
                <w:szCs w:val="22"/>
              </w:rPr>
            </w:pPr>
            <w:r w:rsidRPr="00B61942">
              <w:rPr>
                <w:color w:val="000000"/>
                <w:sz w:val="22"/>
                <w:szCs w:val="22"/>
              </w:rPr>
              <w:t>-</w:t>
            </w:r>
          </w:p>
        </w:tc>
        <w:tc>
          <w:tcPr>
            <w:tcW w:w="614" w:type="dxa"/>
            <w:vAlign w:val="center"/>
          </w:tcPr>
          <w:p w:rsidR="00DB7F97" w:rsidRPr="00B61942" w:rsidRDefault="00DB7F97" w:rsidP="00643FA3">
            <w:pPr>
              <w:jc w:val="center"/>
              <w:rPr>
                <w:color w:val="000000"/>
                <w:sz w:val="22"/>
                <w:szCs w:val="22"/>
              </w:rPr>
            </w:pPr>
            <w:r w:rsidRPr="00B61942">
              <w:rPr>
                <w:color w:val="000000"/>
                <w:sz w:val="22"/>
                <w:szCs w:val="22"/>
              </w:rPr>
              <w:t>-</w:t>
            </w:r>
          </w:p>
        </w:tc>
        <w:tc>
          <w:tcPr>
            <w:tcW w:w="711" w:type="dxa"/>
            <w:gridSpan w:val="2"/>
            <w:vAlign w:val="center"/>
          </w:tcPr>
          <w:p w:rsidR="00DB7F97" w:rsidRPr="00B61942" w:rsidRDefault="00DB7F97" w:rsidP="00643FA3">
            <w:pPr>
              <w:jc w:val="center"/>
              <w:rPr>
                <w:color w:val="000000"/>
                <w:sz w:val="22"/>
                <w:szCs w:val="22"/>
              </w:rPr>
            </w:pPr>
            <w:r w:rsidRPr="00B61942">
              <w:rPr>
                <w:color w:val="000000"/>
                <w:sz w:val="22"/>
                <w:szCs w:val="22"/>
              </w:rPr>
              <w:t>-</w:t>
            </w:r>
          </w:p>
        </w:tc>
        <w:tc>
          <w:tcPr>
            <w:tcW w:w="608" w:type="dxa"/>
            <w:vAlign w:val="center"/>
          </w:tcPr>
          <w:p w:rsidR="00DB7F97" w:rsidRPr="00B61942" w:rsidRDefault="00DB7F97" w:rsidP="00643FA3">
            <w:pPr>
              <w:jc w:val="center"/>
              <w:rPr>
                <w:color w:val="000000"/>
                <w:sz w:val="22"/>
                <w:szCs w:val="22"/>
              </w:rPr>
            </w:pPr>
            <w:r w:rsidRPr="00B61942">
              <w:rPr>
                <w:color w:val="000000"/>
                <w:sz w:val="22"/>
                <w:szCs w:val="22"/>
              </w:rPr>
              <w:t>-</w:t>
            </w:r>
          </w:p>
        </w:tc>
      </w:tr>
      <w:tr w:rsidR="00DB7F97" w:rsidRPr="00B61942" w:rsidTr="00DB7F97">
        <w:trPr>
          <w:trHeight w:val="1542"/>
        </w:trPr>
        <w:tc>
          <w:tcPr>
            <w:tcW w:w="381" w:type="dxa"/>
          </w:tcPr>
          <w:p w:rsidR="00DB7F97" w:rsidRPr="00B61942" w:rsidRDefault="00DB7F97" w:rsidP="00643FA3">
            <w:pPr>
              <w:jc w:val="center"/>
              <w:rPr>
                <w:color w:val="000000"/>
                <w:sz w:val="22"/>
                <w:szCs w:val="22"/>
              </w:rPr>
            </w:pPr>
            <w:bookmarkStart w:id="13" w:name="pr74"/>
            <w:bookmarkEnd w:id="13"/>
            <w:r w:rsidRPr="00B61942">
              <w:rPr>
                <w:color w:val="000000"/>
                <w:sz w:val="22"/>
                <w:szCs w:val="22"/>
              </w:rPr>
              <w:t>2.</w:t>
            </w:r>
          </w:p>
        </w:tc>
        <w:tc>
          <w:tcPr>
            <w:tcW w:w="4277" w:type="dxa"/>
          </w:tcPr>
          <w:p w:rsidR="00DB7F97" w:rsidRPr="00B61942" w:rsidRDefault="00DB7F97" w:rsidP="00643FA3">
            <w:pPr>
              <w:jc w:val="center"/>
              <w:rPr>
                <w:color w:val="000000"/>
                <w:sz w:val="22"/>
                <w:szCs w:val="22"/>
              </w:rPr>
            </w:pPr>
            <w:r w:rsidRPr="00B61942">
              <w:rPr>
                <w:color w:val="000000"/>
                <w:sz w:val="22"/>
                <w:szCs w:val="22"/>
              </w:rPr>
              <w:t>Ólmozott és ólmozatlan benzin, egyéb ellenőrzött ásványolaj, E85</w:t>
            </w:r>
          </w:p>
          <w:tbl>
            <w:tblPr>
              <w:tblW w:w="0" w:type="auto"/>
              <w:tblBorders>
                <w:top w:val="single" w:sz="4" w:space="0" w:color="auto"/>
                <w:bottom w:val="single" w:sz="4" w:space="0" w:color="auto"/>
                <w:insideH w:val="single" w:sz="4" w:space="0" w:color="auto"/>
              </w:tblBorders>
              <w:tblCellMar>
                <w:left w:w="70" w:type="dxa"/>
                <w:right w:w="70" w:type="dxa"/>
              </w:tblCellMar>
              <w:tblLook w:val="0000" w:firstRow="0" w:lastRow="0" w:firstColumn="0" w:lastColumn="0" w:noHBand="0" w:noVBand="0"/>
            </w:tblPr>
            <w:tblGrid>
              <w:gridCol w:w="1576"/>
              <w:gridCol w:w="1240"/>
              <w:gridCol w:w="1240"/>
            </w:tblGrid>
            <w:tr w:rsidR="00DB7F97" w:rsidRPr="00B61942" w:rsidTr="00DB7F97">
              <w:trPr>
                <w:trHeight w:val="255"/>
              </w:trPr>
              <w:tc>
                <w:tcPr>
                  <w:tcW w:w="0" w:type="auto"/>
                  <w:tcBorders>
                    <w:top w:val="nil"/>
                    <w:bottom w:val="single" w:sz="4" w:space="0" w:color="auto"/>
                    <w:right w:val="single" w:sz="4" w:space="0" w:color="auto"/>
                  </w:tcBorders>
                  <w:shd w:val="clear" w:color="auto" w:fill="auto"/>
                  <w:noWrap/>
                  <w:vAlign w:val="bottom"/>
                </w:tcPr>
                <w:p w:rsidR="00DB7F97" w:rsidRPr="00B61942" w:rsidRDefault="00DB7F97" w:rsidP="00643FA3">
                  <w:pPr>
                    <w:rPr>
                      <w:sz w:val="22"/>
                      <w:szCs w:val="22"/>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rsidR="00DB7F97" w:rsidRPr="00B61942" w:rsidRDefault="00DB7F97" w:rsidP="00643FA3">
                  <w:pPr>
                    <w:jc w:val="center"/>
                    <w:rPr>
                      <w:sz w:val="22"/>
                      <w:szCs w:val="22"/>
                    </w:rPr>
                  </w:pPr>
                  <w:r w:rsidRPr="00B61942">
                    <w:rPr>
                      <w:sz w:val="22"/>
                      <w:szCs w:val="22"/>
                    </w:rPr>
                    <w:t>Cikk-tól</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DB7F97" w:rsidRPr="00B61942" w:rsidRDefault="00DB7F97" w:rsidP="00643FA3">
                  <w:pPr>
                    <w:jc w:val="center"/>
                    <w:rPr>
                      <w:sz w:val="22"/>
                      <w:szCs w:val="22"/>
                    </w:rPr>
                  </w:pPr>
                  <w:r w:rsidRPr="00B61942">
                    <w:rPr>
                      <w:sz w:val="22"/>
                      <w:szCs w:val="22"/>
                    </w:rPr>
                    <w:t>Cikk-ig</w:t>
                  </w:r>
                </w:p>
              </w:tc>
            </w:tr>
            <w:tr w:rsidR="00DB7F97" w:rsidRPr="00B61942" w:rsidTr="00DB7F97">
              <w:trPr>
                <w:trHeight w:val="255"/>
              </w:trPr>
              <w:tc>
                <w:tcPr>
                  <w:tcW w:w="0" w:type="auto"/>
                  <w:tcBorders>
                    <w:left w:val="nil"/>
                    <w:right w:val="single" w:sz="4" w:space="0" w:color="auto"/>
                  </w:tcBorders>
                  <w:shd w:val="clear" w:color="auto" w:fill="auto"/>
                  <w:noWrap/>
                  <w:vAlign w:val="bottom"/>
                </w:tcPr>
                <w:p w:rsidR="00DB7F97" w:rsidRPr="00B61942" w:rsidRDefault="00DB7F97" w:rsidP="00643FA3">
                  <w:pPr>
                    <w:rPr>
                      <w:sz w:val="22"/>
                      <w:szCs w:val="22"/>
                    </w:rPr>
                  </w:pPr>
                  <w:r w:rsidRPr="00B61942">
                    <w:rPr>
                      <w:sz w:val="22"/>
                      <w:szCs w:val="22"/>
                    </w:rPr>
                    <w:t>Motorbenzin</w:t>
                  </w:r>
                </w:p>
              </w:tc>
              <w:tc>
                <w:tcPr>
                  <w:tcW w:w="0" w:type="auto"/>
                  <w:tcBorders>
                    <w:left w:val="single" w:sz="4" w:space="0" w:color="auto"/>
                    <w:right w:val="single" w:sz="4" w:space="0" w:color="auto"/>
                  </w:tcBorders>
                  <w:shd w:val="clear" w:color="auto" w:fill="auto"/>
                  <w:noWrap/>
                  <w:vAlign w:val="bottom"/>
                </w:tcPr>
                <w:p w:rsidR="00DB7F97" w:rsidRPr="00B61942" w:rsidRDefault="00DB7F97" w:rsidP="00643FA3">
                  <w:pPr>
                    <w:jc w:val="right"/>
                    <w:rPr>
                      <w:sz w:val="22"/>
                      <w:szCs w:val="22"/>
                    </w:rPr>
                  </w:pPr>
                  <w:r w:rsidRPr="00B61942">
                    <w:rPr>
                      <w:sz w:val="22"/>
                      <w:szCs w:val="22"/>
                    </w:rPr>
                    <w:t>1107006100</w:t>
                  </w:r>
                </w:p>
              </w:tc>
              <w:tc>
                <w:tcPr>
                  <w:tcW w:w="0" w:type="auto"/>
                  <w:tcBorders>
                    <w:left w:val="single" w:sz="4" w:space="0" w:color="auto"/>
                    <w:right w:val="single" w:sz="4" w:space="0" w:color="auto"/>
                  </w:tcBorders>
                  <w:shd w:val="clear" w:color="auto" w:fill="auto"/>
                  <w:noWrap/>
                  <w:vAlign w:val="bottom"/>
                </w:tcPr>
                <w:p w:rsidR="00DB7F97" w:rsidRPr="00B61942" w:rsidRDefault="00DB7F97" w:rsidP="00643FA3">
                  <w:pPr>
                    <w:jc w:val="right"/>
                    <w:rPr>
                      <w:sz w:val="22"/>
                      <w:szCs w:val="22"/>
                    </w:rPr>
                  </w:pPr>
                  <w:r w:rsidRPr="00B61942">
                    <w:rPr>
                      <w:sz w:val="22"/>
                      <w:szCs w:val="22"/>
                    </w:rPr>
                    <w:t>1107060100</w:t>
                  </w:r>
                </w:p>
              </w:tc>
            </w:tr>
            <w:tr w:rsidR="00DB7F97" w:rsidRPr="00B61942" w:rsidTr="00DB7F97">
              <w:trPr>
                <w:trHeight w:val="255"/>
              </w:trPr>
              <w:tc>
                <w:tcPr>
                  <w:tcW w:w="0" w:type="auto"/>
                  <w:tcBorders>
                    <w:left w:val="nil"/>
                    <w:right w:val="single" w:sz="4" w:space="0" w:color="auto"/>
                  </w:tcBorders>
                  <w:shd w:val="clear" w:color="auto" w:fill="auto"/>
                  <w:noWrap/>
                  <w:vAlign w:val="bottom"/>
                </w:tcPr>
                <w:p w:rsidR="00DB7F97" w:rsidRPr="00B61942" w:rsidRDefault="00DB7F97" w:rsidP="00643FA3">
                  <w:pPr>
                    <w:rPr>
                      <w:sz w:val="22"/>
                      <w:szCs w:val="22"/>
                    </w:rPr>
                  </w:pPr>
                  <w:r w:rsidRPr="00B61942">
                    <w:rPr>
                      <w:sz w:val="22"/>
                      <w:szCs w:val="22"/>
                    </w:rPr>
                    <w:t>Speciális benzin</w:t>
                  </w:r>
                </w:p>
              </w:tc>
              <w:tc>
                <w:tcPr>
                  <w:tcW w:w="0" w:type="auto"/>
                  <w:tcBorders>
                    <w:left w:val="single" w:sz="4" w:space="0" w:color="auto"/>
                    <w:right w:val="single" w:sz="4" w:space="0" w:color="auto"/>
                  </w:tcBorders>
                  <w:shd w:val="clear" w:color="auto" w:fill="auto"/>
                  <w:noWrap/>
                  <w:vAlign w:val="bottom"/>
                </w:tcPr>
                <w:p w:rsidR="00DB7F97" w:rsidRPr="00B61942" w:rsidRDefault="00DB7F97" w:rsidP="00643FA3">
                  <w:pPr>
                    <w:jc w:val="right"/>
                    <w:rPr>
                      <w:sz w:val="22"/>
                      <w:szCs w:val="22"/>
                    </w:rPr>
                  </w:pPr>
                  <w:r w:rsidRPr="00B61942">
                    <w:rPr>
                      <w:sz w:val="22"/>
                      <w:szCs w:val="22"/>
                    </w:rPr>
                    <w:t>1107061100</w:t>
                  </w:r>
                </w:p>
              </w:tc>
              <w:tc>
                <w:tcPr>
                  <w:tcW w:w="0" w:type="auto"/>
                  <w:tcBorders>
                    <w:left w:val="single" w:sz="4" w:space="0" w:color="auto"/>
                    <w:right w:val="single" w:sz="4" w:space="0" w:color="auto"/>
                  </w:tcBorders>
                  <w:shd w:val="clear" w:color="auto" w:fill="auto"/>
                  <w:noWrap/>
                  <w:vAlign w:val="bottom"/>
                </w:tcPr>
                <w:p w:rsidR="00DB7F97" w:rsidRPr="00B61942" w:rsidRDefault="00DB7F97" w:rsidP="00643FA3">
                  <w:pPr>
                    <w:jc w:val="right"/>
                    <w:rPr>
                      <w:sz w:val="22"/>
                      <w:szCs w:val="22"/>
                    </w:rPr>
                  </w:pPr>
                  <w:r w:rsidRPr="00B61942">
                    <w:rPr>
                      <w:sz w:val="22"/>
                      <w:szCs w:val="22"/>
                    </w:rPr>
                    <w:t>1107085100</w:t>
                  </w:r>
                </w:p>
              </w:tc>
            </w:tr>
          </w:tbl>
          <w:p w:rsidR="00DB7F97" w:rsidRPr="00B61942" w:rsidRDefault="00DB7F97" w:rsidP="00643FA3">
            <w:pPr>
              <w:jc w:val="center"/>
              <w:rPr>
                <w:color w:val="000000"/>
                <w:sz w:val="22"/>
                <w:szCs w:val="22"/>
              </w:rPr>
            </w:pPr>
          </w:p>
        </w:tc>
        <w:tc>
          <w:tcPr>
            <w:tcW w:w="601" w:type="dxa"/>
            <w:gridSpan w:val="2"/>
            <w:vAlign w:val="center"/>
          </w:tcPr>
          <w:p w:rsidR="00DB7F97" w:rsidRPr="00B61942" w:rsidRDefault="00DB7F97" w:rsidP="00643FA3">
            <w:pPr>
              <w:jc w:val="center"/>
              <w:rPr>
                <w:color w:val="000000"/>
                <w:sz w:val="22"/>
                <w:szCs w:val="22"/>
              </w:rPr>
            </w:pPr>
            <w:r w:rsidRPr="00B61942">
              <w:rPr>
                <w:color w:val="000000"/>
                <w:sz w:val="22"/>
                <w:szCs w:val="22"/>
              </w:rPr>
              <w:t>0,10</w:t>
            </w:r>
          </w:p>
        </w:tc>
        <w:tc>
          <w:tcPr>
            <w:tcW w:w="616" w:type="dxa"/>
            <w:vAlign w:val="center"/>
          </w:tcPr>
          <w:p w:rsidR="00DB7F97" w:rsidRPr="00B61942" w:rsidRDefault="00DB7F97" w:rsidP="00643FA3">
            <w:pPr>
              <w:jc w:val="center"/>
              <w:rPr>
                <w:color w:val="000000"/>
                <w:sz w:val="22"/>
                <w:szCs w:val="22"/>
              </w:rPr>
            </w:pPr>
            <w:r w:rsidRPr="00B61942">
              <w:rPr>
                <w:color w:val="000000"/>
                <w:sz w:val="22"/>
                <w:szCs w:val="22"/>
              </w:rPr>
              <w:t>0,20</w:t>
            </w:r>
          </w:p>
        </w:tc>
        <w:tc>
          <w:tcPr>
            <w:tcW w:w="711" w:type="dxa"/>
            <w:gridSpan w:val="2"/>
            <w:vAlign w:val="center"/>
          </w:tcPr>
          <w:p w:rsidR="00DB7F97" w:rsidRPr="00B61942" w:rsidRDefault="00DB7F97" w:rsidP="00643FA3">
            <w:pPr>
              <w:jc w:val="center"/>
              <w:rPr>
                <w:color w:val="000000"/>
                <w:sz w:val="22"/>
                <w:szCs w:val="22"/>
              </w:rPr>
            </w:pPr>
            <w:r w:rsidRPr="00B61942">
              <w:rPr>
                <w:color w:val="000000"/>
                <w:sz w:val="22"/>
                <w:szCs w:val="22"/>
              </w:rPr>
              <w:t>0,05</w:t>
            </w:r>
          </w:p>
        </w:tc>
        <w:tc>
          <w:tcPr>
            <w:tcW w:w="612" w:type="dxa"/>
            <w:vAlign w:val="center"/>
          </w:tcPr>
          <w:p w:rsidR="00DB7F97" w:rsidRPr="00B61942" w:rsidRDefault="00DB7F97" w:rsidP="00643FA3">
            <w:pPr>
              <w:jc w:val="center"/>
              <w:rPr>
                <w:color w:val="000000"/>
                <w:sz w:val="22"/>
                <w:szCs w:val="22"/>
              </w:rPr>
            </w:pPr>
            <w:r w:rsidRPr="00B61942">
              <w:rPr>
                <w:color w:val="000000"/>
                <w:sz w:val="22"/>
                <w:szCs w:val="22"/>
              </w:rPr>
              <w:t>0,10</w:t>
            </w:r>
          </w:p>
        </w:tc>
        <w:tc>
          <w:tcPr>
            <w:tcW w:w="601" w:type="dxa"/>
            <w:gridSpan w:val="3"/>
            <w:vAlign w:val="center"/>
          </w:tcPr>
          <w:p w:rsidR="00DB7F97" w:rsidRPr="00B61942" w:rsidRDefault="00DB7F97" w:rsidP="00643FA3">
            <w:pPr>
              <w:jc w:val="center"/>
              <w:rPr>
                <w:color w:val="000000"/>
                <w:sz w:val="22"/>
                <w:szCs w:val="22"/>
              </w:rPr>
            </w:pPr>
            <w:r w:rsidRPr="00B61942">
              <w:rPr>
                <w:color w:val="000000"/>
                <w:sz w:val="22"/>
                <w:szCs w:val="22"/>
              </w:rPr>
              <w:t>0,09</w:t>
            </w:r>
          </w:p>
        </w:tc>
        <w:tc>
          <w:tcPr>
            <w:tcW w:w="614" w:type="dxa"/>
            <w:vAlign w:val="center"/>
          </w:tcPr>
          <w:p w:rsidR="00DB7F97" w:rsidRPr="00B61942" w:rsidRDefault="00DB7F97" w:rsidP="00643FA3">
            <w:pPr>
              <w:jc w:val="center"/>
              <w:rPr>
                <w:color w:val="000000"/>
                <w:sz w:val="22"/>
                <w:szCs w:val="22"/>
              </w:rPr>
            </w:pPr>
            <w:r w:rsidRPr="00B61942">
              <w:rPr>
                <w:color w:val="000000"/>
                <w:sz w:val="22"/>
                <w:szCs w:val="22"/>
              </w:rPr>
              <w:t>0,18</w:t>
            </w:r>
          </w:p>
        </w:tc>
        <w:tc>
          <w:tcPr>
            <w:tcW w:w="711" w:type="dxa"/>
            <w:gridSpan w:val="2"/>
            <w:vAlign w:val="center"/>
          </w:tcPr>
          <w:p w:rsidR="00DB7F97" w:rsidRPr="00B61942" w:rsidRDefault="00DB7F97" w:rsidP="00643FA3">
            <w:pPr>
              <w:jc w:val="center"/>
              <w:rPr>
                <w:color w:val="000000"/>
                <w:sz w:val="22"/>
                <w:szCs w:val="22"/>
              </w:rPr>
            </w:pPr>
            <w:r w:rsidRPr="00B61942">
              <w:rPr>
                <w:color w:val="000000"/>
                <w:sz w:val="22"/>
                <w:szCs w:val="22"/>
              </w:rPr>
              <w:t>0,06</w:t>
            </w:r>
          </w:p>
        </w:tc>
        <w:tc>
          <w:tcPr>
            <w:tcW w:w="608" w:type="dxa"/>
            <w:vAlign w:val="center"/>
          </w:tcPr>
          <w:p w:rsidR="00DB7F97" w:rsidRPr="00B61942" w:rsidRDefault="00DB7F97" w:rsidP="00643FA3">
            <w:pPr>
              <w:jc w:val="center"/>
              <w:rPr>
                <w:color w:val="000000"/>
                <w:sz w:val="22"/>
                <w:szCs w:val="22"/>
              </w:rPr>
            </w:pPr>
            <w:r w:rsidRPr="00B61942">
              <w:rPr>
                <w:color w:val="000000"/>
                <w:sz w:val="22"/>
                <w:szCs w:val="22"/>
              </w:rPr>
              <w:t>0,10</w:t>
            </w:r>
          </w:p>
        </w:tc>
      </w:tr>
      <w:tr w:rsidR="00DB7F97" w:rsidRPr="00B61942" w:rsidTr="00DB7F97">
        <w:trPr>
          <w:trHeight w:val="189"/>
        </w:trPr>
        <w:tc>
          <w:tcPr>
            <w:tcW w:w="381" w:type="dxa"/>
          </w:tcPr>
          <w:p w:rsidR="00DB7F97" w:rsidRPr="00B61942" w:rsidRDefault="00DB7F97" w:rsidP="00643FA3">
            <w:pPr>
              <w:jc w:val="center"/>
              <w:rPr>
                <w:color w:val="000000"/>
                <w:sz w:val="22"/>
                <w:szCs w:val="22"/>
              </w:rPr>
            </w:pPr>
            <w:bookmarkStart w:id="14" w:name="pr75"/>
            <w:bookmarkEnd w:id="14"/>
            <w:r w:rsidRPr="00B61942">
              <w:rPr>
                <w:color w:val="000000"/>
                <w:sz w:val="22"/>
                <w:szCs w:val="22"/>
              </w:rPr>
              <w:t>3.</w:t>
            </w:r>
          </w:p>
        </w:tc>
        <w:tc>
          <w:tcPr>
            <w:tcW w:w="4277" w:type="dxa"/>
          </w:tcPr>
          <w:p w:rsidR="00DB7F97" w:rsidRPr="00B61942" w:rsidRDefault="00DB7F97" w:rsidP="00643FA3">
            <w:pPr>
              <w:jc w:val="center"/>
              <w:rPr>
                <w:color w:val="000000"/>
                <w:sz w:val="22"/>
                <w:szCs w:val="22"/>
              </w:rPr>
            </w:pPr>
            <w:r w:rsidRPr="00B61942">
              <w:rPr>
                <w:color w:val="000000"/>
                <w:sz w:val="22"/>
                <w:szCs w:val="22"/>
              </w:rPr>
              <w:t>Gázolaj, petróleum, fűtőolaj, biodízel</w:t>
            </w:r>
          </w:p>
          <w:tbl>
            <w:tblPr>
              <w:tblW w:w="3714" w:type="dxa"/>
              <w:tblBorders>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4"/>
              <w:gridCol w:w="1240"/>
              <w:gridCol w:w="1240"/>
            </w:tblGrid>
            <w:tr w:rsidR="00DB7F97" w:rsidRPr="00B61942" w:rsidTr="00DB7F97">
              <w:trPr>
                <w:trHeight w:val="255"/>
              </w:trPr>
              <w:tc>
                <w:tcPr>
                  <w:tcW w:w="1434" w:type="dxa"/>
                  <w:shd w:val="clear" w:color="auto" w:fill="auto"/>
                  <w:noWrap/>
                  <w:vAlign w:val="bottom"/>
                </w:tcPr>
                <w:p w:rsidR="00DB7F97" w:rsidRPr="00B61942" w:rsidRDefault="00DB7F97" w:rsidP="00643FA3">
                  <w:pPr>
                    <w:rPr>
                      <w:sz w:val="22"/>
                      <w:szCs w:val="22"/>
                    </w:rPr>
                  </w:pPr>
                </w:p>
              </w:tc>
              <w:tc>
                <w:tcPr>
                  <w:tcW w:w="1140" w:type="dxa"/>
                  <w:shd w:val="clear" w:color="auto" w:fill="auto"/>
                  <w:noWrap/>
                  <w:vAlign w:val="bottom"/>
                </w:tcPr>
                <w:p w:rsidR="00DB7F97" w:rsidRPr="00B61942" w:rsidRDefault="00DB7F97" w:rsidP="00643FA3">
                  <w:pPr>
                    <w:jc w:val="center"/>
                    <w:rPr>
                      <w:sz w:val="22"/>
                      <w:szCs w:val="22"/>
                    </w:rPr>
                  </w:pPr>
                  <w:r w:rsidRPr="00B61942">
                    <w:rPr>
                      <w:sz w:val="22"/>
                      <w:szCs w:val="22"/>
                    </w:rPr>
                    <w:t>Cikk-tól</w:t>
                  </w:r>
                </w:p>
              </w:tc>
              <w:tc>
                <w:tcPr>
                  <w:tcW w:w="1140" w:type="dxa"/>
                  <w:shd w:val="clear" w:color="auto" w:fill="auto"/>
                  <w:noWrap/>
                  <w:vAlign w:val="bottom"/>
                </w:tcPr>
                <w:p w:rsidR="00DB7F97" w:rsidRPr="00B61942" w:rsidRDefault="00DB7F97" w:rsidP="00643FA3">
                  <w:pPr>
                    <w:jc w:val="center"/>
                    <w:rPr>
                      <w:sz w:val="22"/>
                      <w:szCs w:val="22"/>
                    </w:rPr>
                  </w:pPr>
                  <w:r w:rsidRPr="00B61942">
                    <w:rPr>
                      <w:sz w:val="22"/>
                      <w:szCs w:val="22"/>
                    </w:rPr>
                    <w:t>Cikk-ig</w:t>
                  </w:r>
                </w:p>
              </w:tc>
            </w:tr>
            <w:tr w:rsidR="00DB7F97" w:rsidRPr="00B61942" w:rsidTr="00DB7F97">
              <w:trPr>
                <w:trHeight w:val="255"/>
              </w:trPr>
              <w:tc>
                <w:tcPr>
                  <w:tcW w:w="1434" w:type="dxa"/>
                  <w:shd w:val="clear" w:color="auto" w:fill="auto"/>
                  <w:noWrap/>
                  <w:vAlign w:val="bottom"/>
                </w:tcPr>
                <w:p w:rsidR="00DB7F97" w:rsidRPr="00B61942" w:rsidRDefault="00DB7F97" w:rsidP="00643FA3">
                  <w:pPr>
                    <w:rPr>
                      <w:sz w:val="22"/>
                      <w:szCs w:val="22"/>
                    </w:rPr>
                  </w:pPr>
                  <w:r w:rsidRPr="00B61942">
                    <w:rPr>
                      <w:sz w:val="22"/>
                      <w:szCs w:val="22"/>
                    </w:rPr>
                    <w:t>Gázolaj</w:t>
                  </w:r>
                </w:p>
              </w:tc>
              <w:tc>
                <w:tcPr>
                  <w:tcW w:w="1140" w:type="dxa"/>
                  <w:shd w:val="clear" w:color="auto" w:fill="auto"/>
                  <w:noWrap/>
                  <w:vAlign w:val="bottom"/>
                </w:tcPr>
                <w:p w:rsidR="00DB7F97" w:rsidRPr="00B61942" w:rsidRDefault="00DB7F97" w:rsidP="00643FA3">
                  <w:pPr>
                    <w:jc w:val="right"/>
                    <w:rPr>
                      <w:sz w:val="22"/>
                      <w:szCs w:val="22"/>
                    </w:rPr>
                  </w:pPr>
                  <w:r w:rsidRPr="00B61942">
                    <w:rPr>
                      <w:sz w:val="22"/>
                      <w:szCs w:val="22"/>
                    </w:rPr>
                    <w:t>1107121100</w:t>
                  </w:r>
                </w:p>
              </w:tc>
              <w:tc>
                <w:tcPr>
                  <w:tcW w:w="1140" w:type="dxa"/>
                  <w:shd w:val="clear" w:color="auto" w:fill="auto"/>
                  <w:noWrap/>
                  <w:vAlign w:val="bottom"/>
                </w:tcPr>
                <w:p w:rsidR="00DB7F97" w:rsidRPr="00B61942" w:rsidRDefault="00DB7F97" w:rsidP="00643FA3">
                  <w:pPr>
                    <w:jc w:val="right"/>
                    <w:rPr>
                      <w:sz w:val="22"/>
                      <w:szCs w:val="22"/>
                    </w:rPr>
                  </w:pPr>
                  <w:r w:rsidRPr="00B61942">
                    <w:rPr>
                      <w:sz w:val="22"/>
                      <w:szCs w:val="22"/>
                    </w:rPr>
                    <w:t>1107150100</w:t>
                  </w:r>
                </w:p>
              </w:tc>
            </w:tr>
            <w:tr w:rsidR="00DB7F97" w:rsidRPr="00B61942" w:rsidTr="00DB7F97">
              <w:trPr>
                <w:trHeight w:val="255"/>
              </w:trPr>
              <w:tc>
                <w:tcPr>
                  <w:tcW w:w="1434" w:type="dxa"/>
                  <w:shd w:val="clear" w:color="auto" w:fill="auto"/>
                  <w:noWrap/>
                  <w:vAlign w:val="bottom"/>
                </w:tcPr>
                <w:p w:rsidR="00DB7F97" w:rsidRPr="00B61942" w:rsidRDefault="00DB7F97" w:rsidP="00643FA3">
                  <w:pPr>
                    <w:rPr>
                      <w:sz w:val="22"/>
                      <w:szCs w:val="22"/>
                    </w:rPr>
                  </w:pPr>
                  <w:r w:rsidRPr="00B61942">
                    <w:rPr>
                      <w:sz w:val="22"/>
                      <w:szCs w:val="22"/>
                    </w:rPr>
                    <w:t>Petróleum</w:t>
                  </w:r>
                </w:p>
              </w:tc>
              <w:tc>
                <w:tcPr>
                  <w:tcW w:w="1140" w:type="dxa"/>
                  <w:shd w:val="clear" w:color="auto" w:fill="auto"/>
                  <w:noWrap/>
                  <w:vAlign w:val="bottom"/>
                </w:tcPr>
                <w:p w:rsidR="00DB7F97" w:rsidRPr="00B61942" w:rsidRDefault="00DB7F97" w:rsidP="00643FA3">
                  <w:pPr>
                    <w:jc w:val="right"/>
                    <w:rPr>
                      <w:sz w:val="22"/>
                      <w:szCs w:val="22"/>
                    </w:rPr>
                  </w:pPr>
                  <w:r w:rsidRPr="00B61942">
                    <w:rPr>
                      <w:sz w:val="22"/>
                      <w:szCs w:val="22"/>
                    </w:rPr>
                    <w:t>1107101100</w:t>
                  </w:r>
                </w:p>
              </w:tc>
              <w:tc>
                <w:tcPr>
                  <w:tcW w:w="1140" w:type="dxa"/>
                  <w:shd w:val="clear" w:color="auto" w:fill="auto"/>
                  <w:noWrap/>
                  <w:vAlign w:val="bottom"/>
                </w:tcPr>
                <w:p w:rsidR="00DB7F97" w:rsidRPr="00B61942" w:rsidRDefault="00DB7F97" w:rsidP="00643FA3">
                  <w:pPr>
                    <w:jc w:val="right"/>
                    <w:rPr>
                      <w:sz w:val="22"/>
                      <w:szCs w:val="22"/>
                    </w:rPr>
                  </w:pPr>
                  <w:r w:rsidRPr="00B61942">
                    <w:rPr>
                      <w:sz w:val="22"/>
                      <w:szCs w:val="22"/>
                    </w:rPr>
                    <w:t>1107120100</w:t>
                  </w:r>
                </w:p>
              </w:tc>
            </w:tr>
            <w:tr w:rsidR="00DB7F97" w:rsidRPr="00B61942" w:rsidTr="00DB7F97">
              <w:trPr>
                <w:trHeight w:val="255"/>
              </w:trPr>
              <w:tc>
                <w:tcPr>
                  <w:tcW w:w="1434" w:type="dxa"/>
                  <w:shd w:val="clear" w:color="auto" w:fill="auto"/>
                  <w:noWrap/>
                  <w:vAlign w:val="bottom"/>
                </w:tcPr>
                <w:p w:rsidR="00DB7F97" w:rsidRPr="00B61942" w:rsidRDefault="00DB7F97" w:rsidP="00643FA3">
                  <w:pPr>
                    <w:rPr>
                      <w:sz w:val="22"/>
                      <w:szCs w:val="22"/>
                    </w:rPr>
                  </w:pPr>
                  <w:r w:rsidRPr="00B61942">
                    <w:rPr>
                      <w:sz w:val="22"/>
                      <w:szCs w:val="22"/>
                    </w:rPr>
                    <w:t>Tüzelőolaj</w:t>
                  </w:r>
                </w:p>
              </w:tc>
              <w:tc>
                <w:tcPr>
                  <w:tcW w:w="1140" w:type="dxa"/>
                  <w:shd w:val="clear" w:color="auto" w:fill="auto"/>
                  <w:noWrap/>
                  <w:vAlign w:val="bottom"/>
                </w:tcPr>
                <w:p w:rsidR="00DB7F97" w:rsidRPr="00B61942" w:rsidRDefault="00DB7F97" w:rsidP="00643FA3">
                  <w:pPr>
                    <w:jc w:val="right"/>
                    <w:rPr>
                      <w:sz w:val="22"/>
                      <w:szCs w:val="22"/>
                    </w:rPr>
                  </w:pPr>
                  <w:r w:rsidRPr="00B61942">
                    <w:rPr>
                      <w:sz w:val="22"/>
                      <w:szCs w:val="22"/>
                    </w:rPr>
                    <w:t>1107151100</w:t>
                  </w:r>
                </w:p>
              </w:tc>
              <w:tc>
                <w:tcPr>
                  <w:tcW w:w="1140" w:type="dxa"/>
                  <w:shd w:val="clear" w:color="auto" w:fill="auto"/>
                  <w:noWrap/>
                  <w:vAlign w:val="bottom"/>
                </w:tcPr>
                <w:p w:rsidR="00DB7F97" w:rsidRPr="00B61942" w:rsidRDefault="00DB7F97" w:rsidP="00643FA3">
                  <w:pPr>
                    <w:jc w:val="right"/>
                    <w:rPr>
                      <w:sz w:val="22"/>
                      <w:szCs w:val="22"/>
                    </w:rPr>
                  </w:pPr>
                  <w:r w:rsidRPr="00B61942">
                    <w:rPr>
                      <w:sz w:val="22"/>
                      <w:szCs w:val="22"/>
                    </w:rPr>
                    <w:t>1107170100</w:t>
                  </w:r>
                </w:p>
              </w:tc>
            </w:tr>
            <w:tr w:rsidR="00DB7F97" w:rsidRPr="00B61942" w:rsidTr="00DB7F97">
              <w:trPr>
                <w:trHeight w:val="255"/>
              </w:trPr>
              <w:tc>
                <w:tcPr>
                  <w:tcW w:w="1434" w:type="dxa"/>
                  <w:shd w:val="clear" w:color="auto" w:fill="auto"/>
                  <w:noWrap/>
                  <w:vAlign w:val="bottom"/>
                </w:tcPr>
                <w:p w:rsidR="00DB7F97" w:rsidRPr="00B61942" w:rsidRDefault="00DB7F97" w:rsidP="00643FA3">
                  <w:pPr>
                    <w:rPr>
                      <w:sz w:val="22"/>
                      <w:szCs w:val="22"/>
                    </w:rPr>
                  </w:pPr>
                  <w:r w:rsidRPr="00B61942">
                    <w:rPr>
                      <w:sz w:val="22"/>
                      <w:szCs w:val="22"/>
                    </w:rPr>
                    <w:t>Fűtőolaj</w:t>
                  </w:r>
                </w:p>
              </w:tc>
              <w:tc>
                <w:tcPr>
                  <w:tcW w:w="1140" w:type="dxa"/>
                  <w:shd w:val="clear" w:color="auto" w:fill="auto"/>
                  <w:noWrap/>
                  <w:vAlign w:val="bottom"/>
                </w:tcPr>
                <w:p w:rsidR="00DB7F97" w:rsidRPr="00B61942" w:rsidRDefault="00DB7F97" w:rsidP="00643FA3">
                  <w:pPr>
                    <w:jc w:val="right"/>
                    <w:rPr>
                      <w:sz w:val="22"/>
                      <w:szCs w:val="22"/>
                    </w:rPr>
                  </w:pPr>
                  <w:r w:rsidRPr="00B61942">
                    <w:rPr>
                      <w:sz w:val="22"/>
                      <w:szCs w:val="22"/>
                    </w:rPr>
                    <w:t>1107171100</w:t>
                  </w:r>
                </w:p>
              </w:tc>
              <w:tc>
                <w:tcPr>
                  <w:tcW w:w="1140" w:type="dxa"/>
                  <w:shd w:val="clear" w:color="auto" w:fill="auto"/>
                  <w:noWrap/>
                  <w:vAlign w:val="bottom"/>
                </w:tcPr>
                <w:p w:rsidR="00DB7F97" w:rsidRPr="00B61942" w:rsidRDefault="00DB7F97" w:rsidP="00643FA3">
                  <w:pPr>
                    <w:jc w:val="right"/>
                    <w:rPr>
                      <w:sz w:val="22"/>
                      <w:szCs w:val="22"/>
                    </w:rPr>
                  </w:pPr>
                  <w:r w:rsidRPr="00B61942">
                    <w:rPr>
                      <w:sz w:val="22"/>
                      <w:szCs w:val="22"/>
                    </w:rPr>
                    <w:t>1107200100</w:t>
                  </w:r>
                </w:p>
              </w:tc>
            </w:tr>
          </w:tbl>
          <w:p w:rsidR="00DB7F97" w:rsidRPr="00B61942" w:rsidRDefault="00DB7F97" w:rsidP="00643FA3">
            <w:pPr>
              <w:jc w:val="center"/>
              <w:rPr>
                <w:color w:val="000000"/>
                <w:sz w:val="22"/>
                <w:szCs w:val="22"/>
              </w:rPr>
            </w:pPr>
          </w:p>
        </w:tc>
        <w:tc>
          <w:tcPr>
            <w:tcW w:w="601" w:type="dxa"/>
            <w:gridSpan w:val="2"/>
            <w:vAlign w:val="center"/>
          </w:tcPr>
          <w:p w:rsidR="00DB7F97" w:rsidRPr="00B61942" w:rsidRDefault="00DB7F97" w:rsidP="00643FA3">
            <w:pPr>
              <w:jc w:val="center"/>
              <w:rPr>
                <w:color w:val="000000"/>
                <w:sz w:val="22"/>
                <w:szCs w:val="22"/>
              </w:rPr>
            </w:pPr>
            <w:r w:rsidRPr="00B61942">
              <w:rPr>
                <w:color w:val="000000"/>
                <w:sz w:val="22"/>
                <w:szCs w:val="22"/>
              </w:rPr>
              <w:t>0,03</w:t>
            </w:r>
          </w:p>
        </w:tc>
        <w:tc>
          <w:tcPr>
            <w:tcW w:w="616" w:type="dxa"/>
            <w:vAlign w:val="center"/>
          </w:tcPr>
          <w:p w:rsidR="00DB7F97" w:rsidRPr="00B61942" w:rsidRDefault="00DB7F97" w:rsidP="00643FA3">
            <w:pPr>
              <w:jc w:val="center"/>
              <w:rPr>
                <w:color w:val="000000"/>
                <w:sz w:val="22"/>
                <w:szCs w:val="22"/>
              </w:rPr>
            </w:pPr>
            <w:r w:rsidRPr="00B61942">
              <w:rPr>
                <w:color w:val="000000"/>
                <w:sz w:val="22"/>
                <w:szCs w:val="22"/>
              </w:rPr>
              <w:t>0,08</w:t>
            </w:r>
          </w:p>
        </w:tc>
        <w:tc>
          <w:tcPr>
            <w:tcW w:w="711" w:type="dxa"/>
            <w:gridSpan w:val="2"/>
            <w:vAlign w:val="center"/>
          </w:tcPr>
          <w:p w:rsidR="00DB7F97" w:rsidRPr="00B61942" w:rsidRDefault="00DB7F97" w:rsidP="00643FA3">
            <w:pPr>
              <w:jc w:val="center"/>
              <w:rPr>
                <w:color w:val="000000"/>
                <w:sz w:val="22"/>
                <w:szCs w:val="22"/>
              </w:rPr>
            </w:pPr>
            <w:r w:rsidRPr="00B61942">
              <w:rPr>
                <w:color w:val="000000"/>
                <w:sz w:val="22"/>
                <w:szCs w:val="22"/>
              </w:rPr>
              <w:t>0,015</w:t>
            </w:r>
          </w:p>
        </w:tc>
        <w:tc>
          <w:tcPr>
            <w:tcW w:w="612" w:type="dxa"/>
            <w:vAlign w:val="center"/>
          </w:tcPr>
          <w:p w:rsidR="00DB7F97" w:rsidRPr="00B61942" w:rsidRDefault="00DB7F97" w:rsidP="00643FA3">
            <w:pPr>
              <w:jc w:val="center"/>
              <w:rPr>
                <w:color w:val="000000"/>
                <w:sz w:val="22"/>
                <w:szCs w:val="22"/>
              </w:rPr>
            </w:pPr>
            <w:r w:rsidRPr="00B61942">
              <w:rPr>
                <w:color w:val="000000"/>
                <w:sz w:val="22"/>
                <w:szCs w:val="22"/>
              </w:rPr>
              <w:t>0,04</w:t>
            </w:r>
          </w:p>
        </w:tc>
        <w:tc>
          <w:tcPr>
            <w:tcW w:w="601" w:type="dxa"/>
            <w:gridSpan w:val="3"/>
            <w:vAlign w:val="center"/>
          </w:tcPr>
          <w:p w:rsidR="00DB7F97" w:rsidRPr="00B61942" w:rsidRDefault="00DB7F97" w:rsidP="00643FA3">
            <w:pPr>
              <w:jc w:val="center"/>
              <w:rPr>
                <w:color w:val="000000"/>
                <w:sz w:val="22"/>
                <w:szCs w:val="22"/>
              </w:rPr>
            </w:pPr>
            <w:r w:rsidRPr="00B61942">
              <w:rPr>
                <w:color w:val="000000"/>
                <w:sz w:val="22"/>
                <w:szCs w:val="22"/>
              </w:rPr>
              <w:t>0,03</w:t>
            </w:r>
          </w:p>
        </w:tc>
        <w:tc>
          <w:tcPr>
            <w:tcW w:w="614" w:type="dxa"/>
            <w:vAlign w:val="center"/>
          </w:tcPr>
          <w:p w:rsidR="00DB7F97" w:rsidRPr="00B61942" w:rsidRDefault="00DB7F97" w:rsidP="00643FA3">
            <w:pPr>
              <w:jc w:val="center"/>
              <w:rPr>
                <w:color w:val="000000"/>
                <w:sz w:val="22"/>
                <w:szCs w:val="22"/>
              </w:rPr>
            </w:pPr>
            <w:r w:rsidRPr="00B61942">
              <w:rPr>
                <w:color w:val="000000"/>
                <w:sz w:val="22"/>
                <w:szCs w:val="22"/>
              </w:rPr>
              <w:t>0,06</w:t>
            </w:r>
          </w:p>
        </w:tc>
        <w:tc>
          <w:tcPr>
            <w:tcW w:w="711" w:type="dxa"/>
            <w:gridSpan w:val="2"/>
            <w:vAlign w:val="center"/>
          </w:tcPr>
          <w:p w:rsidR="00DB7F97" w:rsidRPr="00B61942" w:rsidRDefault="00DB7F97" w:rsidP="00643FA3">
            <w:pPr>
              <w:jc w:val="center"/>
              <w:rPr>
                <w:color w:val="000000"/>
                <w:sz w:val="22"/>
                <w:szCs w:val="22"/>
              </w:rPr>
            </w:pPr>
            <w:r w:rsidRPr="00B61942">
              <w:rPr>
                <w:color w:val="000000"/>
                <w:sz w:val="22"/>
                <w:szCs w:val="22"/>
              </w:rPr>
              <w:t>0,015</w:t>
            </w:r>
          </w:p>
        </w:tc>
        <w:tc>
          <w:tcPr>
            <w:tcW w:w="608" w:type="dxa"/>
            <w:vAlign w:val="center"/>
          </w:tcPr>
          <w:p w:rsidR="00DB7F97" w:rsidRPr="00B61942" w:rsidRDefault="00DB7F97" w:rsidP="00643FA3">
            <w:pPr>
              <w:jc w:val="center"/>
              <w:rPr>
                <w:color w:val="000000"/>
                <w:sz w:val="22"/>
                <w:szCs w:val="22"/>
              </w:rPr>
            </w:pPr>
            <w:r w:rsidRPr="00B61942">
              <w:rPr>
                <w:color w:val="000000"/>
                <w:sz w:val="22"/>
                <w:szCs w:val="22"/>
              </w:rPr>
              <w:t>0,05</w:t>
            </w:r>
          </w:p>
        </w:tc>
      </w:tr>
    </w:tbl>
    <w:p w:rsidR="00DB7F97" w:rsidRPr="00B61942" w:rsidRDefault="00DB7F97" w:rsidP="00643FA3">
      <w:pPr>
        <w:spacing w:before="120" w:after="120"/>
        <w:ind w:right="147"/>
        <w:jc w:val="both"/>
        <w:rPr>
          <w:color w:val="000000"/>
          <w:sz w:val="22"/>
          <w:szCs w:val="22"/>
        </w:rPr>
      </w:pPr>
      <w:r w:rsidRPr="00B61942">
        <w:rPr>
          <w:b/>
          <w:bCs/>
          <w:iCs/>
          <w:color w:val="000000"/>
          <w:sz w:val="22"/>
          <w:szCs w:val="22"/>
        </w:rPr>
        <w:t xml:space="preserve"> A veszteségek elszámolása</w:t>
      </w:r>
      <w:bookmarkStart w:id="15" w:name="7"/>
      <w:bookmarkStart w:id="16" w:name="pr56"/>
      <w:bookmarkEnd w:id="15"/>
      <w:bookmarkEnd w:id="16"/>
    </w:p>
    <w:p w:rsidR="00DB7F97" w:rsidRPr="00B61942" w:rsidRDefault="00DB7F97" w:rsidP="00643FA3">
      <w:pPr>
        <w:ind w:right="150"/>
        <w:jc w:val="both"/>
        <w:rPr>
          <w:b/>
          <w:color w:val="000000"/>
          <w:sz w:val="22"/>
          <w:szCs w:val="22"/>
        </w:rPr>
      </w:pPr>
      <w:r w:rsidRPr="00B61942">
        <w:rPr>
          <w:b/>
          <w:color w:val="000000"/>
          <w:sz w:val="22"/>
          <w:szCs w:val="22"/>
        </w:rPr>
        <w:t>A.</w:t>
      </w:r>
    </w:p>
    <w:p w:rsidR="00DB7F97" w:rsidRPr="00B61942" w:rsidRDefault="00DB7F97" w:rsidP="00643FA3">
      <w:pPr>
        <w:ind w:right="150"/>
        <w:jc w:val="both"/>
        <w:rPr>
          <w:color w:val="000000"/>
          <w:sz w:val="22"/>
          <w:szCs w:val="22"/>
        </w:rPr>
      </w:pPr>
      <w:r w:rsidRPr="00B61942">
        <w:rPr>
          <w:color w:val="000000"/>
          <w:sz w:val="22"/>
          <w:szCs w:val="22"/>
        </w:rPr>
        <w:t>1.</w:t>
      </w:r>
    </w:p>
    <w:p w:rsidR="00DB7F97" w:rsidRPr="00B61942" w:rsidRDefault="00DB7F97" w:rsidP="00643FA3">
      <w:pPr>
        <w:ind w:right="150"/>
        <w:jc w:val="both"/>
        <w:rPr>
          <w:color w:val="000000"/>
          <w:sz w:val="22"/>
          <w:szCs w:val="22"/>
        </w:rPr>
      </w:pPr>
      <w:r w:rsidRPr="00B61942">
        <w:rPr>
          <w:color w:val="000000"/>
          <w:sz w:val="22"/>
          <w:szCs w:val="22"/>
        </w:rPr>
        <w:t>A felhasználói engedélyesnek elszámolási időszakonként meg kell állapítani az elszámolási időszak utolsónapján ténylegesen készletben lévő mennyiség (a továbbiakban: tényleges készlet) és a külön jogszabály szerinti nyilvántartásában kimutatott zárókészlet (a továbbiakban: könyv szerinti készlet) különbségét.</w:t>
      </w:r>
    </w:p>
    <w:p w:rsidR="00DB7F97" w:rsidRPr="00B61942" w:rsidRDefault="00DB7F97" w:rsidP="00643FA3">
      <w:pPr>
        <w:ind w:right="150"/>
        <w:jc w:val="both"/>
        <w:rPr>
          <w:color w:val="000000"/>
          <w:sz w:val="22"/>
          <w:szCs w:val="22"/>
        </w:rPr>
      </w:pPr>
    </w:p>
    <w:p w:rsidR="00DB7F97" w:rsidRPr="00B61942" w:rsidRDefault="00DB7F97" w:rsidP="00643FA3">
      <w:pPr>
        <w:ind w:right="150"/>
        <w:jc w:val="both"/>
        <w:rPr>
          <w:color w:val="000000"/>
          <w:sz w:val="22"/>
          <w:szCs w:val="22"/>
        </w:rPr>
      </w:pPr>
      <w:bookmarkStart w:id="17" w:name="pr57"/>
      <w:bookmarkEnd w:id="17"/>
      <w:r w:rsidRPr="00B61942">
        <w:rPr>
          <w:color w:val="000000"/>
          <w:sz w:val="22"/>
          <w:szCs w:val="22"/>
        </w:rPr>
        <w:t>2.</w:t>
      </w:r>
    </w:p>
    <w:p w:rsidR="00DB7F97" w:rsidRPr="00B61942" w:rsidRDefault="00DB7F97" w:rsidP="00643FA3">
      <w:pPr>
        <w:ind w:right="150"/>
        <w:jc w:val="both"/>
        <w:rPr>
          <w:color w:val="000000"/>
          <w:sz w:val="22"/>
          <w:szCs w:val="22"/>
        </w:rPr>
      </w:pPr>
      <w:r w:rsidRPr="00B61942">
        <w:rPr>
          <w:color w:val="000000"/>
          <w:sz w:val="22"/>
          <w:szCs w:val="22"/>
        </w:rPr>
        <w:t>Amennyiben a tényleges készlet kisebb a könyv szerinti készletnél, a különbözet (a továbbiakban: hiány) a ténylegesen keletkezett veszteséggel - de legfeljebb a veszteségnorma alapján meghatározott mértékig - csökkenthető. Az ezen felül fennmaradó hiány készletfelvételnél használt mérőeszköz (tárolótartály) hitelesítési bizonylatban rögzített mérési bizonytalanságának figyelembevételével tovább csökkenthető.</w:t>
      </w:r>
    </w:p>
    <w:p w:rsidR="006D3132" w:rsidRPr="00B61942" w:rsidRDefault="006D3132" w:rsidP="00643FA3">
      <w:pPr>
        <w:ind w:right="150"/>
        <w:jc w:val="both"/>
        <w:rPr>
          <w:color w:val="000000"/>
          <w:sz w:val="22"/>
          <w:szCs w:val="22"/>
        </w:rPr>
      </w:pPr>
    </w:p>
    <w:p w:rsidR="00DB7F97" w:rsidRPr="00B61942" w:rsidRDefault="00DB7F97" w:rsidP="00643FA3">
      <w:pPr>
        <w:ind w:right="150"/>
        <w:jc w:val="both"/>
        <w:rPr>
          <w:color w:val="000000"/>
          <w:sz w:val="22"/>
          <w:szCs w:val="22"/>
        </w:rPr>
      </w:pPr>
      <w:bookmarkStart w:id="18" w:name="pr58"/>
      <w:bookmarkStart w:id="19" w:name="pr59"/>
      <w:bookmarkEnd w:id="18"/>
      <w:bookmarkEnd w:id="19"/>
      <w:r w:rsidRPr="00B61942">
        <w:rPr>
          <w:color w:val="000000"/>
          <w:sz w:val="22"/>
          <w:szCs w:val="22"/>
        </w:rPr>
        <w:t>3.</w:t>
      </w:r>
    </w:p>
    <w:p w:rsidR="00DB7F97" w:rsidRPr="00B61942" w:rsidRDefault="00DB7F97" w:rsidP="00643FA3">
      <w:pPr>
        <w:ind w:right="150"/>
        <w:jc w:val="both"/>
        <w:rPr>
          <w:color w:val="000000"/>
          <w:sz w:val="22"/>
          <w:szCs w:val="22"/>
        </w:rPr>
      </w:pPr>
      <w:r w:rsidRPr="00B61942">
        <w:rPr>
          <w:color w:val="000000"/>
          <w:sz w:val="22"/>
          <w:szCs w:val="22"/>
        </w:rPr>
        <w:t>Amennyiben a tényleges készlet nagyobb a könyv szerinti készletnél, a különbözetet (a továbbiakban: többlet) - csökkentve a készletfelvételnél használt mérőeszköz (tárolótartály) hitelesítési bizonylatában rögzített mérési bizonytalanságának figyelembevételével - az elszámolási időszak zárókészletébe kell beszámítani.</w:t>
      </w:r>
    </w:p>
    <w:p w:rsidR="006D3132" w:rsidRPr="00B61942" w:rsidRDefault="006D3132" w:rsidP="00643FA3">
      <w:pPr>
        <w:ind w:right="150"/>
        <w:jc w:val="both"/>
        <w:rPr>
          <w:color w:val="000000"/>
          <w:sz w:val="22"/>
          <w:szCs w:val="22"/>
        </w:rPr>
      </w:pPr>
    </w:p>
    <w:p w:rsidR="00DB7F97" w:rsidRPr="00B61942" w:rsidRDefault="00DB7F97" w:rsidP="00643FA3">
      <w:pPr>
        <w:ind w:right="150"/>
        <w:jc w:val="both"/>
        <w:rPr>
          <w:color w:val="000000"/>
          <w:sz w:val="22"/>
          <w:szCs w:val="22"/>
        </w:rPr>
      </w:pPr>
      <w:bookmarkStart w:id="20" w:name="pr60"/>
      <w:bookmarkEnd w:id="20"/>
      <w:r w:rsidRPr="00B61942">
        <w:rPr>
          <w:color w:val="000000"/>
          <w:sz w:val="22"/>
          <w:szCs w:val="22"/>
        </w:rPr>
        <w:t>4.</w:t>
      </w:r>
    </w:p>
    <w:p w:rsidR="00DB7F97" w:rsidRPr="00B61942" w:rsidRDefault="00DB7F97" w:rsidP="00643FA3">
      <w:pPr>
        <w:ind w:right="150"/>
        <w:jc w:val="both"/>
        <w:rPr>
          <w:color w:val="000000"/>
          <w:sz w:val="22"/>
          <w:szCs w:val="22"/>
        </w:rPr>
      </w:pPr>
      <w:r w:rsidRPr="00B61942">
        <w:rPr>
          <w:color w:val="000000"/>
          <w:sz w:val="22"/>
          <w:szCs w:val="22"/>
        </w:rPr>
        <w:t>Az elszámolási időszak lezárását megelőzően tartott, váratlan készletellenőrzés során az (1)-(3) bekezdésekben foglalt rendelkezéseket értelemszerűen alkalmazni kell, és az elszámolási időszakra vonatkozó elszámolásnál figyelembe kell venni.</w:t>
      </w:r>
    </w:p>
    <w:p w:rsidR="00DB7F97" w:rsidRPr="00B61942" w:rsidRDefault="00DB7F97" w:rsidP="00643FA3">
      <w:pPr>
        <w:ind w:left="360" w:right="150"/>
        <w:jc w:val="both"/>
        <w:rPr>
          <w:color w:val="000000"/>
          <w:sz w:val="22"/>
          <w:szCs w:val="22"/>
        </w:rPr>
      </w:pPr>
    </w:p>
    <w:p w:rsidR="00DB7F97" w:rsidRPr="00B61942" w:rsidRDefault="00DB7F97" w:rsidP="00643FA3">
      <w:pPr>
        <w:ind w:left="180" w:right="150" w:hanging="180"/>
        <w:jc w:val="both"/>
        <w:rPr>
          <w:b/>
          <w:color w:val="000000"/>
          <w:sz w:val="22"/>
          <w:szCs w:val="22"/>
        </w:rPr>
      </w:pPr>
      <w:bookmarkStart w:id="21" w:name="8"/>
      <w:bookmarkStart w:id="22" w:name="pr61"/>
      <w:bookmarkEnd w:id="21"/>
      <w:bookmarkEnd w:id="22"/>
      <w:r w:rsidRPr="00B61942">
        <w:rPr>
          <w:b/>
          <w:color w:val="000000"/>
          <w:sz w:val="22"/>
          <w:szCs w:val="22"/>
        </w:rPr>
        <w:t>B.</w:t>
      </w:r>
    </w:p>
    <w:p w:rsidR="00DB7F97" w:rsidRPr="00B61942" w:rsidRDefault="00DB7F97" w:rsidP="00643FA3">
      <w:pPr>
        <w:ind w:right="150"/>
        <w:jc w:val="both"/>
        <w:rPr>
          <w:color w:val="000000"/>
          <w:sz w:val="22"/>
          <w:szCs w:val="22"/>
        </w:rPr>
      </w:pPr>
      <w:r w:rsidRPr="00B61942">
        <w:rPr>
          <w:color w:val="000000"/>
          <w:sz w:val="22"/>
          <w:szCs w:val="22"/>
        </w:rPr>
        <w:t>1.</w:t>
      </w:r>
    </w:p>
    <w:p w:rsidR="00DB7F97" w:rsidRPr="00B61942" w:rsidRDefault="00DB7F97" w:rsidP="00643FA3">
      <w:pPr>
        <w:ind w:right="150"/>
        <w:jc w:val="both"/>
        <w:rPr>
          <w:color w:val="000000"/>
          <w:sz w:val="22"/>
          <w:szCs w:val="22"/>
        </w:rPr>
      </w:pPr>
      <w:r w:rsidRPr="00B61942">
        <w:rPr>
          <w:color w:val="000000"/>
          <w:sz w:val="22"/>
          <w:szCs w:val="22"/>
        </w:rPr>
        <w:t xml:space="preserve">A jövedéki engedélyes vagy a nem jövedéki engedélyes telephelyén vagy üzemanyagtöltő állomásán vagy kiskereskedelmi </w:t>
      </w:r>
      <w:r w:rsidR="00856CA7" w:rsidRPr="00B61942">
        <w:rPr>
          <w:color w:val="000000"/>
          <w:sz w:val="22"/>
          <w:szCs w:val="22"/>
        </w:rPr>
        <w:t>tároló telepén</w:t>
      </w:r>
      <w:r w:rsidRPr="00B61942">
        <w:rPr>
          <w:color w:val="000000"/>
          <w:sz w:val="22"/>
          <w:szCs w:val="22"/>
        </w:rPr>
        <w:t xml:space="preserve"> az üzemanyagkészlet ellenőrzése során megállapított tényleges készlet és a nyilvántartott készlet mennyiségének pozitív különbségéből (a továbbiakban: többlet) elszámolható többletnek a tényleges többlet, legfeljebb azonban a készletfelvétel során használt mérőeszköz (tárolótartály) hitelesítési bizonylatban rögzített mérési bizonytalanság alapján a tényleges készletre számított mennyiség (a továbbiakban: mérési bizonytalanság) és a hitelesített kimérő szerkezeten keresztül a készletfelvételt megelőző 12 hónap </w:t>
      </w:r>
      <w:r w:rsidR="00CD3233" w:rsidRPr="00B61942">
        <w:rPr>
          <w:color w:val="000000"/>
          <w:sz w:val="22"/>
          <w:szCs w:val="22"/>
        </w:rPr>
        <w:t>–</w:t>
      </w:r>
      <w:r w:rsidRPr="00B61942">
        <w:rPr>
          <w:color w:val="000000"/>
          <w:sz w:val="22"/>
          <w:szCs w:val="22"/>
        </w:rPr>
        <w:t xml:space="preserve"> amennyiben a tevékenységét az üzemanyag-kereskedő 12 hónapnál rövidebb ideje végzi, a tevékenység folytatásának időtartama </w:t>
      </w:r>
      <w:r w:rsidR="00CD3233" w:rsidRPr="00B61942">
        <w:rPr>
          <w:color w:val="000000"/>
          <w:sz w:val="22"/>
          <w:szCs w:val="22"/>
        </w:rPr>
        <w:t>–</w:t>
      </w:r>
      <w:r w:rsidRPr="00B61942">
        <w:rPr>
          <w:color w:val="000000"/>
          <w:sz w:val="22"/>
          <w:szCs w:val="22"/>
        </w:rPr>
        <w:t xml:space="preserve"> alatt forgalmazott mennyiség 0,5%-a minősül.</w:t>
      </w:r>
    </w:p>
    <w:p w:rsidR="006D3132" w:rsidRPr="00B61942" w:rsidRDefault="006D3132" w:rsidP="00643FA3">
      <w:pPr>
        <w:ind w:right="150"/>
        <w:jc w:val="both"/>
        <w:rPr>
          <w:color w:val="000000"/>
          <w:sz w:val="22"/>
          <w:szCs w:val="22"/>
        </w:rPr>
      </w:pPr>
    </w:p>
    <w:p w:rsidR="00DB7F97" w:rsidRPr="00B61942" w:rsidRDefault="00DB7F97" w:rsidP="00643FA3">
      <w:pPr>
        <w:ind w:right="150"/>
        <w:jc w:val="both"/>
        <w:rPr>
          <w:color w:val="000000"/>
          <w:sz w:val="22"/>
          <w:szCs w:val="22"/>
        </w:rPr>
      </w:pPr>
      <w:bookmarkStart w:id="23" w:name="pr62"/>
      <w:bookmarkStart w:id="24" w:name="pr63"/>
      <w:bookmarkEnd w:id="23"/>
      <w:bookmarkEnd w:id="24"/>
      <w:r w:rsidRPr="00B61942">
        <w:rPr>
          <w:color w:val="000000"/>
          <w:sz w:val="22"/>
          <w:szCs w:val="22"/>
        </w:rPr>
        <w:t>2.</w:t>
      </w:r>
    </w:p>
    <w:p w:rsidR="00DB7F97" w:rsidRPr="00B61942" w:rsidRDefault="00DB7F97" w:rsidP="00643FA3">
      <w:pPr>
        <w:ind w:right="150"/>
        <w:jc w:val="both"/>
        <w:rPr>
          <w:color w:val="000000"/>
          <w:sz w:val="22"/>
          <w:szCs w:val="22"/>
        </w:rPr>
      </w:pPr>
      <w:r w:rsidRPr="00B61942">
        <w:rPr>
          <w:color w:val="000000"/>
          <w:sz w:val="22"/>
          <w:szCs w:val="22"/>
        </w:rPr>
        <w:t>Amennyiben a többlet nagyobb, mint a mérési bizonytalanság, és a hitelesített kimérő szerkezeten keresztül a megelőző készletfelvételtől eltelt időszakban forgalmazott mennyiség 0,5%-ának együttes mennyisége, a különbözetet a vámhatóság által felvett jegyzőkönyvben rögzíteni kell, és a különbözettel a nyilvántartás szerinti készletet növelni kell.</w:t>
      </w:r>
    </w:p>
    <w:p w:rsidR="006D3132" w:rsidRPr="00B61942" w:rsidRDefault="006D3132" w:rsidP="00643FA3">
      <w:pPr>
        <w:ind w:right="150"/>
        <w:jc w:val="both"/>
        <w:rPr>
          <w:color w:val="000000"/>
          <w:sz w:val="22"/>
          <w:szCs w:val="22"/>
        </w:rPr>
      </w:pPr>
    </w:p>
    <w:p w:rsidR="00DB7F97" w:rsidRPr="00B61942" w:rsidRDefault="00DB7F97" w:rsidP="00643FA3">
      <w:pPr>
        <w:ind w:right="150"/>
        <w:jc w:val="both"/>
        <w:rPr>
          <w:color w:val="000000"/>
          <w:sz w:val="22"/>
          <w:szCs w:val="22"/>
        </w:rPr>
      </w:pPr>
      <w:bookmarkStart w:id="25" w:name="pr64"/>
      <w:bookmarkEnd w:id="25"/>
      <w:r w:rsidRPr="00B61942">
        <w:rPr>
          <w:color w:val="000000"/>
          <w:sz w:val="22"/>
          <w:szCs w:val="22"/>
        </w:rPr>
        <w:t>3.</w:t>
      </w:r>
    </w:p>
    <w:p w:rsidR="00DB7F97" w:rsidRPr="00B61942" w:rsidRDefault="00DB7F97" w:rsidP="00643FA3">
      <w:pPr>
        <w:ind w:right="150"/>
        <w:jc w:val="both"/>
        <w:rPr>
          <w:rFonts w:ascii="Times" w:hAnsi="Times" w:cs="Times"/>
          <w:color w:val="000000"/>
          <w:sz w:val="22"/>
          <w:szCs w:val="22"/>
        </w:rPr>
      </w:pPr>
      <w:r w:rsidRPr="00B61942">
        <w:rPr>
          <w:color w:val="000000"/>
          <w:sz w:val="22"/>
          <w:szCs w:val="22"/>
        </w:rPr>
        <w:t>Amennyiben a megállapított tényleges készlet és a nyilvántartás szerinti készlet mennyiségének különbsége negatív (a továbbiakban: hiány), és a hiány nagyobb, mint a mérési bizonytalanságnak, és a hitelesített kimérő szerkezeten keresztül a megelőző készletfelvételtől eltelt időszakban forgalmazott mennyiség 0,5%-ának együttes mennyisége, az ezt meghaladó különbözetet a vámhatóság által felvett jegyzőkönyvben rögzíteni kell, és a különbözettel a nyilvántartás szerinti készletet</w:t>
      </w:r>
      <w:r w:rsidRPr="00B61942">
        <w:rPr>
          <w:rFonts w:ascii="Times" w:hAnsi="Times" w:cs="Times"/>
          <w:color w:val="000000"/>
          <w:sz w:val="22"/>
          <w:szCs w:val="22"/>
        </w:rPr>
        <w:t xml:space="preserve"> csökkenteni kell.</w:t>
      </w:r>
    </w:p>
    <w:p w:rsidR="006D3132" w:rsidRPr="00B61942" w:rsidRDefault="006D3132" w:rsidP="00643FA3">
      <w:pPr>
        <w:ind w:right="150"/>
        <w:jc w:val="both"/>
        <w:rPr>
          <w:rFonts w:ascii="Times" w:hAnsi="Times" w:cs="Times"/>
          <w:color w:val="000000"/>
          <w:sz w:val="22"/>
          <w:szCs w:val="22"/>
        </w:rPr>
      </w:pPr>
    </w:p>
    <w:p w:rsidR="00DB7F97" w:rsidRPr="00B61942" w:rsidRDefault="00DB7F97" w:rsidP="00643FA3">
      <w:pPr>
        <w:spacing w:before="120" w:after="120"/>
        <w:ind w:left="147" w:right="147"/>
        <w:rPr>
          <w:b/>
          <w:bCs/>
          <w:iCs/>
          <w:color w:val="000000"/>
          <w:sz w:val="22"/>
          <w:szCs w:val="22"/>
        </w:rPr>
      </w:pPr>
      <w:r w:rsidRPr="00B61942">
        <w:rPr>
          <w:b/>
          <w:bCs/>
          <w:iCs/>
          <w:color w:val="000000"/>
          <w:sz w:val="22"/>
          <w:szCs w:val="22"/>
        </w:rPr>
        <w:t>II. Egyéb termékek veszteségnormája</w:t>
      </w:r>
    </w:p>
    <w:tbl>
      <w:tblPr>
        <w:tblW w:w="8068" w:type="dxa"/>
        <w:tblInd w:w="55" w:type="dxa"/>
        <w:tblCellMar>
          <w:left w:w="70" w:type="dxa"/>
          <w:right w:w="70" w:type="dxa"/>
        </w:tblCellMar>
        <w:tblLook w:val="0000" w:firstRow="0" w:lastRow="0" w:firstColumn="0" w:lastColumn="0" w:noHBand="0" w:noVBand="0"/>
      </w:tblPr>
      <w:tblGrid>
        <w:gridCol w:w="992"/>
        <w:gridCol w:w="654"/>
        <w:gridCol w:w="470"/>
        <w:gridCol w:w="470"/>
        <w:gridCol w:w="1344"/>
        <w:gridCol w:w="1075"/>
        <w:gridCol w:w="1486"/>
        <w:gridCol w:w="1577"/>
      </w:tblGrid>
      <w:tr w:rsidR="00DB7F97" w:rsidRPr="00B61942" w:rsidTr="00DB7F97">
        <w:trPr>
          <w:trHeight w:val="315"/>
        </w:trPr>
        <w:tc>
          <w:tcPr>
            <w:tcW w:w="8068"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DB7F97" w:rsidRPr="00B61942" w:rsidRDefault="00DB7F97" w:rsidP="00643FA3">
            <w:pPr>
              <w:jc w:val="center"/>
              <w:rPr>
                <w:b/>
                <w:bCs/>
                <w:sz w:val="22"/>
                <w:szCs w:val="22"/>
              </w:rPr>
            </w:pPr>
            <w:r w:rsidRPr="00B61942">
              <w:rPr>
                <w:b/>
                <w:bCs/>
                <w:sz w:val="22"/>
                <w:szCs w:val="22"/>
              </w:rPr>
              <w:t>A forgalmazási veszteség normái</w:t>
            </w:r>
          </w:p>
        </w:tc>
      </w:tr>
      <w:tr w:rsidR="00DB7F97" w:rsidRPr="00B61942" w:rsidTr="00DB7F97">
        <w:trPr>
          <w:trHeight w:val="255"/>
        </w:trPr>
        <w:tc>
          <w:tcPr>
            <w:tcW w:w="992" w:type="dxa"/>
            <w:tcBorders>
              <w:top w:val="nil"/>
              <w:left w:val="single" w:sz="4" w:space="0" w:color="auto"/>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c>
          <w:tcPr>
            <w:tcW w:w="65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c>
          <w:tcPr>
            <w:tcW w:w="470"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c>
          <w:tcPr>
            <w:tcW w:w="470"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c>
          <w:tcPr>
            <w:tcW w:w="134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c>
          <w:tcPr>
            <w:tcW w:w="1075"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b/>
                <w:bCs/>
                <w:iCs/>
                <w:sz w:val="22"/>
                <w:szCs w:val="22"/>
                <w:u w:val="single"/>
              </w:rPr>
            </w:pPr>
          </w:p>
        </w:tc>
        <w:tc>
          <w:tcPr>
            <w:tcW w:w="1486"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b/>
                <w:bCs/>
                <w:iCs/>
                <w:sz w:val="22"/>
                <w:szCs w:val="22"/>
                <w:u w:val="single"/>
              </w:rPr>
            </w:pPr>
          </w:p>
        </w:tc>
        <w:tc>
          <w:tcPr>
            <w:tcW w:w="1577"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b/>
                <w:bCs/>
                <w:iCs/>
                <w:sz w:val="22"/>
                <w:szCs w:val="22"/>
                <w:u w:val="single"/>
              </w:rPr>
            </w:pPr>
          </w:p>
        </w:tc>
      </w:tr>
      <w:tr w:rsidR="00DB7F97" w:rsidRPr="00B61942" w:rsidTr="00DB7F97">
        <w:trPr>
          <w:trHeight w:val="255"/>
        </w:trPr>
        <w:tc>
          <w:tcPr>
            <w:tcW w:w="992" w:type="dxa"/>
            <w:vMerge w:val="restart"/>
            <w:tcBorders>
              <w:top w:val="nil"/>
              <w:left w:val="single" w:sz="4" w:space="0" w:color="auto"/>
              <w:bottom w:val="single" w:sz="4" w:space="0" w:color="auto"/>
              <w:right w:val="single" w:sz="4" w:space="0" w:color="auto"/>
            </w:tcBorders>
            <w:shd w:val="clear" w:color="auto" w:fill="auto"/>
            <w:vAlign w:val="center"/>
          </w:tcPr>
          <w:p w:rsidR="00DB7F97" w:rsidRPr="00B61942" w:rsidRDefault="00DB7F97" w:rsidP="00643FA3">
            <w:pPr>
              <w:jc w:val="center"/>
              <w:rPr>
                <w:sz w:val="22"/>
                <w:szCs w:val="22"/>
              </w:rPr>
            </w:pPr>
            <w:r w:rsidRPr="00B61942">
              <w:rPr>
                <w:sz w:val="22"/>
                <w:szCs w:val="22"/>
              </w:rPr>
              <w:t>Termék</w:t>
            </w:r>
            <w:r w:rsidRPr="00B61942">
              <w:rPr>
                <w:sz w:val="22"/>
                <w:szCs w:val="22"/>
              </w:rPr>
              <w:br/>
              <w:t>főcsoport</w:t>
            </w:r>
          </w:p>
        </w:tc>
        <w:tc>
          <w:tcPr>
            <w:tcW w:w="1594" w:type="dxa"/>
            <w:gridSpan w:val="3"/>
            <w:tcBorders>
              <w:top w:val="single" w:sz="4" w:space="0" w:color="auto"/>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tételszám</w:t>
            </w:r>
          </w:p>
        </w:tc>
        <w:tc>
          <w:tcPr>
            <w:tcW w:w="1344" w:type="dxa"/>
            <w:vMerge w:val="restart"/>
            <w:tcBorders>
              <w:top w:val="nil"/>
              <w:left w:val="single" w:sz="4" w:space="0" w:color="auto"/>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megnevezés</w:t>
            </w:r>
          </w:p>
        </w:tc>
        <w:tc>
          <w:tcPr>
            <w:tcW w:w="4138" w:type="dxa"/>
            <w:gridSpan w:val="3"/>
            <w:tcBorders>
              <w:top w:val="single" w:sz="4" w:space="0" w:color="auto"/>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forgalmazási veszteség  %</w:t>
            </w:r>
          </w:p>
        </w:tc>
      </w:tr>
      <w:tr w:rsidR="00DB7F97" w:rsidRPr="00B61942" w:rsidTr="00DB7F97">
        <w:trPr>
          <w:trHeight w:val="255"/>
        </w:trPr>
        <w:tc>
          <w:tcPr>
            <w:tcW w:w="992" w:type="dxa"/>
            <w:vMerge/>
            <w:tcBorders>
              <w:top w:val="nil"/>
              <w:left w:val="single" w:sz="4" w:space="0" w:color="auto"/>
              <w:bottom w:val="single" w:sz="4" w:space="0" w:color="auto"/>
              <w:right w:val="single" w:sz="4" w:space="0" w:color="auto"/>
            </w:tcBorders>
            <w:vAlign w:val="center"/>
          </w:tcPr>
          <w:p w:rsidR="00DB7F97" w:rsidRPr="00B61942" w:rsidRDefault="00DB7F97" w:rsidP="00643FA3">
            <w:pPr>
              <w:rPr>
                <w:sz w:val="22"/>
                <w:szCs w:val="22"/>
              </w:rPr>
            </w:pPr>
          </w:p>
        </w:tc>
        <w:tc>
          <w:tcPr>
            <w:tcW w:w="1594" w:type="dxa"/>
            <w:gridSpan w:val="3"/>
            <w:tcBorders>
              <w:top w:val="single" w:sz="4" w:space="0" w:color="auto"/>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tól-ig</w:t>
            </w:r>
          </w:p>
        </w:tc>
        <w:tc>
          <w:tcPr>
            <w:tcW w:w="1344" w:type="dxa"/>
            <w:vMerge/>
            <w:tcBorders>
              <w:top w:val="nil"/>
              <w:left w:val="single" w:sz="4" w:space="0" w:color="auto"/>
              <w:bottom w:val="single" w:sz="4" w:space="0" w:color="auto"/>
              <w:right w:val="single" w:sz="4" w:space="0" w:color="auto"/>
            </w:tcBorders>
            <w:vAlign w:val="center"/>
          </w:tcPr>
          <w:p w:rsidR="00DB7F97" w:rsidRPr="00B61942" w:rsidRDefault="00DB7F97" w:rsidP="00643FA3">
            <w:pPr>
              <w:rPr>
                <w:sz w:val="22"/>
                <w:szCs w:val="22"/>
              </w:rPr>
            </w:pPr>
          </w:p>
        </w:tc>
        <w:tc>
          <w:tcPr>
            <w:tcW w:w="1075"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1 hónapra</w:t>
            </w:r>
          </w:p>
        </w:tc>
        <w:tc>
          <w:tcPr>
            <w:tcW w:w="1486"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X. 01. - III. 31.</w:t>
            </w:r>
          </w:p>
        </w:tc>
        <w:tc>
          <w:tcPr>
            <w:tcW w:w="1577"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IV. 01. - IX. 30.</w:t>
            </w:r>
          </w:p>
        </w:tc>
      </w:tr>
      <w:tr w:rsidR="00DB7F97" w:rsidRPr="00B61942" w:rsidTr="00DB7F97">
        <w:trPr>
          <w:trHeight w:val="255"/>
        </w:trPr>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rsidR="00DB7F97" w:rsidRPr="00B61942" w:rsidRDefault="00DB7F97" w:rsidP="00643FA3">
            <w:pPr>
              <w:jc w:val="center"/>
              <w:rPr>
                <w:bCs/>
                <w:sz w:val="22"/>
                <w:szCs w:val="22"/>
              </w:rPr>
            </w:pPr>
            <w:r w:rsidRPr="00B61942">
              <w:rPr>
                <w:bCs/>
                <w:sz w:val="22"/>
                <w:szCs w:val="22"/>
              </w:rPr>
              <w:t>105</w:t>
            </w:r>
          </w:p>
        </w:tc>
        <w:tc>
          <w:tcPr>
            <w:tcW w:w="65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1021-</w:t>
            </w:r>
          </w:p>
        </w:tc>
        <w:tc>
          <w:tcPr>
            <w:tcW w:w="470"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420</w:t>
            </w:r>
          </w:p>
        </w:tc>
        <w:tc>
          <w:tcPr>
            <w:tcW w:w="470" w:type="dxa"/>
            <w:vMerge w:val="restart"/>
            <w:tcBorders>
              <w:top w:val="nil"/>
              <w:left w:val="single" w:sz="4" w:space="0" w:color="auto"/>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100</w:t>
            </w:r>
          </w:p>
        </w:tc>
        <w:tc>
          <w:tcPr>
            <w:tcW w:w="134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barnaszén</w:t>
            </w:r>
          </w:p>
        </w:tc>
        <w:tc>
          <w:tcPr>
            <w:tcW w:w="1075"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0,042</w:t>
            </w:r>
          </w:p>
        </w:tc>
        <w:tc>
          <w:tcPr>
            <w:tcW w:w="1486"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c>
          <w:tcPr>
            <w:tcW w:w="1577"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r>
      <w:tr w:rsidR="00DB7F97" w:rsidRPr="00B61942" w:rsidTr="00DB7F97">
        <w:trPr>
          <w:trHeight w:val="255"/>
        </w:trPr>
        <w:tc>
          <w:tcPr>
            <w:tcW w:w="992" w:type="dxa"/>
            <w:vMerge/>
            <w:tcBorders>
              <w:top w:val="nil"/>
              <w:left w:val="single" w:sz="4" w:space="0" w:color="auto"/>
              <w:bottom w:val="single" w:sz="4" w:space="0" w:color="000000"/>
              <w:right w:val="single" w:sz="4" w:space="0" w:color="auto"/>
            </w:tcBorders>
            <w:vAlign w:val="center"/>
          </w:tcPr>
          <w:p w:rsidR="00DB7F97" w:rsidRPr="00B61942" w:rsidRDefault="00DB7F97" w:rsidP="00643FA3">
            <w:pPr>
              <w:rPr>
                <w:b/>
                <w:bCs/>
                <w:sz w:val="22"/>
                <w:szCs w:val="22"/>
              </w:rPr>
            </w:pPr>
          </w:p>
        </w:tc>
        <w:tc>
          <w:tcPr>
            <w:tcW w:w="65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1421-</w:t>
            </w:r>
          </w:p>
        </w:tc>
        <w:tc>
          <w:tcPr>
            <w:tcW w:w="470"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425</w:t>
            </w:r>
          </w:p>
        </w:tc>
        <w:tc>
          <w:tcPr>
            <w:tcW w:w="470" w:type="dxa"/>
            <w:vMerge/>
            <w:tcBorders>
              <w:top w:val="nil"/>
              <w:left w:val="single" w:sz="4" w:space="0" w:color="auto"/>
              <w:bottom w:val="single" w:sz="4" w:space="0" w:color="auto"/>
              <w:right w:val="single" w:sz="4" w:space="0" w:color="auto"/>
            </w:tcBorders>
            <w:vAlign w:val="center"/>
          </w:tcPr>
          <w:p w:rsidR="00DB7F97" w:rsidRPr="00B61942" w:rsidRDefault="00DB7F97" w:rsidP="00643FA3">
            <w:pPr>
              <w:rPr>
                <w:sz w:val="22"/>
                <w:szCs w:val="22"/>
              </w:rPr>
            </w:pPr>
          </w:p>
        </w:tc>
        <w:tc>
          <w:tcPr>
            <w:tcW w:w="134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feketeszén</w:t>
            </w:r>
          </w:p>
        </w:tc>
        <w:tc>
          <w:tcPr>
            <w:tcW w:w="1075"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0,042</w:t>
            </w:r>
          </w:p>
        </w:tc>
        <w:tc>
          <w:tcPr>
            <w:tcW w:w="1486"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c>
          <w:tcPr>
            <w:tcW w:w="1577"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r>
      <w:tr w:rsidR="00DB7F97" w:rsidRPr="00B61942" w:rsidTr="00DB7F97">
        <w:trPr>
          <w:trHeight w:val="255"/>
        </w:trPr>
        <w:tc>
          <w:tcPr>
            <w:tcW w:w="992" w:type="dxa"/>
            <w:vMerge/>
            <w:tcBorders>
              <w:top w:val="nil"/>
              <w:left w:val="single" w:sz="4" w:space="0" w:color="auto"/>
              <w:bottom w:val="single" w:sz="4" w:space="0" w:color="000000"/>
              <w:right w:val="single" w:sz="4" w:space="0" w:color="auto"/>
            </w:tcBorders>
            <w:vAlign w:val="center"/>
          </w:tcPr>
          <w:p w:rsidR="00DB7F97" w:rsidRPr="00B61942" w:rsidRDefault="00DB7F97" w:rsidP="00643FA3">
            <w:pPr>
              <w:rPr>
                <w:b/>
                <w:bCs/>
                <w:sz w:val="22"/>
                <w:szCs w:val="22"/>
              </w:rPr>
            </w:pPr>
          </w:p>
        </w:tc>
        <w:tc>
          <w:tcPr>
            <w:tcW w:w="65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1551</w:t>
            </w:r>
          </w:p>
        </w:tc>
        <w:tc>
          <w:tcPr>
            <w:tcW w:w="470"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575</w:t>
            </w:r>
          </w:p>
        </w:tc>
        <w:tc>
          <w:tcPr>
            <w:tcW w:w="470" w:type="dxa"/>
            <w:vMerge/>
            <w:tcBorders>
              <w:top w:val="nil"/>
              <w:left w:val="single" w:sz="4" w:space="0" w:color="auto"/>
              <w:bottom w:val="single" w:sz="4" w:space="0" w:color="auto"/>
              <w:right w:val="single" w:sz="4" w:space="0" w:color="auto"/>
            </w:tcBorders>
            <w:vAlign w:val="center"/>
          </w:tcPr>
          <w:p w:rsidR="00DB7F97" w:rsidRPr="00B61942" w:rsidRDefault="00DB7F97" w:rsidP="00643FA3">
            <w:pPr>
              <w:rPr>
                <w:sz w:val="22"/>
                <w:szCs w:val="22"/>
              </w:rPr>
            </w:pPr>
          </w:p>
        </w:tc>
        <w:tc>
          <w:tcPr>
            <w:tcW w:w="134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feketeszén</w:t>
            </w:r>
          </w:p>
        </w:tc>
        <w:tc>
          <w:tcPr>
            <w:tcW w:w="1075"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0,042</w:t>
            </w:r>
          </w:p>
        </w:tc>
        <w:tc>
          <w:tcPr>
            <w:tcW w:w="1486"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c>
          <w:tcPr>
            <w:tcW w:w="1577"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r>
      <w:tr w:rsidR="00DB7F97" w:rsidRPr="00B61942" w:rsidTr="00DB7F97">
        <w:trPr>
          <w:trHeight w:val="255"/>
        </w:trPr>
        <w:tc>
          <w:tcPr>
            <w:tcW w:w="992" w:type="dxa"/>
            <w:vMerge/>
            <w:tcBorders>
              <w:top w:val="nil"/>
              <w:left w:val="single" w:sz="4" w:space="0" w:color="auto"/>
              <w:bottom w:val="single" w:sz="4" w:space="0" w:color="000000"/>
              <w:right w:val="single" w:sz="4" w:space="0" w:color="auto"/>
            </w:tcBorders>
            <w:vAlign w:val="center"/>
          </w:tcPr>
          <w:p w:rsidR="00DB7F97" w:rsidRPr="00B61942" w:rsidRDefault="00DB7F97" w:rsidP="00643FA3">
            <w:pPr>
              <w:rPr>
                <w:b/>
                <w:bCs/>
                <w:sz w:val="22"/>
                <w:szCs w:val="22"/>
              </w:rPr>
            </w:pPr>
          </w:p>
        </w:tc>
        <w:tc>
          <w:tcPr>
            <w:tcW w:w="65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1581-</w:t>
            </w:r>
          </w:p>
        </w:tc>
        <w:tc>
          <w:tcPr>
            <w:tcW w:w="470"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584</w:t>
            </w:r>
          </w:p>
        </w:tc>
        <w:tc>
          <w:tcPr>
            <w:tcW w:w="470" w:type="dxa"/>
            <w:vMerge/>
            <w:tcBorders>
              <w:top w:val="nil"/>
              <w:left w:val="single" w:sz="4" w:space="0" w:color="auto"/>
              <w:bottom w:val="single" w:sz="4" w:space="0" w:color="auto"/>
              <w:right w:val="single" w:sz="4" w:space="0" w:color="auto"/>
            </w:tcBorders>
            <w:vAlign w:val="center"/>
          </w:tcPr>
          <w:p w:rsidR="00DB7F97" w:rsidRPr="00B61942" w:rsidRDefault="00DB7F97" w:rsidP="00643FA3">
            <w:pPr>
              <w:rPr>
                <w:sz w:val="22"/>
                <w:szCs w:val="22"/>
              </w:rPr>
            </w:pPr>
          </w:p>
        </w:tc>
        <w:tc>
          <w:tcPr>
            <w:tcW w:w="134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feketeszén</w:t>
            </w:r>
          </w:p>
        </w:tc>
        <w:tc>
          <w:tcPr>
            <w:tcW w:w="1075"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0,042</w:t>
            </w:r>
          </w:p>
        </w:tc>
        <w:tc>
          <w:tcPr>
            <w:tcW w:w="1486"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c>
          <w:tcPr>
            <w:tcW w:w="1577"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r>
      <w:tr w:rsidR="00DB7F97" w:rsidRPr="00B61942" w:rsidTr="00DB7F97">
        <w:trPr>
          <w:trHeight w:val="255"/>
        </w:trPr>
        <w:tc>
          <w:tcPr>
            <w:tcW w:w="992" w:type="dxa"/>
            <w:vMerge/>
            <w:tcBorders>
              <w:top w:val="nil"/>
              <w:left w:val="single" w:sz="4" w:space="0" w:color="auto"/>
              <w:bottom w:val="single" w:sz="4" w:space="0" w:color="000000"/>
              <w:right w:val="single" w:sz="4" w:space="0" w:color="auto"/>
            </w:tcBorders>
            <w:vAlign w:val="center"/>
          </w:tcPr>
          <w:p w:rsidR="00DB7F97" w:rsidRPr="00B61942" w:rsidRDefault="00DB7F97" w:rsidP="00643FA3">
            <w:pPr>
              <w:rPr>
                <w:b/>
                <w:bCs/>
                <w:sz w:val="22"/>
                <w:szCs w:val="22"/>
              </w:rPr>
            </w:pPr>
          </w:p>
        </w:tc>
        <w:tc>
          <w:tcPr>
            <w:tcW w:w="65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1651-</w:t>
            </w:r>
          </w:p>
        </w:tc>
        <w:tc>
          <w:tcPr>
            <w:tcW w:w="470"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658</w:t>
            </w:r>
          </w:p>
        </w:tc>
        <w:tc>
          <w:tcPr>
            <w:tcW w:w="470" w:type="dxa"/>
            <w:vMerge/>
            <w:tcBorders>
              <w:top w:val="nil"/>
              <w:left w:val="single" w:sz="4" w:space="0" w:color="auto"/>
              <w:bottom w:val="single" w:sz="4" w:space="0" w:color="auto"/>
              <w:right w:val="single" w:sz="4" w:space="0" w:color="auto"/>
            </w:tcBorders>
            <w:vAlign w:val="center"/>
          </w:tcPr>
          <w:p w:rsidR="00DB7F97" w:rsidRPr="00B61942" w:rsidRDefault="00DB7F97" w:rsidP="00643FA3">
            <w:pPr>
              <w:rPr>
                <w:sz w:val="22"/>
                <w:szCs w:val="22"/>
              </w:rPr>
            </w:pPr>
          </w:p>
        </w:tc>
        <w:tc>
          <w:tcPr>
            <w:tcW w:w="134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feketeszén</w:t>
            </w:r>
          </w:p>
        </w:tc>
        <w:tc>
          <w:tcPr>
            <w:tcW w:w="1075"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0,042</w:t>
            </w:r>
          </w:p>
        </w:tc>
        <w:tc>
          <w:tcPr>
            <w:tcW w:w="1486"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c>
          <w:tcPr>
            <w:tcW w:w="1577"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r>
      <w:tr w:rsidR="00DB7F97" w:rsidRPr="00B61942" w:rsidTr="00DB7F97">
        <w:trPr>
          <w:trHeight w:val="255"/>
        </w:trPr>
        <w:tc>
          <w:tcPr>
            <w:tcW w:w="992" w:type="dxa"/>
            <w:vMerge/>
            <w:tcBorders>
              <w:top w:val="nil"/>
              <w:left w:val="single" w:sz="4" w:space="0" w:color="auto"/>
              <w:bottom w:val="single" w:sz="4" w:space="0" w:color="000000"/>
              <w:right w:val="single" w:sz="4" w:space="0" w:color="auto"/>
            </w:tcBorders>
            <w:vAlign w:val="center"/>
          </w:tcPr>
          <w:p w:rsidR="00DB7F97" w:rsidRPr="00B61942" w:rsidRDefault="00DB7F97" w:rsidP="00643FA3">
            <w:pPr>
              <w:rPr>
                <w:b/>
                <w:bCs/>
                <w:sz w:val="22"/>
                <w:szCs w:val="22"/>
              </w:rPr>
            </w:pPr>
          </w:p>
        </w:tc>
        <w:tc>
          <w:tcPr>
            <w:tcW w:w="65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1771-</w:t>
            </w:r>
          </w:p>
        </w:tc>
        <w:tc>
          <w:tcPr>
            <w:tcW w:w="470"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900</w:t>
            </w:r>
          </w:p>
        </w:tc>
        <w:tc>
          <w:tcPr>
            <w:tcW w:w="470" w:type="dxa"/>
            <w:vMerge/>
            <w:tcBorders>
              <w:top w:val="nil"/>
              <w:left w:val="single" w:sz="4" w:space="0" w:color="auto"/>
              <w:bottom w:val="single" w:sz="4" w:space="0" w:color="auto"/>
              <w:right w:val="single" w:sz="4" w:space="0" w:color="auto"/>
            </w:tcBorders>
            <w:vAlign w:val="center"/>
          </w:tcPr>
          <w:p w:rsidR="00DB7F97" w:rsidRPr="00B61942" w:rsidRDefault="00DB7F97" w:rsidP="00643FA3">
            <w:pPr>
              <w:rPr>
                <w:sz w:val="22"/>
                <w:szCs w:val="22"/>
              </w:rPr>
            </w:pPr>
          </w:p>
        </w:tc>
        <w:tc>
          <w:tcPr>
            <w:tcW w:w="134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brikett</w:t>
            </w:r>
          </w:p>
        </w:tc>
        <w:tc>
          <w:tcPr>
            <w:tcW w:w="1075"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0,083</w:t>
            </w:r>
          </w:p>
        </w:tc>
        <w:tc>
          <w:tcPr>
            <w:tcW w:w="1486"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c>
          <w:tcPr>
            <w:tcW w:w="1577"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r>
      <w:tr w:rsidR="00DB7F97" w:rsidRPr="00B61942" w:rsidTr="00DB7F97">
        <w:trPr>
          <w:trHeight w:val="255"/>
        </w:trPr>
        <w:tc>
          <w:tcPr>
            <w:tcW w:w="992" w:type="dxa"/>
            <w:vMerge/>
            <w:tcBorders>
              <w:top w:val="nil"/>
              <w:left w:val="single" w:sz="4" w:space="0" w:color="auto"/>
              <w:bottom w:val="single" w:sz="4" w:space="0" w:color="000000"/>
              <w:right w:val="single" w:sz="4" w:space="0" w:color="auto"/>
            </w:tcBorders>
            <w:vAlign w:val="center"/>
          </w:tcPr>
          <w:p w:rsidR="00DB7F97" w:rsidRPr="00B61942" w:rsidRDefault="00DB7F97" w:rsidP="00643FA3">
            <w:pPr>
              <w:rPr>
                <w:b/>
                <w:bCs/>
                <w:sz w:val="22"/>
                <w:szCs w:val="22"/>
              </w:rPr>
            </w:pPr>
          </w:p>
        </w:tc>
        <w:tc>
          <w:tcPr>
            <w:tcW w:w="65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1926-</w:t>
            </w:r>
          </w:p>
        </w:tc>
        <w:tc>
          <w:tcPr>
            <w:tcW w:w="470"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950</w:t>
            </w:r>
          </w:p>
        </w:tc>
        <w:tc>
          <w:tcPr>
            <w:tcW w:w="470" w:type="dxa"/>
            <w:vMerge/>
            <w:tcBorders>
              <w:top w:val="nil"/>
              <w:left w:val="single" w:sz="4" w:space="0" w:color="auto"/>
              <w:bottom w:val="single" w:sz="4" w:space="0" w:color="auto"/>
              <w:right w:val="single" w:sz="4" w:space="0" w:color="auto"/>
            </w:tcBorders>
            <w:vAlign w:val="center"/>
          </w:tcPr>
          <w:p w:rsidR="00DB7F97" w:rsidRPr="00B61942" w:rsidRDefault="00DB7F97" w:rsidP="00643FA3">
            <w:pPr>
              <w:rPr>
                <w:sz w:val="22"/>
                <w:szCs w:val="22"/>
              </w:rPr>
            </w:pPr>
          </w:p>
        </w:tc>
        <w:tc>
          <w:tcPr>
            <w:tcW w:w="134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koksz</w:t>
            </w:r>
          </w:p>
        </w:tc>
        <w:tc>
          <w:tcPr>
            <w:tcW w:w="1075"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0,042</w:t>
            </w:r>
          </w:p>
        </w:tc>
        <w:tc>
          <w:tcPr>
            <w:tcW w:w="1486"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c>
          <w:tcPr>
            <w:tcW w:w="1577"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r>
      <w:tr w:rsidR="00DB7F97" w:rsidRPr="00B61942" w:rsidTr="00DB7F97">
        <w:trPr>
          <w:trHeight w:val="255"/>
        </w:trPr>
        <w:tc>
          <w:tcPr>
            <w:tcW w:w="992" w:type="dxa"/>
            <w:vMerge/>
            <w:tcBorders>
              <w:top w:val="nil"/>
              <w:left w:val="single" w:sz="4" w:space="0" w:color="auto"/>
              <w:bottom w:val="single" w:sz="4" w:space="0" w:color="000000"/>
              <w:right w:val="single" w:sz="4" w:space="0" w:color="auto"/>
            </w:tcBorders>
            <w:vAlign w:val="center"/>
          </w:tcPr>
          <w:p w:rsidR="00DB7F97" w:rsidRPr="00B61942" w:rsidRDefault="00DB7F97" w:rsidP="00643FA3">
            <w:pPr>
              <w:rPr>
                <w:b/>
                <w:bCs/>
                <w:sz w:val="22"/>
                <w:szCs w:val="22"/>
              </w:rPr>
            </w:pPr>
          </w:p>
        </w:tc>
        <w:tc>
          <w:tcPr>
            <w:tcW w:w="65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1951-</w:t>
            </w:r>
          </w:p>
        </w:tc>
        <w:tc>
          <w:tcPr>
            <w:tcW w:w="470"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970</w:t>
            </w:r>
          </w:p>
        </w:tc>
        <w:tc>
          <w:tcPr>
            <w:tcW w:w="470" w:type="dxa"/>
            <w:vMerge/>
            <w:tcBorders>
              <w:top w:val="nil"/>
              <w:left w:val="single" w:sz="4" w:space="0" w:color="auto"/>
              <w:bottom w:val="single" w:sz="4" w:space="0" w:color="auto"/>
              <w:right w:val="single" w:sz="4" w:space="0" w:color="auto"/>
            </w:tcBorders>
            <w:vAlign w:val="center"/>
          </w:tcPr>
          <w:p w:rsidR="00DB7F97" w:rsidRPr="00B61942" w:rsidRDefault="00DB7F97" w:rsidP="00643FA3">
            <w:pPr>
              <w:rPr>
                <w:sz w:val="22"/>
                <w:szCs w:val="22"/>
              </w:rPr>
            </w:pPr>
          </w:p>
        </w:tc>
        <w:tc>
          <w:tcPr>
            <w:tcW w:w="134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faszén</w:t>
            </w:r>
          </w:p>
        </w:tc>
        <w:tc>
          <w:tcPr>
            <w:tcW w:w="1075"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0,042</w:t>
            </w:r>
          </w:p>
        </w:tc>
        <w:tc>
          <w:tcPr>
            <w:tcW w:w="1486"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c>
          <w:tcPr>
            <w:tcW w:w="1577"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r>
      <w:tr w:rsidR="00DB7F97" w:rsidRPr="00B61942" w:rsidTr="00DB7F97">
        <w:trPr>
          <w:trHeight w:val="255"/>
        </w:trPr>
        <w:tc>
          <w:tcPr>
            <w:tcW w:w="992" w:type="dxa"/>
            <w:tcBorders>
              <w:top w:val="nil"/>
              <w:left w:val="single" w:sz="4" w:space="0" w:color="auto"/>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106</w:t>
            </w:r>
          </w:p>
        </w:tc>
        <w:tc>
          <w:tcPr>
            <w:tcW w:w="65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1971-</w:t>
            </w:r>
          </w:p>
        </w:tc>
        <w:tc>
          <w:tcPr>
            <w:tcW w:w="470"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999</w:t>
            </w:r>
          </w:p>
        </w:tc>
        <w:tc>
          <w:tcPr>
            <w:tcW w:w="470" w:type="dxa"/>
            <w:vMerge/>
            <w:tcBorders>
              <w:top w:val="nil"/>
              <w:left w:val="single" w:sz="4" w:space="0" w:color="auto"/>
              <w:bottom w:val="single" w:sz="4" w:space="0" w:color="auto"/>
              <w:right w:val="single" w:sz="4" w:space="0" w:color="auto"/>
            </w:tcBorders>
            <w:vAlign w:val="center"/>
          </w:tcPr>
          <w:p w:rsidR="00DB7F97" w:rsidRPr="00B61942" w:rsidRDefault="00DB7F97" w:rsidP="00643FA3">
            <w:pPr>
              <w:rPr>
                <w:sz w:val="22"/>
                <w:szCs w:val="22"/>
              </w:rPr>
            </w:pPr>
          </w:p>
        </w:tc>
        <w:tc>
          <w:tcPr>
            <w:tcW w:w="1344"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tűzifa</w:t>
            </w:r>
          </w:p>
        </w:tc>
        <w:tc>
          <w:tcPr>
            <w:tcW w:w="1075"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 </w:t>
            </w:r>
          </w:p>
        </w:tc>
        <w:tc>
          <w:tcPr>
            <w:tcW w:w="1486"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0,042</w:t>
            </w:r>
          </w:p>
        </w:tc>
        <w:tc>
          <w:tcPr>
            <w:tcW w:w="1577" w:type="dxa"/>
            <w:tcBorders>
              <w:top w:val="nil"/>
              <w:left w:val="nil"/>
              <w:bottom w:val="single" w:sz="4" w:space="0" w:color="auto"/>
              <w:right w:val="single" w:sz="4" w:space="0" w:color="auto"/>
            </w:tcBorders>
            <w:shd w:val="clear" w:color="auto" w:fill="auto"/>
            <w:noWrap/>
            <w:vAlign w:val="center"/>
          </w:tcPr>
          <w:p w:rsidR="00DB7F97" w:rsidRPr="00B61942" w:rsidRDefault="00DB7F97" w:rsidP="00643FA3">
            <w:pPr>
              <w:jc w:val="center"/>
              <w:rPr>
                <w:sz w:val="22"/>
                <w:szCs w:val="22"/>
              </w:rPr>
            </w:pPr>
            <w:r w:rsidRPr="00B61942">
              <w:rPr>
                <w:sz w:val="22"/>
                <w:szCs w:val="22"/>
              </w:rPr>
              <w:t>0,083</w:t>
            </w:r>
          </w:p>
        </w:tc>
      </w:tr>
    </w:tbl>
    <w:p w:rsidR="008D0053" w:rsidRPr="00B61942" w:rsidRDefault="008D0053" w:rsidP="00643FA3">
      <w:pPr>
        <w:pStyle w:val="Szvegtrzs"/>
        <w:rPr>
          <w:b/>
          <w:sz w:val="22"/>
          <w:szCs w:val="22"/>
        </w:rPr>
      </w:pPr>
    </w:p>
    <w:p w:rsidR="008D0053" w:rsidRPr="00B61942" w:rsidRDefault="008D0053" w:rsidP="00643FA3">
      <w:pPr>
        <w:pStyle w:val="Szvegtrzs"/>
        <w:rPr>
          <w:b/>
        </w:rPr>
      </w:pPr>
    </w:p>
    <w:p w:rsidR="008D0053" w:rsidRPr="00B61942" w:rsidRDefault="008D0053" w:rsidP="00643FA3">
      <w:pPr>
        <w:pStyle w:val="Szvegtrzs"/>
        <w:rPr>
          <w:b/>
        </w:rPr>
      </w:pPr>
    </w:p>
    <w:p w:rsidR="00DB7F97" w:rsidRPr="00B61942" w:rsidRDefault="00B3699B" w:rsidP="00643FA3">
      <w:pPr>
        <w:pStyle w:val="Szvegtrzs"/>
        <w:rPr>
          <w:b/>
          <w:sz w:val="22"/>
          <w:szCs w:val="22"/>
        </w:rPr>
      </w:pPr>
      <w:r w:rsidRPr="00B61942">
        <w:rPr>
          <w:b/>
          <w:sz w:val="22"/>
          <w:szCs w:val="22"/>
        </w:rPr>
        <w:t>3.</w:t>
      </w:r>
      <w:r w:rsidRPr="00B61942">
        <w:rPr>
          <w:sz w:val="22"/>
          <w:szCs w:val="22"/>
        </w:rPr>
        <w:t xml:space="preserve"> </w:t>
      </w:r>
      <w:r w:rsidR="006D3132" w:rsidRPr="00B61942">
        <w:rPr>
          <w:b/>
          <w:sz w:val="22"/>
          <w:szCs w:val="22"/>
        </w:rPr>
        <w:t xml:space="preserve">számú melléklet a </w:t>
      </w:r>
      <w:r w:rsidR="00DB7F97" w:rsidRPr="00B61942">
        <w:rPr>
          <w:b/>
          <w:sz w:val="22"/>
          <w:szCs w:val="22"/>
        </w:rPr>
        <w:t>Kollektív Szerződéséhez</w:t>
      </w:r>
      <w:r w:rsidRPr="00B61942">
        <w:rPr>
          <w:b/>
          <w:sz w:val="22"/>
          <w:szCs w:val="22"/>
        </w:rPr>
        <w:t xml:space="preserve"> </w:t>
      </w:r>
    </w:p>
    <w:p w:rsidR="00F9469E" w:rsidRPr="00B61942" w:rsidRDefault="00F9469E" w:rsidP="00643FA3">
      <w:pPr>
        <w:pStyle w:val="Szvegtrzs"/>
        <w:rPr>
          <w:b/>
          <w:sz w:val="22"/>
          <w:szCs w:val="22"/>
        </w:rPr>
      </w:pPr>
    </w:p>
    <w:p w:rsidR="00DB7F97" w:rsidRPr="00B61942" w:rsidRDefault="00DB7F97" w:rsidP="00643FA3">
      <w:pPr>
        <w:pStyle w:val="Szvegtrzs"/>
        <w:rPr>
          <w:b/>
          <w:sz w:val="22"/>
          <w:szCs w:val="22"/>
        </w:rPr>
      </w:pPr>
      <w:r w:rsidRPr="00B61942">
        <w:rPr>
          <w:b/>
          <w:sz w:val="22"/>
          <w:szCs w:val="22"/>
        </w:rPr>
        <w:t>A hátrányos jogkövetkezmények és a munkavállalói kártérítési felelősség érvényesítésének rendje</w:t>
      </w:r>
    </w:p>
    <w:p w:rsidR="00DB7F97" w:rsidRPr="00B61942" w:rsidRDefault="00DB7F97" w:rsidP="00643FA3">
      <w:pPr>
        <w:pStyle w:val="Cmsor10"/>
        <w:numPr>
          <w:ilvl w:val="0"/>
          <w:numId w:val="53"/>
        </w:numPr>
        <w:spacing w:before="240" w:after="60"/>
        <w:jc w:val="left"/>
        <w:rPr>
          <w:b/>
          <w:sz w:val="22"/>
          <w:szCs w:val="22"/>
        </w:rPr>
      </w:pPr>
      <w:bookmarkStart w:id="26" w:name="_Toc324749998"/>
      <w:bookmarkStart w:id="27" w:name="_Toc327363186"/>
      <w:r w:rsidRPr="00B61942">
        <w:rPr>
          <w:b/>
          <w:sz w:val="22"/>
          <w:szCs w:val="22"/>
        </w:rPr>
        <w:t>FOGALMAK MEGHATÁROZÁSA</w:t>
      </w:r>
      <w:bookmarkEnd w:id="26"/>
      <w:bookmarkEnd w:id="27"/>
      <w:r w:rsidRPr="00B61942">
        <w:rPr>
          <w:b/>
          <w:sz w:val="22"/>
          <w:szCs w:val="22"/>
        </w:rPr>
        <w:tab/>
      </w:r>
    </w:p>
    <w:p w:rsidR="00DB7F97" w:rsidRPr="00B61942" w:rsidRDefault="00DB7F97" w:rsidP="00643FA3">
      <w:pPr>
        <w:pStyle w:val="Cmsor2"/>
        <w:keepLines w:val="0"/>
        <w:numPr>
          <w:ilvl w:val="1"/>
          <w:numId w:val="53"/>
        </w:numPr>
        <w:spacing w:before="240" w:after="60"/>
        <w:rPr>
          <w:rFonts w:ascii="Times New Roman" w:hAnsi="Times New Roman"/>
          <w:b w:val="0"/>
          <w:sz w:val="22"/>
          <w:szCs w:val="22"/>
        </w:rPr>
      </w:pPr>
      <w:bookmarkStart w:id="28" w:name="_Toc324749999"/>
      <w:bookmarkStart w:id="29" w:name="_Toc327363187"/>
      <w:r w:rsidRPr="00B61942">
        <w:rPr>
          <w:rFonts w:ascii="Times New Roman" w:hAnsi="Times New Roman"/>
          <w:b w:val="0"/>
          <w:color w:val="auto"/>
          <w:sz w:val="22"/>
          <w:szCs w:val="22"/>
        </w:rPr>
        <w:t>Hátrányos jogkövetkezmény</w:t>
      </w:r>
      <w:bookmarkEnd w:id="28"/>
      <w:bookmarkEnd w:id="29"/>
      <w:r w:rsidRPr="00B61942">
        <w:rPr>
          <w:rFonts w:ascii="Times New Roman" w:hAnsi="Times New Roman"/>
          <w:b w:val="0"/>
          <w:sz w:val="22"/>
          <w:szCs w:val="22"/>
        </w:rPr>
        <w:tab/>
      </w:r>
    </w:p>
    <w:p w:rsidR="00DB7F97" w:rsidRPr="00B61942" w:rsidRDefault="00DB7F97" w:rsidP="00643FA3">
      <w:pPr>
        <w:rPr>
          <w:sz w:val="22"/>
          <w:szCs w:val="22"/>
        </w:rPr>
      </w:pPr>
    </w:p>
    <w:p w:rsidR="00DB7F97" w:rsidRPr="00B61942" w:rsidRDefault="00DB7F97" w:rsidP="00643FA3">
      <w:pPr>
        <w:ind w:left="360"/>
        <w:jc w:val="both"/>
        <w:rPr>
          <w:sz w:val="22"/>
          <w:szCs w:val="22"/>
        </w:rPr>
      </w:pPr>
      <w:r w:rsidRPr="00B61942">
        <w:rPr>
          <w:sz w:val="22"/>
          <w:szCs w:val="22"/>
        </w:rPr>
        <w:t xml:space="preserve">A hátrányos jogkövetkezmény a munkaviszonyból származó kötelezettség vétkes megszegése esetére kollektív szerződés alapján – a kötelezettségszegés súlyával arányosan – megállapított joghátrány. </w:t>
      </w:r>
    </w:p>
    <w:p w:rsidR="00DB7F97" w:rsidRPr="00B61942" w:rsidRDefault="00DB7F97" w:rsidP="00643FA3">
      <w:pPr>
        <w:ind w:left="360"/>
        <w:jc w:val="both"/>
        <w:rPr>
          <w:sz w:val="22"/>
          <w:szCs w:val="22"/>
        </w:rPr>
      </w:pPr>
      <w:r w:rsidRPr="00B61942">
        <w:rPr>
          <w:sz w:val="22"/>
          <w:szCs w:val="22"/>
        </w:rPr>
        <w:t>Alkalmazásáról a munkáltatói jogkör gyakorlója jogosult dönteni az Mt., illetve a KSz vonatkozó szakaszaiban biztosított lehetőségek keretein belül. Ennek során szabadon mérlegeli az elkövetett vétkes kötelezettségszegést és annak körülményeit, majd ennek megfelelően dönt a munkajogi szankciók alkalmazásáról.</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Hátrányos jogkövetkezményként csak olyan, a munkaviszonnyal összefüggő, annak feltételeit határozott időre módosító hátrány állapítható meg, amely a munkavállaló személyhez fűződő jogait és emberi méltóságát nem sérti. Kiszabására</w:t>
      </w:r>
      <w:r w:rsidR="006D3132" w:rsidRPr="00B61942">
        <w:rPr>
          <w:sz w:val="22"/>
          <w:szCs w:val="22"/>
        </w:rPr>
        <w:t xml:space="preserve"> az Mt. 56.</w:t>
      </w:r>
      <w:r w:rsidR="00800D1C" w:rsidRPr="00B61942">
        <w:rPr>
          <w:sz w:val="22"/>
          <w:szCs w:val="22"/>
        </w:rPr>
        <w:t xml:space="preserve"> </w:t>
      </w:r>
      <w:r w:rsidR="006D3132" w:rsidRPr="00B61942">
        <w:rPr>
          <w:sz w:val="22"/>
          <w:szCs w:val="22"/>
        </w:rPr>
        <w:t>§-a, illetve a KSz 60</w:t>
      </w:r>
      <w:r w:rsidRPr="00B61942">
        <w:rPr>
          <w:sz w:val="22"/>
          <w:szCs w:val="22"/>
        </w:rPr>
        <w:t>.</w:t>
      </w:r>
      <w:r w:rsidR="00800D1C" w:rsidRPr="00B61942">
        <w:rPr>
          <w:sz w:val="22"/>
          <w:szCs w:val="22"/>
        </w:rPr>
        <w:t xml:space="preserve"> </w:t>
      </w:r>
      <w:r w:rsidRPr="00B61942">
        <w:rPr>
          <w:sz w:val="22"/>
          <w:szCs w:val="22"/>
        </w:rPr>
        <w:t>§-a alapján, e melléklet keretei között kerülhet sor.</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hátrányos jogkövetkezmény – ide nem értve a szolgálati megrovást – alkalmazása ideiglenes jelleggel eredményez a munkaszerződéstől eltérő foglalkoztatási feltételeket a munkavállaló hátrányára.</w:t>
      </w:r>
    </w:p>
    <w:p w:rsidR="00DB7F97" w:rsidRPr="00B61942" w:rsidRDefault="00DB7F97" w:rsidP="00643FA3">
      <w:pPr>
        <w:ind w:left="360"/>
        <w:jc w:val="both"/>
        <w:rPr>
          <w:sz w:val="22"/>
          <w:szCs w:val="22"/>
        </w:rPr>
      </w:pPr>
      <w:r w:rsidRPr="00B61942">
        <w:rPr>
          <w:sz w:val="22"/>
          <w:szCs w:val="22"/>
        </w:rPr>
        <w:t>Ennek megfelelően a joghátrány alkalmazásának időtartamát az elkövetett szolgálati vétséggel arányosan kell megállapítani, legalább egy, de legfeljebb öt hónap időtartamra.</w:t>
      </w:r>
    </w:p>
    <w:p w:rsidR="00DB7F97" w:rsidRPr="00B61942" w:rsidRDefault="00DB7F97" w:rsidP="00643FA3">
      <w:pPr>
        <w:pStyle w:val="Cmsor2"/>
        <w:keepLines w:val="0"/>
        <w:numPr>
          <w:ilvl w:val="1"/>
          <w:numId w:val="53"/>
        </w:numPr>
        <w:spacing w:before="240" w:after="60"/>
        <w:rPr>
          <w:rFonts w:ascii="Times New Roman" w:hAnsi="Times New Roman"/>
          <w:b w:val="0"/>
          <w:color w:val="auto"/>
          <w:sz w:val="22"/>
          <w:szCs w:val="22"/>
        </w:rPr>
      </w:pPr>
      <w:bookmarkStart w:id="30" w:name="_Toc324750002"/>
      <w:bookmarkStart w:id="31" w:name="_Toc327363188"/>
      <w:r w:rsidRPr="00B61942">
        <w:rPr>
          <w:rFonts w:ascii="Times New Roman" w:hAnsi="Times New Roman"/>
          <w:b w:val="0"/>
          <w:color w:val="auto"/>
          <w:sz w:val="22"/>
          <w:szCs w:val="22"/>
        </w:rPr>
        <w:t>A kártérítés</w:t>
      </w:r>
      <w:bookmarkEnd w:id="30"/>
      <w:bookmarkEnd w:id="31"/>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A munkavállaló a munkaviszonyából eredő kötelezettségének vétkes megszegésével okozott kárért kártérítési felelősséggel tartozik. </w:t>
      </w:r>
    </w:p>
    <w:p w:rsidR="00DB7F97" w:rsidRPr="00B61942" w:rsidRDefault="00DB7F97" w:rsidP="00643FA3">
      <w:pPr>
        <w:ind w:left="360"/>
        <w:jc w:val="both"/>
        <w:rPr>
          <w:sz w:val="22"/>
          <w:szCs w:val="22"/>
        </w:rPr>
      </w:pPr>
      <w:r w:rsidRPr="00B61942">
        <w:rPr>
          <w:sz w:val="22"/>
          <w:szCs w:val="22"/>
        </w:rPr>
        <w:t xml:space="preserve">Nem kell megtéríteni azonban azt a kárt, amelynek bekövetkezése a károkozás idején nem volt előrelátható, vagy amelyet a munkáltató </w:t>
      </w:r>
      <w:bookmarkStart w:id="32" w:name="OLE_LINK3"/>
      <w:bookmarkStart w:id="33" w:name="OLE_LINK4"/>
      <w:r w:rsidRPr="00B61942">
        <w:rPr>
          <w:sz w:val="22"/>
          <w:szCs w:val="22"/>
        </w:rPr>
        <w:t>vétkes magatartása</w:t>
      </w:r>
      <w:bookmarkEnd w:id="32"/>
      <w:bookmarkEnd w:id="33"/>
      <w:r w:rsidRPr="00B61942">
        <w:rPr>
          <w:sz w:val="22"/>
          <w:szCs w:val="22"/>
        </w:rPr>
        <w:t xml:space="preserve"> okozott, vagy amely abból származott, hogy a munkáltató kárenyhítési kötelezettségének nem tett eleget. </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kártérítés érvényesíthető mértékét, az érvényesítés módjait az Mt. 179.</w:t>
      </w:r>
      <w:r w:rsidR="00800D1C" w:rsidRPr="00B61942">
        <w:rPr>
          <w:sz w:val="22"/>
          <w:szCs w:val="22"/>
        </w:rPr>
        <w:t xml:space="preserve"> </w:t>
      </w:r>
      <w:r w:rsidRPr="00B61942">
        <w:rPr>
          <w:sz w:val="22"/>
          <w:szCs w:val="22"/>
        </w:rPr>
        <w:t>§-a valamint az Mt. 285.</w:t>
      </w:r>
      <w:r w:rsidR="00800D1C" w:rsidRPr="00B61942">
        <w:rPr>
          <w:sz w:val="22"/>
          <w:szCs w:val="22"/>
        </w:rPr>
        <w:t xml:space="preserve"> </w:t>
      </w:r>
      <w:r w:rsidRPr="00B61942">
        <w:rPr>
          <w:sz w:val="22"/>
          <w:szCs w:val="22"/>
        </w:rPr>
        <w:t>§ (1) – (2) b</w:t>
      </w:r>
      <w:r w:rsidR="006D3132" w:rsidRPr="00B61942">
        <w:rPr>
          <w:sz w:val="22"/>
          <w:szCs w:val="22"/>
        </w:rPr>
        <w:t>ekezdései, továbbá a KSz 61</w:t>
      </w:r>
      <w:r w:rsidRPr="00B61942">
        <w:rPr>
          <w:sz w:val="22"/>
          <w:szCs w:val="22"/>
        </w:rPr>
        <w:t>.</w:t>
      </w:r>
      <w:r w:rsidR="00800D1C" w:rsidRPr="00B61942">
        <w:rPr>
          <w:sz w:val="22"/>
          <w:szCs w:val="22"/>
        </w:rPr>
        <w:t xml:space="preserve"> </w:t>
      </w:r>
      <w:r w:rsidRPr="00B61942">
        <w:rPr>
          <w:sz w:val="22"/>
          <w:szCs w:val="22"/>
        </w:rPr>
        <w:t xml:space="preserve">§-a állapítja meg. </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munkavállalót terhelő kártérítést az általános munkajogi elévülési időn belül a bíróság előtt lehet érvényesíteni [Mt. 285.</w:t>
      </w:r>
      <w:r w:rsidR="00800D1C" w:rsidRPr="00B61942">
        <w:rPr>
          <w:sz w:val="22"/>
          <w:szCs w:val="22"/>
        </w:rPr>
        <w:t xml:space="preserve"> </w:t>
      </w:r>
      <w:r w:rsidRPr="00B61942">
        <w:rPr>
          <w:sz w:val="22"/>
          <w:szCs w:val="22"/>
        </w:rPr>
        <w:t>§ (1) bekezdés], azonban a kötelező legkisebb munkabér (minimálbér) háromszorosát meg nem haladó ö</w:t>
      </w:r>
      <w:r w:rsidR="006D3132" w:rsidRPr="00B61942">
        <w:rPr>
          <w:sz w:val="22"/>
          <w:szCs w:val="22"/>
        </w:rPr>
        <w:t>sszegű munkáltatói kárigényt a M</w:t>
      </w:r>
      <w:r w:rsidRPr="00B61942">
        <w:rPr>
          <w:sz w:val="22"/>
          <w:szCs w:val="22"/>
        </w:rPr>
        <w:t>unkáltató – ezen időtartamon belül – írásban fizetési felszólítás útján is jogosult érvényesíteni. [Mt. 285.</w:t>
      </w:r>
      <w:r w:rsidR="00800D1C" w:rsidRPr="00B61942">
        <w:rPr>
          <w:sz w:val="22"/>
          <w:szCs w:val="22"/>
        </w:rPr>
        <w:t xml:space="preserve"> </w:t>
      </w:r>
      <w:r w:rsidRPr="00B61942">
        <w:rPr>
          <w:sz w:val="22"/>
          <w:szCs w:val="22"/>
        </w:rPr>
        <w:t>§ (2) bekezdés]</w:t>
      </w:r>
    </w:p>
    <w:p w:rsidR="00DB7F97" w:rsidRPr="00B61942" w:rsidRDefault="00DB7F97" w:rsidP="00643FA3">
      <w:pPr>
        <w:pStyle w:val="Cmsor10"/>
        <w:numPr>
          <w:ilvl w:val="0"/>
          <w:numId w:val="53"/>
        </w:numPr>
        <w:spacing w:before="240" w:after="60"/>
        <w:rPr>
          <w:b/>
          <w:sz w:val="22"/>
          <w:szCs w:val="22"/>
        </w:rPr>
      </w:pPr>
      <w:bookmarkStart w:id="34" w:name="_Toc327363191"/>
      <w:r w:rsidRPr="00B61942">
        <w:rPr>
          <w:b/>
          <w:sz w:val="22"/>
          <w:szCs w:val="22"/>
        </w:rPr>
        <w:t>A JOGKÖVETKEZMÉNYEK MEGÁLLAPÍTÁSÁBAN RÉSZT VEVŐ SZEMÉLYEK</w:t>
      </w:r>
      <w:bookmarkEnd w:id="34"/>
    </w:p>
    <w:p w:rsidR="00DB7F97" w:rsidRPr="00B61942" w:rsidRDefault="00DB7F97" w:rsidP="00643FA3">
      <w:pPr>
        <w:rPr>
          <w:sz w:val="22"/>
          <w:szCs w:val="22"/>
        </w:rPr>
      </w:pPr>
    </w:p>
    <w:p w:rsidR="00DB7F97" w:rsidRPr="00B61942" w:rsidRDefault="00DB7F97" w:rsidP="00643FA3">
      <w:pPr>
        <w:numPr>
          <w:ilvl w:val="2"/>
          <w:numId w:val="53"/>
        </w:numPr>
        <w:rPr>
          <w:sz w:val="22"/>
          <w:szCs w:val="22"/>
        </w:rPr>
      </w:pPr>
      <w:r w:rsidRPr="00B61942">
        <w:rPr>
          <w:sz w:val="22"/>
          <w:szCs w:val="22"/>
        </w:rPr>
        <w:t>A munkáltatói jogkör gyakorlója</w:t>
      </w:r>
    </w:p>
    <w:p w:rsidR="00DB7F97" w:rsidRPr="00B61942" w:rsidRDefault="00DB7F97" w:rsidP="00643FA3">
      <w:pPr>
        <w:rPr>
          <w:sz w:val="22"/>
          <w:szCs w:val="22"/>
        </w:rPr>
      </w:pPr>
    </w:p>
    <w:p w:rsidR="00DB7F97" w:rsidRPr="00B61942" w:rsidRDefault="00DB7F97" w:rsidP="00643FA3">
      <w:pPr>
        <w:ind w:left="360"/>
        <w:jc w:val="both"/>
        <w:rPr>
          <w:sz w:val="22"/>
          <w:szCs w:val="22"/>
        </w:rPr>
      </w:pPr>
      <w:r w:rsidRPr="00B61942">
        <w:rPr>
          <w:sz w:val="22"/>
          <w:szCs w:val="22"/>
        </w:rPr>
        <w:t>A Kollektív Szerződésben szabályozott munkajogi szankciók alkalmazása, valamint a munkál</w:t>
      </w:r>
      <w:r w:rsidR="006D3132" w:rsidRPr="00B61942">
        <w:rPr>
          <w:sz w:val="22"/>
          <w:szCs w:val="22"/>
        </w:rPr>
        <w:t>tatói kárigény érvényesítése a M</w:t>
      </w:r>
      <w:r w:rsidRPr="00B61942">
        <w:rPr>
          <w:sz w:val="22"/>
          <w:szCs w:val="22"/>
        </w:rPr>
        <w:t>unkáltató hatáskörébe tartozik.</w:t>
      </w:r>
    </w:p>
    <w:p w:rsidR="00DB7F97" w:rsidRPr="00B61942" w:rsidRDefault="00DB7F97" w:rsidP="00643FA3">
      <w:pPr>
        <w:ind w:left="360"/>
        <w:jc w:val="both"/>
        <w:rPr>
          <w:sz w:val="22"/>
          <w:szCs w:val="22"/>
        </w:rPr>
      </w:pPr>
      <w:r w:rsidRPr="00B61942">
        <w:rPr>
          <w:sz w:val="22"/>
          <w:szCs w:val="22"/>
        </w:rPr>
        <w:t>A munkáltatói jogkört az gyakorolja, aki a munkavállaló vonatkozásában az ezt szabályozó Alapítói Határozat szerint erre jogosult, illetve köteles.</w:t>
      </w:r>
      <w:r w:rsidR="00B3699B" w:rsidRPr="00B61942">
        <w:rPr>
          <w:sz w:val="22"/>
          <w:szCs w:val="22"/>
        </w:rPr>
        <w:t xml:space="preserve"> </w:t>
      </w:r>
    </w:p>
    <w:p w:rsidR="00DB7F97" w:rsidRPr="00B61942" w:rsidRDefault="00DB7F97" w:rsidP="00643FA3">
      <w:pPr>
        <w:jc w:val="both"/>
        <w:rPr>
          <w:sz w:val="22"/>
          <w:szCs w:val="22"/>
        </w:rPr>
      </w:pPr>
    </w:p>
    <w:p w:rsidR="00DB7F97" w:rsidRPr="00B61942" w:rsidRDefault="00DB7F97" w:rsidP="00643FA3">
      <w:pPr>
        <w:numPr>
          <w:ilvl w:val="2"/>
          <w:numId w:val="53"/>
        </w:numPr>
        <w:rPr>
          <w:sz w:val="22"/>
          <w:szCs w:val="22"/>
        </w:rPr>
      </w:pPr>
      <w:r w:rsidRPr="00B61942">
        <w:rPr>
          <w:sz w:val="22"/>
          <w:szCs w:val="22"/>
        </w:rPr>
        <w:t>A vizsgálóbiztos</w:t>
      </w:r>
    </w:p>
    <w:p w:rsidR="00DB7F97" w:rsidRPr="00B61942" w:rsidRDefault="00DB7F97" w:rsidP="00643FA3">
      <w:pPr>
        <w:pStyle w:val="Szvegtrzs"/>
        <w:rPr>
          <w:sz w:val="22"/>
          <w:szCs w:val="22"/>
        </w:rPr>
      </w:pPr>
    </w:p>
    <w:p w:rsidR="00DB7F97" w:rsidRPr="00B61942" w:rsidRDefault="00DB7F97" w:rsidP="00643FA3">
      <w:pPr>
        <w:ind w:left="360"/>
        <w:jc w:val="both"/>
        <w:rPr>
          <w:sz w:val="22"/>
          <w:szCs w:val="22"/>
        </w:rPr>
      </w:pPr>
      <w:r w:rsidRPr="00B61942">
        <w:rPr>
          <w:sz w:val="22"/>
          <w:szCs w:val="22"/>
        </w:rPr>
        <w:t>A munkáltatói jogkör gyakorlója a tényállás megállapítása céljából, az egységes eljárási rend biztosítása érdekében – lehetőség szerint –</w:t>
      </w:r>
      <w:r w:rsidR="000A21D4" w:rsidRPr="00B61942">
        <w:rPr>
          <w:sz w:val="22"/>
          <w:szCs w:val="22"/>
        </w:rPr>
        <w:t xml:space="preserve"> </w:t>
      </w:r>
      <w:r w:rsidRPr="00B61942">
        <w:rPr>
          <w:sz w:val="22"/>
          <w:szCs w:val="22"/>
        </w:rPr>
        <w:t xml:space="preserve">vizsgálóbiztos közreműködésével jár el. A vizsgálóbiztos személyéről az érintett munkavállalót tájékoztatni kell. </w:t>
      </w:r>
    </w:p>
    <w:p w:rsidR="00DB7F97" w:rsidRPr="00B61942" w:rsidRDefault="00DB7F97" w:rsidP="00643FA3">
      <w:pPr>
        <w:ind w:left="360"/>
        <w:jc w:val="both"/>
        <w:rPr>
          <w:sz w:val="22"/>
          <w:szCs w:val="22"/>
        </w:rPr>
      </w:pPr>
      <w:r w:rsidRPr="00B61942">
        <w:rPr>
          <w:sz w:val="22"/>
          <w:szCs w:val="22"/>
        </w:rPr>
        <w:t xml:space="preserve">A vizsgálóbiztos a vizsgálat során foganatosított meghallgatásokról és a vizsgálat egyéb megállapításairól a munkáltatói jogkör gyakorlója részére vizsgálóbiztosi jelentést készít. </w:t>
      </w:r>
    </w:p>
    <w:p w:rsidR="00DB7F97" w:rsidRPr="00B61942" w:rsidRDefault="00DB7F97" w:rsidP="00643FA3">
      <w:pPr>
        <w:pStyle w:val="Cmsor10"/>
        <w:numPr>
          <w:ilvl w:val="0"/>
          <w:numId w:val="53"/>
        </w:numPr>
        <w:spacing w:before="240" w:after="60"/>
        <w:jc w:val="left"/>
        <w:rPr>
          <w:b/>
          <w:sz w:val="22"/>
          <w:szCs w:val="22"/>
        </w:rPr>
      </w:pPr>
      <w:bookmarkStart w:id="35" w:name="_Toc324750006"/>
      <w:bookmarkStart w:id="36" w:name="_Toc327363192"/>
      <w:r w:rsidRPr="00B61942">
        <w:rPr>
          <w:b/>
          <w:sz w:val="22"/>
          <w:szCs w:val="22"/>
        </w:rPr>
        <w:t>ELÉVÜLÉS</w:t>
      </w:r>
      <w:bookmarkEnd w:id="35"/>
      <w:bookmarkEnd w:id="36"/>
    </w:p>
    <w:p w:rsidR="00DB7F97" w:rsidRPr="00B61942" w:rsidRDefault="00DB7F97" w:rsidP="00643FA3">
      <w:pPr>
        <w:jc w:val="both"/>
        <w:rPr>
          <w:sz w:val="22"/>
          <w:szCs w:val="22"/>
        </w:rPr>
      </w:pPr>
    </w:p>
    <w:p w:rsidR="00DB7F97" w:rsidRPr="00B61942" w:rsidRDefault="00DB7F97" w:rsidP="00643FA3">
      <w:pPr>
        <w:ind w:left="360"/>
        <w:jc w:val="both"/>
        <w:rPr>
          <w:sz w:val="22"/>
          <w:szCs w:val="22"/>
        </w:rPr>
      </w:pPr>
      <w:r w:rsidRPr="00B61942">
        <w:rPr>
          <w:sz w:val="22"/>
          <w:szCs w:val="22"/>
        </w:rPr>
        <w:t xml:space="preserve">A hátrányos jogkövetkezmény megállapítására a vétkes kötelezettségszegésnek a munkáltatói jogkörgyakorló tudomásszerzésétől számított 15 napon belül van lehetőség, ezen időtartamon belül kell a határozatot meghozni, továbbá azt a munkavállaló részére kézbesíteni. </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Nem lehet a munkavállalóval szemben hátrányos jogkövetkezményt tartalmazó határozatot hozni, ha a vétkes kötelezettségszegés elkövetése óta egy év már eltelt</w:t>
      </w:r>
      <w:r w:rsidR="00F3484D" w:rsidRPr="00B61942">
        <w:rPr>
          <w:sz w:val="22"/>
          <w:szCs w:val="22"/>
        </w:rPr>
        <w:t>,</w:t>
      </w:r>
      <w:r w:rsidRPr="00B61942">
        <w:rPr>
          <w:sz w:val="22"/>
          <w:szCs w:val="22"/>
        </w:rPr>
        <w:t>, bűncselekmény elkövetése esetén pedig a büntethetőség elévülése beállt.</w:t>
      </w:r>
    </w:p>
    <w:p w:rsidR="00DB7F97" w:rsidRPr="00B61942" w:rsidRDefault="00DB7F97" w:rsidP="00643FA3">
      <w:pPr>
        <w:ind w:left="360"/>
        <w:jc w:val="both"/>
        <w:rPr>
          <w:sz w:val="22"/>
          <w:szCs w:val="22"/>
        </w:rPr>
      </w:pPr>
      <w:bookmarkStart w:id="37" w:name="_Toc324750007"/>
    </w:p>
    <w:p w:rsidR="00DB7F97" w:rsidRPr="00B61942" w:rsidRDefault="00DB7F97" w:rsidP="00643FA3">
      <w:pPr>
        <w:pStyle w:val="Cmsor10"/>
        <w:numPr>
          <w:ilvl w:val="0"/>
          <w:numId w:val="53"/>
        </w:numPr>
        <w:spacing w:before="240" w:after="60"/>
        <w:jc w:val="left"/>
        <w:rPr>
          <w:b/>
          <w:sz w:val="22"/>
          <w:szCs w:val="22"/>
        </w:rPr>
      </w:pPr>
      <w:bookmarkStart w:id="38" w:name="_Toc327363194"/>
      <w:r w:rsidRPr="00B61942">
        <w:rPr>
          <w:b/>
          <w:sz w:val="22"/>
          <w:szCs w:val="22"/>
        </w:rPr>
        <w:t>A HÁTRÁNYOS JOGKÖVETKEZMÉNYEK ALKALMAZÁS</w:t>
      </w:r>
      <w:bookmarkEnd w:id="37"/>
      <w:r w:rsidRPr="00B61942">
        <w:rPr>
          <w:b/>
          <w:sz w:val="22"/>
          <w:szCs w:val="22"/>
        </w:rPr>
        <w:t>ÁNAK MENETE</w:t>
      </w:r>
      <w:bookmarkEnd w:id="38"/>
    </w:p>
    <w:p w:rsidR="00DB7F97" w:rsidRPr="00B61942" w:rsidRDefault="00DB7F97" w:rsidP="00643FA3">
      <w:pPr>
        <w:ind w:left="360"/>
        <w:jc w:val="both"/>
        <w:rPr>
          <w:sz w:val="22"/>
          <w:szCs w:val="22"/>
        </w:rPr>
      </w:pPr>
    </w:p>
    <w:p w:rsidR="00DB7F97" w:rsidRPr="00B61942" w:rsidRDefault="00DB7F97" w:rsidP="00643FA3">
      <w:pPr>
        <w:numPr>
          <w:ilvl w:val="2"/>
          <w:numId w:val="53"/>
        </w:numPr>
        <w:rPr>
          <w:sz w:val="22"/>
          <w:szCs w:val="22"/>
        </w:rPr>
      </w:pPr>
      <w:r w:rsidRPr="00B61942">
        <w:rPr>
          <w:sz w:val="22"/>
          <w:szCs w:val="22"/>
        </w:rPr>
        <w:t>A munkáltatói jogkörgyakorló tudomásszerzésének megállapítása</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hátrányos jogkövetkezmények alkalmazására abban az esetben kerülhet sor, ha a munkáltatói jogkör gyakorlója egyértelműen és konkrétan tudomást szerzett az érintett munkavállaló vétkes kötelezettségszegéséről.</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munkáltatói jogkörgyakorló felelősségi körébe tartozik annak kétséget kizáró bizonyítása, hogy a vétkes kötelezettségszegésről mikor szerzett tudomást.</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munkáltatói jogkör gyakorlója két alapvető módon szerezhet tudomást a munkavállaló által elkövetett vétkes kötelezettségszegésről:</w:t>
      </w:r>
    </w:p>
    <w:p w:rsidR="00DB7F97" w:rsidRPr="00B61942" w:rsidRDefault="00DB7F97" w:rsidP="00643FA3">
      <w:pPr>
        <w:pStyle w:val="Listaszerbekezds"/>
        <w:numPr>
          <w:ilvl w:val="0"/>
          <w:numId w:val="133"/>
        </w:numPr>
        <w:rPr>
          <w:sz w:val="22"/>
          <w:szCs w:val="22"/>
        </w:rPr>
      </w:pPr>
      <w:r w:rsidRPr="00B61942">
        <w:rPr>
          <w:sz w:val="22"/>
          <w:szCs w:val="22"/>
        </w:rPr>
        <w:t xml:space="preserve">saját munkáltatási, ellenőrzési tevékenységének keretében személyes észlelése útján, illetve </w:t>
      </w:r>
    </w:p>
    <w:p w:rsidR="00DB7F97" w:rsidRPr="00B61942" w:rsidRDefault="00DB7F97" w:rsidP="00643FA3">
      <w:pPr>
        <w:pStyle w:val="Listaszerbekezds"/>
        <w:numPr>
          <w:ilvl w:val="0"/>
          <w:numId w:val="133"/>
        </w:numPr>
        <w:rPr>
          <w:sz w:val="22"/>
          <w:szCs w:val="22"/>
        </w:rPr>
      </w:pPr>
      <w:r w:rsidRPr="00B61942">
        <w:rPr>
          <w:sz w:val="22"/>
          <w:szCs w:val="22"/>
        </w:rPr>
        <w:t>más személytől vagy szervezettől kapott információ (ellenőrzés, bejelentés stb.) alapján.</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A fentiek alapján a munkáltatói jogkörgyakorló tudomásszerzésének időpontjául azt a napot kell figyelembe venni, amelyiken a kötelezettségszegést személyesen észlelte vagy arra vonatkozóan mástól kimutathatóan hitelt érdemlő információ birtokába jutott. </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Ebben az esetben – figyelemmel a rendelkezésre álló 15 napos határidőre is – a munkáltatói jogkörgyakorló köteles intézkedni a döntésének előkészítésére, a 4.1.3. pontban foglaltak szerint.</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Amennyiben azonban a munkáltatói jogkörgyakorló tudomásszerzése az észlelt vagy megkapott információk alapján nem következett be, az irányadó tényállás megállapítása illetve a körülmények tisztázása érdekében a munkáltatói jogkör gyakorló köteles tényfeltáró vizsgálatot elrendelni. </w:t>
      </w:r>
    </w:p>
    <w:p w:rsidR="000A21D4" w:rsidRPr="00B61942" w:rsidRDefault="000A21D4" w:rsidP="00643FA3">
      <w:pPr>
        <w:ind w:left="360"/>
        <w:jc w:val="both"/>
        <w:rPr>
          <w:sz w:val="22"/>
          <w:szCs w:val="22"/>
        </w:rPr>
      </w:pPr>
    </w:p>
    <w:p w:rsidR="00DB7F97" w:rsidRPr="00B61942" w:rsidRDefault="00DB7F97" w:rsidP="00643FA3">
      <w:pPr>
        <w:ind w:left="360"/>
        <w:rPr>
          <w:sz w:val="22"/>
          <w:szCs w:val="22"/>
        </w:rPr>
      </w:pPr>
      <w:r w:rsidRPr="00B61942">
        <w:rPr>
          <w:sz w:val="22"/>
          <w:szCs w:val="22"/>
        </w:rPr>
        <w:t>A tényfeltáró vizsgálat</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A tényfeltáró vizsgálat keretében – a rendeltetésszerű joggyakorlás követelménye alapján lehetőség szerint a legrövidebb időtartam alatt – bizonyítási eljárást kell lefolytatni minden olyan lényeges körülmény tisztázása céljából, amelyek felmerült kötelezettségszegéssel kapcsolatos munkáltatói tudomásszerzés vonatkozásában jelentőséggel bírhatnak. </w:t>
      </w:r>
    </w:p>
    <w:p w:rsidR="00DB7F97" w:rsidRPr="00B61942" w:rsidRDefault="00DB7F97" w:rsidP="00643FA3">
      <w:pPr>
        <w:ind w:left="360"/>
        <w:jc w:val="both"/>
        <w:rPr>
          <w:sz w:val="22"/>
          <w:szCs w:val="22"/>
        </w:rPr>
      </w:pPr>
      <w:r w:rsidRPr="00B61942">
        <w:rPr>
          <w:sz w:val="22"/>
          <w:szCs w:val="22"/>
        </w:rPr>
        <w:t>Ebben az esetben is figyelemmel kell lenni arra, hogy az okot adó körülmény bekövetkezésétől számított egy éves (bűncselekmény elkövetése esetén büntethetőség elévülése által meghatározott) határidőn túl hátrányos jogkövetkezmény kiszabására nincs lehetőség, függetlenül a munkáltatói jogkörgyakorló tudomásszerzésének időpontjától.</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A tényfeltáró vizsgálatot – lehetőség szerint – vizsgálóbiztos bevonásával kell lefolytatni. </w:t>
      </w:r>
    </w:p>
    <w:p w:rsidR="00DB7F97" w:rsidRPr="00B61942" w:rsidRDefault="00DB7F97" w:rsidP="00643FA3">
      <w:pPr>
        <w:ind w:left="360"/>
        <w:jc w:val="both"/>
        <w:rPr>
          <w:sz w:val="22"/>
          <w:szCs w:val="22"/>
        </w:rPr>
      </w:pPr>
      <w:r w:rsidRPr="00B61942">
        <w:rPr>
          <w:sz w:val="22"/>
          <w:szCs w:val="22"/>
        </w:rPr>
        <w:t>Azokat a munkavállalókat, akik kötelezettségszegés elkövetésében érintettek lehetnek, illetve a rendelkezésre álló előzetes információk alapján az elkövetett kötelezettségszegésre nézve egyébként lényeges információkkal rendelkezhetnek (tanú, szakértő), a tényfeltáró vizsgálat során meg kell hallgatni.</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tényfeltáró vizsgálat során történő meghallgatásról a meghallgatni kívánt munkavállalót előzetesen írásban értesíteni kell.</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Az írásbeli értesítésnek tartalmaznia kell:</w:t>
      </w:r>
    </w:p>
    <w:p w:rsidR="00DB7F97" w:rsidRPr="00B61942" w:rsidRDefault="00DB7F97" w:rsidP="00643FA3">
      <w:pPr>
        <w:pStyle w:val="Listaszerbekezds"/>
        <w:numPr>
          <w:ilvl w:val="0"/>
          <w:numId w:val="134"/>
        </w:numPr>
        <w:rPr>
          <w:sz w:val="22"/>
          <w:szCs w:val="22"/>
        </w:rPr>
      </w:pPr>
      <w:r w:rsidRPr="00B61942">
        <w:rPr>
          <w:sz w:val="22"/>
          <w:szCs w:val="22"/>
        </w:rPr>
        <w:t xml:space="preserve">a meghallgatás tárgyát, helyszínét és időpontját, amelyet </w:t>
      </w:r>
      <w:r w:rsidR="00DF40E8" w:rsidRPr="00B61942">
        <w:rPr>
          <w:sz w:val="22"/>
          <w:szCs w:val="22"/>
        </w:rPr>
        <w:t>a KSz vonatkozó szabályainak [31</w:t>
      </w:r>
      <w:r w:rsidRPr="00B61942">
        <w:rPr>
          <w:sz w:val="22"/>
          <w:szCs w:val="22"/>
        </w:rPr>
        <w:t>.</w:t>
      </w:r>
      <w:r w:rsidR="00800D1C" w:rsidRPr="00B61942">
        <w:rPr>
          <w:sz w:val="22"/>
          <w:szCs w:val="22"/>
        </w:rPr>
        <w:t xml:space="preserve"> </w:t>
      </w:r>
      <w:r w:rsidRPr="00B61942">
        <w:rPr>
          <w:sz w:val="22"/>
          <w:szCs w:val="22"/>
        </w:rPr>
        <w:t>§ 5. pont] betartásával kell meghatározni,</w:t>
      </w:r>
    </w:p>
    <w:p w:rsidR="00DB7F97" w:rsidRPr="00B61942" w:rsidRDefault="00DB7F97" w:rsidP="00643FA3">
      <w:pPr>
        <w:pStyle w:val="Listaszerbekezds"/>
        <w:numPr>
          <w:ilvl w:val="0"/>
          <w:numId w:val="134"/>
        </w:numPr>
        <w:rPr>
          <w:sz w:val="22"/>
          <w:szCs w:val="22"/>
        </w:rPr>
      </w:pPr>
      <w:r w:rsidRPr="00B61942">
        <w:rPr>
          <w:sz w:val="22"/>
          <w:szCs w:val="22"/>
        </w:rPr>
        <w:t>azt, hogy milyen minőségben (a kötelezettségszegés elkövetésében lehetséges érintettként vagy egyébként a más munkavállaló által elkövetett kötelezettségszegés tárgyában tanúként, szakértőként) kerül sor a meghallgatásra,</w:t>
      </w:r>
    </w:p>
    <w:p w:rsidR="00DB7F97" w:rsidRPr="00B61942" w:rsidRDefault="00DB7F97" w:rsidP="00643FA3">
      <w:pPr>
        <w:pStyle w:val="Listaszerbekezds"/>
        <w:numPr>
          <w:ilvl w:val="0"/>
          <w:numId w:val="134"/>
        </w:numPr>
        <w:rPr>
          <w:sz w:val="22"/>
          <w:szCs w:val="22"/>
        </w:rPr>
      </w:pPr>
      <w:r w:rsidRPr="00B61942">
        <w:rPr>
          <w:sz w:val="22"/>
          <w:szCs w:val="22"/>
        </w:rPr>
        <w:t>azt, hogy a meghallgatás során a meghallgatott munkavállaló jogosult k</w:t>
      </w:r>
      <w:r w:rsidR="00DF40E8" w:rsidRPr="00B61942">
        <w:rPr>
          <w:sz w:val="22"/>
          <w:szCs w:val="22"/>
        </w:rPr>
        <w:t>épviselőt meghatalmazni [KSz. 31</w:t>
      </w:r>
      <w:r w:rsidRPr="00B61942">
        <w:rPr>
          <w:sz w:val="22"/>
          <w:szCs w:val="22"/>
        </w:rPr>
        <w:t>.</w:t>
      </w:r>
      <w:r w:rsidR="00800D1C" w:rsidRPr="00B61942">
        <w:rPr>
          <w:sz w:val="22"/>
          <w:szCs w:val="22"/>
        </w:rPr>
        <w:t xml:space="preserve"> </w:t>
      </w:r>
      <w:r w:rsidRPr="00B61942">
        <w:rPr>
          <w:sz w:val="22"/>
          <w:szCs w:val="22"/>
        </w:rPr>
        <w:t>§ 5. pont],</w:t>
      </w:r>
    </w:p>
    <w:p w:rsidR="00DB7F97" w:rsidRPr="00B61942" w:rsidRDefault="00DB7F97" w:rsidP="00643FA3">
      <w:pPr>
        <w:pStyle w:val="Listaszerbekezds"/>
        <w:numPr>
          <w:ilvl w:val="0"/>
          <w:numId w:val="134"/>
        </w:numPr>
        <w:rPr>
          <w:sz w:val="22"/>
          <w:szCs w:val="22"/>
        </w:rPr>
      </w:pPr>
      <w:r w:rsidRPr="00B61942">
        <w:rPr>
          <w:sz w:val="22"/>
          <w:szCs w:val="22"/>
        </w:rPr>
        <w:t>arra vonatkozó tájékoztatást, hogy a meghallgatott munkavállaló nem köteles magára nézve terhelő nyilatkozatot tenni.</w:t>
      </w:r>
    </w:p>
    <w:p w:rsidR="00DB7F97" w:rsidRPr="00B61942" w:rsidRDefault="00DB7F97" w:rsidP="00643FA3">
      <w:pPr>
        <w:ind w:left="360"/>
        <w:jc w:val="both"/>
        <w:rPr>
          <w:sz w:val="22"/>
          <w:szCs w:val="22"/>
        </w:rPr>
      </w:pPr>
      <w:r w:rsidRPr="00B61942">
        <w:rPr>
          <w:sz w:val="22"/>
          <w:szCs w:val="22"/>
        </w:rPr>
        <w:t xml:space="preserve">A meghallgatásról jegyzőkönyvet kell felvenni, amelynek egy példányát annak aláírását követően a meghallgatott munkavállaló részére át kell adni. </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tényfeltáró vizsgálat eredményéről és a megállapított tényállásról az eljáró vizsgálóbiztos írásbeli jelentés elkészítésével tájékoztatja a munkáltatói jogkörgyakorlót.</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Amennyiben a tényfeltáró vizsgálatot lezáró jelentés ismeretében a munkáltatói jogkörgyakorló tudomásszerzése az elkövetett kötelezettségszegés vonatkozásában bekövetkezett – figyelemmel a rendelkezésre álló 15 napos határidőre is – a munkáltatói jogkörgyakorló köteles intézkedni a döntésének előkészítésére, a 4.1.3. pontban foglaltak szerint.</w:t>
      </w:r>
    </w:p>
    <w:p w:rsidR="00DB7F97" w:rsidRPr="00B61942" w:rsidRDefault="00DB7F97" w:rsidP="00643FA3">
      <w:pPr>
        <w:ind w:left="360"/>
        <w:jc w:val="both"/>
        <w:rPr>
          <w:sz w:val="22"/>
          <w:szCs w:val="22"/>
        </w:rPr>
      </w:pPr>
      <w:r w:rsidRPr="00B61942">
        <w:rPr>
          <w:sz w:val="22"/>
          <w:szCs w:val="22"/>
        </w:rPr>
        <w:t>Ellenkező esetben a tényfeltáró vizsgálatot a vitatott körülmények tisztázásáig folytatni kell.</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Az Mt</w:t>
      </w:r>
      <w:r w:rsidR="00DF40E8" w:rsidRPr="00B61942">
        <w:rPr>
          <w:sz w:val="22"/>
          <w:szCs w:val="22"/>
        </w:rPr>
        <w:t>. 55.</w:t>
      </w:r>
      <w:r w:rsidR="00800D1C" w:rsidRPr="00B61942">
        <w:rPr>
          <w:sz w:val="22"/>
          <w:szCs w:val="22"/>
        </w:rPr>
        <w:t xml:space="preserve"> </w:t>
      </w:r>
      <w:r w:rsidR="00DF40E8" w:rsidRPr="00B61942">
        <w:rPr>
          <w:sz w:val="22"/>
          <w:szCs w:val="22"/>
        </w:rPr>
        <w:t>§ (2) bekezdése szerint a M</w:t>
      </w:r>
      <w:r w:rsidRPr="00B61942">
        <w:rPr>
          <w:sz w:val="22"/>
          <w:szCs w:val="22"/>
        </w:rPr>
        <w:t>unkáltató – amennyiben ez a munkavállaló által elkövetett kötelezettségszegés körülményeinek kivizsgálása miatt indokolt – jogosult a vizsgálat lefolytatásához szükséges, de legfeljebb harminc napos időtartamra a munkavállalót a rendelkezésre állási és munkavégzési kötelezettsége alól mentesíteni.   A munkavégzés alóli mentesítés időtartamára a munkavállalót az Mt. 146.</w:t>
      </w:r>
      <w:r w:rsidR="00800D1C" w:rsidRPr="00B61942">
        <w:rPr>
          <w:sz w:val="22"/>
          <w:szCs w:val="22"/>
        </w:rPr>
        <w:t xml:space="preserve"> </w:t>
      </w:r>
      <w:r w:rsidRPr="00B61942">
        <w:rPr>
          <w:sz w:val="22"/>
          <w:szCs w:val="22"/>
        </w:rPr>
        <w:t>§ (3) bekezdésének b) pontja alapján a távolléti díja illeti meg.</w:t>
      </w:r>
    </w:p>
    <w:p w:rsidR="008D0053" w:rsidRPr="00B61942" w:rsidRDefault="008D0053" w:rsidP="00643FA3">
      <w:pPr>
        <w:ind w:left="360"/>
        <w:jc w:val="both"/>
        <w:rPr>
          <w:sz w:val="22"/>
          <w:szCs w:val="22"/>
        </w:rPr>
      </w:pPr>
    </w:p>
    <w:p w:rsidR="00DB7F97" w:rsidRPr="00B61942" w:rsidRDefault="00DB7F97" w:rsidP="00643FA3">
      <w:pPr>
        <w:numPr>
          <w:ilvl w:val="2"/>
          <w:numId w:val="53"/>
        </w:numPr>
        <w:rPr>
          <w:sz w:val="22"/>
          <w:szCs w:val="22"/>
        </w:rPr>
      </w:pPr>
      <w:r w:rsidRPr="00B61942">
        <w:rPr>
          <w:sz w:val="22"/>
          <w:szCs w:val="22"/>
        </w:rPr>
        <w:t>A döntés előkészítése</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Amennyiben a munkáltatói jogkör gyakorlója minden kétséget kizáróan tudomást szerzett az érintett munkavállaló vétkes kötelezettségszegéséről, akkor szükség szerint intézkedik a döntése megalapozottságának biztosítása érdekében.</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Ennek során, amennyiben korábban nem került sor a vétkes kötelezettségszegés elkövetésében érintett munkavállaló „lehetséges érintettkénti” személyes meghallgatására, a munkáltatói jogkörgyakorló – lehetőség szerint – vizsgálóbiztos útján intézkedik az elkövetésben érintett munkavállaló meghallgatására. </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meghallgatásról a vétkes kötelezettségszegés elkövetésében érintett munkavállalót előzetesen értesíteni kell, amelynek vonatkozásában megfelelően alkalmazni kell a tényfeltáró vizsgálat esetében az értesítésre meghatározott szabályokat.</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Az értesítésnek tartalmaznia kell arra vonatkozó figyelemfelhívást, hogy amennyiben a meghallgatásra a munkáltatói jogkörgyakorló tudomásszerzésétől számított 15 napon belül – bármely okból – nem kerül sor, akkor a munkáltatói jogkörgyakorló meghallgatás nélkül is határozhat a hátrányos jogkövetkezmény alkalmazásáról. </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Az értesítésre és a meghallgatásra egyebekben a 4.1.2. pont szerint kerül sor, azonban a rendelkezésre álló 15 napos határidőre figyelemmel, a munkavállaló értesítése szükség esetén más módon is történhet.</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meghallgatásról felvett jegyzőkönyvnek tartalmaznia kell, hogy:</w:t>
      </w:r>
    </w:p>
    <w:p w:rsidR="00DB7F97" w:rsidRPr="00B61942" w:rsidRDefault="00DB7F97" w:rsidP="00643FA3">
      <w:pPr>
        <w:pStyle w:val="Listaszerbekezds"/>
        <w:numPr>
          <w:ilvl w:val="0"/>
          <w:numId w:val="130"/>
        </w:numPr>
        <w:rPr>
          <w:sz w:val="22"/>
          <w:szCs w:val="22"/>
        </w:rPr>
      </w:pPr>
      <w:r w:rsidRPr="00B61942">
        <w:rPr>
          <w:sz w:val="22"/>
          <w:szCs w:val="22"/>
        </w:rPr>
        <w:t>a vétkes kötelezettségszegés elkövetésében érintettként kerül sor a munkavállaló meghallgatására,</w:t>
      </w:r>
    </w:p>
    <w:p w:rsidR="00DB7F97" w:rsidRPr="00B61942" w:rsidRDefault="00DB7F97" w:rsidP="00643FA3">
      <w:pPr>
        <w:pStyle w:val="Listaszerbekezds"/>
        <w:numPr>
          <w:ilvl w:val="0"/>
          <w:numId w:val="130"/>
        </w:numPr>
        <w:rPr>
          <w:sz w:val="22"/>
          <w:szCs w:val="22"/>
        </w:rPr>
      </w:pPr>
      <w:r w:rsidRPr="00B61942">
        <w:rPr>
          <w:sz w:val="22"/>
          <w:szCs w:val="22"/>
        </w:rPr>
        <w:t>az érintett munkavállalót miben hibáztatják,</w:t>
      </w:r>
    </w:p>
    <w:p w:rsidR="00DB7F97" w:rsidRPr="00B61942" w:rsidRDefault="00DB7F97" w:rsidP="00643FA3">
      <w:pPr>
        <w:pStyle w:val="Listaszerbekezds"/>
        <w:numPr>
          <w:ilvl w:val="0"/>
          <w:numId w:val="130"/>
        </w:numPr>
        <w:rPr>
          <w:sz w:val="22"/>
          <w:szCs w:val="22"/>
        </w:rPr>
      </w:pPr>
      <w:r w:rsidRPr="00B61942">
        <w:rPr>
          <w:sz w:val="22"/>
          <w:szCs w:val="22"/>
        </w:rPr>
        <w:t>a meghallgatott munkavállaló nem köteles magára nézve terhelő nyilatkozatot tenni,</w:t>
      </w:r>
    </w:p>
    <w:p w:rsidR="00DB7F97" w:rsidRPr="00B61942" w:rsidRDefault="00DB7F97" w:rsidP="00643FA3">
      <w:pPr>
        <w:pStyle w:val="Listaszerbekezds"/>
        <w:numPr>
          <w:ilvl w:val="0"/>
          <w:numId w:val="130"/>
        </w:numPr>
        <w:rPr>
          <w:sz w:val="22"/>
          <w:szCs w:val="22"/>
        </w:rPr>
      </w:pPr>
      <w:r w:rsidRPr="00B61942">
        <w:rPr>
          <w:sz w:val="22"/>
          <w:szCs w:val="22"/>
        </w:rPr>
        <w:t>a meg</w:t>
      </w:r>
      <w:r w:rsidR="00DF40E8" w:rsidRPr="00B61942">
        <w:rPr>
          <w:sz w:val="22"/>
          <w:szCs w:val="22"/>
        </w:rPr>
        <w:t>hallgatott munkavállaló kívánt-</w:t>
      </w:r>
      <w:r w:rsidRPr="00B61942">
        <w:rPr>
          <w:sz w:val="22"/>
          <w:szCs w:val="22"/>
        </w:rPr>
        <w:t>e képviselőt igénybe venni,</w:t>
      </w:r>
    </w:p>
    <w:p w:rsidR="00DB7F97" w:rsidRPr="00B61942" w:rsidRDefault="00DB7F97" w:rsidP="00643FA3">
      <w:pPr>
        <w:pStyle w:val="Listaszerbekezds"/>
        <w:numPr>
          <w:ilvl w:val="0"/>
          <w:numId w:val="130"/>
        </w:numPr>
        <w:rPr>
          <w:sz w:val="22"/>
          <w:szCs w:val="22"/>
        </w:rPr>
      </w:pPr>
      <w:r w:rsidRPr="00B61942">
        <w:rPr>
          <w:sz w:val="22"/>
          <w:szCs w:val="22"/>
        </w:rPr>
        <w:t xml:space="preserve">a meghallgatott munkavállaló milyen tartalmú nyilatkozatot tett a terhére rótt kötelezettségszegés vonatkozásában, </w:t>
      </w:r>
    </w:p>
    <w:p w:rsidR="00DB7F97" w:rsidRPr="00B61942" w:rsidRDefault="00DB7F97" w:rsidP="00643FA3">
      <w:pPr>
        <w:ind w:left="360"/>
        <w:jc w:val="both"/>
        <w:rPr>
          <w:sz w:val="22"/>
          <w:szCs w:val="22"/>
        </w:rPr>
      </w:pPr>
    </w:p>
    <w:p w:rsidR="00DB7F97" w:rsidRPr="00B61942" w:rsidRDefault="00DB7F97" w:rsidP="00643FA3">
      <w:pPr>
        <w:numPr>
          <w:ilvl w:val="2"/>
          <w:numId w:val="53"/>
        </w:numPr>
        <w:rPr>
          <w:sz w:val="22"/>
          <w:szCs w:val="22"/>
        </w:rPr>
      </w:pPr>
      <w:r w:rsidRPr="00B61942">
        <w:rPr>
          <w:sz w:val="22"/>
          <w:szCs w:val="22"/>
        </w:rPr>
        <w:t>A hátrányos jogkövetkezmény alkalmazását kizáró körülmények</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Nem lehet hátrányos jogkövetkezményt alkalmazni, ha </w:t>
      </w:r>
    </w:p>
    <w:p w:rsidR="00DB7F97" w:rsidRPr="00B61942" w:rsidRDefault="00DB7F97" w:rsidP="00643FA3">
      <w:pPr>
        <w:pStyle w:val="Listaszerbekezds"/>
        <w:numPr>
          <w:ilvl w:val="0"/>
          <w:numId w:val="131"/>
        </w:numPr>
        <w:rPr>
          <w:sz w:val="22"/>
          <w:szCs w:val="22"/>
        </w:rPr>
      </w:pPr>
      <w:r w:rsidRPr="00B61942">
        <w:rPr>
          <w:sz w:val="22"/>
          <w:szCs w:val="22"/>
        </w:rPr>
        <w:t>nem állapítható meg kétséget kizáróan, hogy az érintett munkavállaló követette el a vétkes kötelezettségszegést,</w:t>
      </w:r>
    </w:p>
    <w:p w:rsidR="00DB7F97" w:rsidRPr="00B61942" w:rsidRDefault="00DB7F97" w:rsidP="00643FA3">
      <w:pPr>
        <w:pStyle w:val="Listaszerbekezds"/>
        <w:numPr>
          <w:ilvl w:val="0"/>
          <w:numId w:val="131"/>
        </w:numPr>
        <w:rPr>
          <w:sz w:val="22"/>
          <w:szCs w:val="22"/>
        </w:rPr>
      </w:pPr>
      <w:r w:rsidRPr="00B61942">
        <w:rPr>
          <w:sz w:val="22"/>
          <w:szCs w:val="22"/>
        </w:rPr>
        <w:t>bekövetkezett az elévülés, akár az objektív (1 év), akár a szubjektív (15 nap) határidő tekintetében,</w:t>
      </w:r>
    </w:p>
    <w:p w:rsidR="00DB7F97" w:rsidRPr="00B61942" w:rsidRDefault="00DB7F97" w:rsidP="00643FA3">
      <w:pPr>
        <w:pStyle w:val="Listaszerbekezds"/>
        <w:numPr>
          <w:ilvl w:val="0"/>
          <w:numId w:val="131"/>
        </w:numPr>
        <w:rPr>
          <w:sz w:val="22"/>
          <w:szCs w:val="22"/>
        </w:rPr>
      </w:pPr>
      <w:r w:rsidRPr="00B61942">
        <w:rPr>
          <w:sz w:val="22"/>
          <w:szCs w:val="22"/>
        </w:rPr>
        <w:t>a munkavállaló ugyanezen vétségét munkajogi úton már elbírálták, ide nem értve a munkáltatói intézkedés és a kártérítésre kötelezés esetleges elkülönülő alkalmazását,</w:t>
      </w:r>
    </w:p>
    <w:p w:rsidR="00DB7F97" w:rsidRPr="00B61942" w:rsidRDefault="00DB7F97" w:rsidP="00643FA3">
      <w:pPr>
        <w:pStyle w:val="Listaszerbekezds"/>
        <w:numPr>
          <w:ilvl w:val="0"/>
          <w:numId w:val="131"/>
        </w:numPr>
        <w:rPr>
          <w:sz w:val="22"/>
          <w:szCs w:val="22"/>
        </w:rPr>
      </w:pPr>
      <w:r w:rsidRPr="00B61942">
        <w:rPr>
          <w:sz w:val="22"/>
          <w:szCs w:val="22"/>
        </w:rPr>
        <w:t>a munkavállaló munkaviszonya időközben megszűnt, vagy megszüntették.</w:t>
      </w:r>
    </w:p>
    <w:p w:rsidR="00DB7F97" w:rsidRPr="00B61942" w:rsidRDefault="00DB7F97" w:rsidP="00643FA3">
      <w:pPr>
        <w:ind w:left="360"/>
        <w:jc w:val="both"/>
        <w:rPr>
          <w:sz w:val="22"/>
          <w:szCs w:val="22"/>
        </w:rPr>
      </w:pPr>
    </w:p>
    <w:p w:rsidR="00DB7F97" w:rsidRPr="00B61942" w:rsidRDefault="00DB7F97" w:rsidP="00643FA3">
      <w:pPr>
        <w:numPr>
          <w:ilvl w:val="2"/>
          <w:numId w:val="53"/>
        </w:numPr>
        <w:rPr>
          <w:sz w:val="22"/>
          <w:szCs w:val="22"/>
        </w:rPr>
      </w:pPr>
      <w:r w:rsidRPr="00B61942">
        <w:rPr>
          <w:sz w:val="22"/>
          <w:szCs w:val="22"/>
        </w:rPr>
        <w:t>A hátrányos jogkövetkezmény megállapítása</w:t>
      </w:r>
    </w:p>
    <w:p w:rsidR="00DB7F97" w:rsidRPr="00B61942" w:rsidRDefault="00DB7F97" w:rsidP="00643FA3">
      <w:pPr>
        <w:jc w:val="both"/>
        <w:rPr>
          <w:sz w:val="22"/>
          <w:szCs w:val="22"/>
        </w:rPr>
      </w:pPr>
      <w:r w:rsidRPr="00B61942">
        <w:rPr>
          <w:sz w:val="22"/>
          <w:szCs w:val="22"/>
        </w:rPr>
        <w:tab/>
      </w:r>
    </w:p>
    <w:p w:rsidR="00DB7F97" w:rsidRPr="00B61942" w:rsidRDefault="00DB7F97" w:rsidP="00643FA3">
      <w:pPr>
        <w:ind w:left="360"/>
        <w:jc w:val="both"/>
        <w:rPr>
          <w:sz w:val="22"/>
          <w:szCs w:val="22"/>
        </w:rPr>
      </w:pPr>
      <w:r w:rsidRPr="00B61942">
        <w:rPr>
          <w:sz w:val="22"/>
          <w:szCs w:val="22"/>
        </w:rPr>
        <w:t>A hátrányos jogkövetkezményt a munkáltatói jogkör gyakorlója az összes körülmény – így különösen az okozott kár, az előidézett veszély, a cselekmény tárgyi súlya, a vétkes kötelezettségszegés elkövetésében érintett munkavállaló korábbi munkavégzése és szociális körülményei – figyelembevételével, szabad mérlegelés alapján, úgy állapítja meg, hogy annak az alkalmazott joghátrány mellett egyéni és általános visszatartó hatása is legyen.</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munkáltatói jogkör gyakorlója a hátrányos jogkövetkezményt indokolt írásbeli határozat formájában állapítja meg.</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rendelkező rész a szolgálati vétség minősítését, a kiszabott joghátrányt, annak mértékét és az alkalmazási időtartamát, továbbá a munkakört, a munkavégzési helyet, az alapbért érintő változással járó hátrányos jogkövetkezmény esetén ezen megváltoztatott körülményekre is kiterjedően tartalmazza.</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határozatnak ki kell terjednie a kereset benyújtásának a határozat közlésétől számított 30 napos [Mt. 287.</w:t>
      </w:r>
      <w:r w:rsidR="00800D1C" w:rsidRPr="00B61942">
        <w:rPr>
          <w:sz w:val="22"/>
          <w:szCs w:val="22"/>
        </w:rPr>
        <w:t xml:space="preserve"> </w:t>
      </w:r>
      <w:r w:rsidRPr="00B61942">
        <w:rPr>
          <w:sz w:val="22"/>
          <w:szCs w:val="22"/>
        </w:rPr>
        <w:t>§ (1) bekezdés c) pontja] határidejére, valamint arra, hogy a kereset benyújtásának a határozat végrehajtásra nézve halasztó hatálya van. [Mt. 287.</w:t>
      </w:r>
      <w:r w:rsidR="00800D1C" w:rsidRPr="00B61942">
        <w:rPr>
          <w:sz w:val="22"/>
          <w:szCs w:val="22"/>
        </w:rPr>
        <w:t xml:space="preserve"> </w:t>
      </w:r>
      <w:r w:rsidRPr="00B61942">
        <w:rPr>
          <w:sz w:val="22"/>
          <w:szCs w:val="22"/>
        </w:rPr>
        <w:t>§ (5) bekezdés]</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hátrányos jogkövetkezményt meg kell indokolni. Az indokolásnak tartalmaznia kell a rendelkező rész alapjául szolgáló tényállást, az elfogadott bizonyítékokat, – amennyiben ismert – a munkavállaló védekezését, az azzal kapcsolatos megállapításokat és a megsértett rendelkezések felsorolását, valamint a figyelembe vett körülményeket, a mérlegelés, a méltányossági jogkör gyakorlásában szerepet játszó szempontokat, tényeket.</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határozat elkészítése során – a jogszerűség és megalapozottság érdekében – a munkáltatói jogkörgyakorló lehetőség szerint a vizsgálóbiztos bevonásával jár el.</w:t>
      </w:r>
    </w:p>
    <w:p w:rsidR="00DB7F97" w:rsidRPr="00B61942" w:rsidRDefault="00DB7F97" w:rsidP="00643FA3">
      <w:pPr>
        <w:ind w:left="360"/>
        <w:jc w:val="both"/>
        <w:rPr>
          <w:sz w:val="22"/>
          <w:szCs w:val="22"/>
        </w:rPr>
      </w:pPr>
    </w:p>
    <w:p w:rsidR="00DB7F97" w:rsidRPr="00B61942" w:rsidRDefault="00DB7F97" w:rsidP="00643FA3">
      <w:pPr>
        <w:numPr>
          <w:ilvl w:val="2"/>
          <w:numId w:val="53"/>
        </w:numPr>
        <w:rPr>
          <w:sz w:val="22"/>
          <w:szCs w:val="22"/>
        </w:rPr>
      </w:pPr>
      <w:bookmarkStart w:id="39" w:name="_Toc324750008"/>
      <w:r w:rsidRPr="00B61942">
        <w:rPr>
          <w:sz w:val="22"/>
          <w:szCs w:val="22"/>
        </w:rPr>
        <w:t>A hátrányos jogkövetkezményt végrehajtása</w:t>
      </w:r>
      <w:bookmarkEnd w:id="39"/>
      <w:r w:rsidRPr="00B61942">
        <w:rPr>
          <w:sz w:val="22"/>
          <w:szCs w:val="22"/>
        </w:rPr>
        <w:t>:</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A hátrányos jogkövetkezményt tartalmazó határozatot azonnal, de legkésőbb az elkövetett vétkes kötelezettségszegésről történt tudomásszerzéstől számított 15 napon belül vagy személyesen kézbesíteni kell, vagy postára kell adni. A kézbesítés az érdekeltek részére szolgálati úton kézbesítési vevénnyel vagy tértivevényes levélben postán történik. </w:t>
      </w:r>
    </w:p>
    <w:p w:rsidR="00DB7F97" w:rsidRPr="00B61942" w:rsidRDefault="00DB7F97" w:rsidP="00643FA3">
      <w:pPr>
        <w:ind w:left="360"/>
        <w:jc w:val="both"/>
        <w:rPr>
          <w:sz w:val="22"/>
          <w:szCs w:val="22"/>
        </w:rPr>
      </w:pPr>
      <w:r w:rsidRPr="00B61942">
        <w:rPr>
          <w:sz w:val="22"/>
          <w:szCs w:val="22"/>
        </w:rPr>
        <w:t>A tértivevényes levelet legkésőbb a tudomásszerzés napját követő naptól</w:t>
      </w:r>
      <w:r w:rsidR="00F87F41" w:rsidRPr="00B61942">
        <w:rPr>
          <w:sz w:val="22"/>
          <w:szCs w:val="22"/>
        </w:rPr>
        <w:t>,</w:t>
      </w:r>
      <w:r w:rsidRPr="00B61942">
        <w:rPr>
          <w:sz w:val="22"/>
          <w:szCs w:val="22"/>
        </w:rPr>
        <w:t xml:space="preserve"> mint kezdőnaptól számított 15. napon postára kell adni.</w:t>
      </w:r>
    </w:p>
    <w:p w:rsidR="00DB7F97" w:rsidRPr="00B61942" w:rsidRDefault="00DB7F97" w:rsidP="00643FA3">
      <w:pPr>
        <w:ind w:left="360"/>
        <w:jc w:val="both"/>
        <w:rPr>
          <w:sz w:val="22"/>
          <w:szCs w:val="22"/>
        </w:rPr>
      </w:pPr>
      <w:r w:rsidRPr="00B61942">
        <w:rPr>
          <w:sz w:val="22"/>
          <w:szCs w:val="22"/>
        </w:rPr>
        <w:t>A kézbesítésre az Mt. 24.</w:t>
      </w:r>
      <w:r w:rsidR="00800D1C" w:rsidRPr="00B61942">
        <w:rPr>
          <w:sz w:val="22"/>
          <w:szCs w:val="22"/>
        </w:rPr>
        <w:t xml:space="preserve"> </w:t>
      </w:r>
      <w:r w:rsidRPr="00B61942">
        <w:rPr>
          <w:sz w:val="22"/>
          <w:szCs w:val="22"/>
        </w:rPr>
        <w:t xml:space="preserve">§-ában foglaltak az irányadóak. </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munkáltatói jogkörgyakorló a megállapított hátrányos jogkövetkezmény végrehajtását próbaidőre felfüggesztheti, illetve annak további végrehajtása alól a mun</w:t>
      </w:r>
      <w:r w:rsidR="00F87F41" w:rsidRPr="00B61942">
        <w:rPr>
          <w:sz w:val="22"/>
          <w:szCs w:val="22"/>
        </w:rPr>
        <w:t>kavállalót mentesítheti a KSz 60</w:t>
      </w:r>
      <w:r w:rsidR="00D42536" w:rsidRPr="00B61942">
        <w:rPr>
          <w:sz w:val="22"/>
          <w:szCs w:val="22"/>
        </w:rPr>
        <w:t>.</w:t>
      </w:r>
      <w:r w:rsidR="00800D1C" w:rsidRPr="00B61942">
        <w:rPr>
          <w:sz w:val="22"/>
          <w:szCs w:val="22"/>
        </w:rPr>
        <w:t xml:space="preserve"> </w:t>
      </w:r>
      <w:r w:rsidR="00D42536" w:rsidRPr="00B61942">
        <w:rPr>
          <w:sz w:val="22"/>
          <w:szCs w:val="22"/>
        </w:rPr>
        <w:t>§</w:t>
      </w:r>
      <w:r w:rsidRPr="00B61942">
        <w:rPr>
          <w:sz w:val="22"/>
          <w:szCs w:val="22"/>
        </w:rPr>
        <w:t>-ában foglaltak szerint.</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A munkáltatói jogkör gyakorlója a határozat kézbesítését követő 30 nap elteltével köteles az érintett munkavállaló nyilatkozatát beszerezni arra nézve, hogy nyújtott-e be keresetet. </w:t>
      </w:r>
    </w:p>
    <w:p w:rsidR="00DB7F97" w:rsidRPr="00B61942" w:rsidRDefault="00DB7F97" w:rsidP="00643FA3">
      <w:pPr>
        <w:ind w:left="360"/>
        <w:jc w:val="both"/>
        <w:rPr>
          <w:sz w:val="22"/>
          <w:szCs w:val="22"/>
        </w:rPr>
      </w:pPr>
      <w:r w:rsidRPr="00B61942">
        <w:rPr>
          <w:sz w:val="22"/>
          <w:szCs w:val="22"/>
        </w:rPr>
        <w:t>Az érintett munkavállaló az általános együttműködési kötelezettségére tekintettel köteles nyilatkozatot tenni.</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hátrányos jogkövetkezmény abban az esetekben tekinthető jogerősnek és végrehajthatónak, ha</w:t>
      </w:r>
    </w:p>
    <w:p w:rsidR="00DB7F97" w:rsidRPr="00B61942" w:rsidRDefault="00DB7F97" w:rsidP="00643FA3">
      <w:pPr>
        <w:pStyle w:val="Listaszerbekezds"/>
        <w:numPr>
          <w:ilvl w:val="0"/>
          <w:numId w:val="132"/>
        </w:numPr>
        <w:rPr>
          <w:sz w:val="22"/>
          <w:szCs w:val="22"/>
        </w:rPr>
      </w:pPr>
      <w:r w:rsidRPr="00B61942">
        <w:rPr>
          <w:sz w:val="22"/>
          <w:szCs w:val="22"/>
        </w:rPr>
        <w:t>a kereset benyújtására nyitva álló 30 napos határidő leteltét követően a munkavállaló nyilatkozott arról, hogy nem nyújtott be a határozattal szemben keresetet,</w:t>
      </w:r>
    </w:p>
    <w:p w:rsidR="00DB7F97" w:rsidRPr="00B61942" w:rsidRDefault="00DB7F97" w:rsidP="00643FA3">
      <w:pPr>
        <w:pStyle w:val="Listaszerbekezds"/>
        <w:numPr>
          <w:ilvl w:val="0"/>
          <w:numId w:val="132"/>
        </w:numPr>
        <w:rPr>
          <w:sz w:val="22"/>
          <w:szCs w:val="22"/>
        </w:rPr>
      </w:pPr>
      <w:r w:rsidRPr="00B61942">
        <w:rPr>
          <w:sz w:val="22"/>
          <w:szCs w:val="22"/>
        </w:rPr>
        <w:t>a kereset benyújtására nyitva álló 30 napos határidő leteltét követően a munkavállaló nyilatkozatának hiányában az illetékes munkaügyi bíróság jogerősítő záradékkal látta el a határozatot,</w:t>
      </w:r>
    </w:p>
    <w:p w:rsidR="00DB7F97" w:rsidRPr="00B61942" w:rsidRDefault="00DB7F97" w:rsidP="00643FA3">
      <w:pPr>
        <w:pStyle w:val="Listaszerbekezds"/>
        <w:numPr>
          <w:ilvl w:val="0"/>
          <w:numId w:val="132"/>
        </w:numPr>
        <w:rPr>
          <w:sz w:val="22"/>
          <w:szCs w:val="22"/>
        </w:rPr>
      </w:pPr>
      <w:r w:rsidRPr="00B61942">
        <w:rPr>
          <w:sz w:val="22"/>
          <w:szCs w:val="22"/>
        </w:rPr>
        <w:t>a munkaügyi jogvita során a bíróság jogerősen döntött az alkalmazott hátrányos jogkövetkezmény hatályának (legalább részbeni) fenntartásáról.</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határozat jogerőre emelkedésének időpontját a végrehajtásra szolgáló iraton fel kell tüntetni. A jogerős határozat végrehajtásáról a munkáltatói jogkör gyakorlója – lehetőség szerint az eljáró vizsgálóbiztos útján – köteles gondoskodni.</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végrehajtás során biztosítani kell, hogy az érintett munkavállalót a döntésben, illetve ezzel összefüggésben, a munkaviszonyra vonatkozó szabályokban foglaltakon túl egyéb hát</w:t>
      </w:r>
      <w:r w:rsidR="00D71CB6" w:rsidRPr="00B61942">
        <w:rPr>
          <w:sz w:val="22"/>
          <w:szCs w:val="22"/>
        </w:rPr>
        <w:t>rányos következmények ne érjék.</w:t>
      </w:r>
    </w:p>
    <w:p w:rsidR="00DB7F97" w:rsidRPr="00B61942" w:rsidRDefault="00DB7F97" w:rsidP="00643FA3">
      <w:pPr>
        <w:pStyle w:val="Cmsor10"/>
        <w:numPr>
          <w:ilvl w:val="0"/>
          <w:numId w:val="53"/>
        </w:numPr>
        <w:spacing w:before="240" w:after="60"/>
        <w:jc w:val="left"/>
        <w:rPr>
          <w:b/>
          <w:sz w:val="22"/>
          <w:szCs w:val="22"/>
        </w:rPr>
      </w:pPr>
      <w:bookmarkStart w:id="40" w:name="_Toc324750009"/>
      <w:bookmarkStart w:id="41" w:name="_Toc327363195"/>
      <w:r w:rsidRPr="00B61942">
        <w:rPr>
          <w:b/>
          <w:sz w:val="22"/>
          <w:szCs w:val="22"/>
        </w:rPr>
        <w:t>A KÁRTÉRÍTÉSRE VONATKOZÓ ELTÉRŐ SZABÁLYOK</w:t>
      </w:r>
      <w:bookmarkEnd w:id="40"/>
      <w:bookmarkEnd w:id="41"/>
    </w:p>
    <w:p w:rsidR="00DB7F97" w:rsidRPr="00B61942" w:rsidRDefault="00DB7F97" w:rsidP="00643FA3">
      <w:pPr>
        <w:pStyle w:val="Cmsor2"/>
        <w:keepLines w:val="0"/>
        <w:numPr>
          <w:ilvl w:val="1"/>
          <w:numId w:val="53"/>
        </w:numPr>
        <w:spacing w:before="240" w:after="60"/>
        <w:rPr>
          <w:rFonts w:ascii="Times New Roman" w:hAnsi="Times New Roman"/>
          <w:b w:val="0"/>
          <w:color w:val="auto"/>
          <w:sz w:val="22"/>
          <w:szCs w:val="22"/>
        </w:rPr>
      </w:pPr>
      <w:r w:rsidRPr="00B61942">
        <w:rPr>
          <w:rFonts w:ascii="Times New Roman" w:hAnsi="Times New Roman"/>
          <w:b w:val="0"/>
          <w:color w:val="auto"/>
          <w:sz w:val="22"/>
          <w:szCs w:val="22"/>
        </w:rPr>
        <w:t>A munkavállaló kártérítési felelőssége</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A munkavállaló a munkaviszonyból származó kötelezettségének megszegésével okozott kárt köteles megtéríteni, ha nem úgy járt el, ahogy az adott helyzetben általában elvárható. </w:t>
      </w:r>
    </w:p>
    <w:p w:rsidR="00DB7F97" w:rsidRPr="00B61942" w:rsidRDefault="00DB7F97" w:rsidP="00643FA3">
      <w:pPr>
        <w:ind w:left="360"/>
        <w:jc w:val="both"/>
        <w:rPr>
          <w:sz w:val="22"/>
          <w:szCs w:val="22"/>
        </w:rPr>
      </w:pPr>
      <w:r w:rsidRPr="00B61942">
        <w:rPr>
          <w:sz w:val="22"/>
          <w:szCs w:val="22"/>
        </w:rPr>
        <w:t xml:space="preserve">A kártérítésre vonatkozó </w:t>
      </w:r>
      <w:r w:rsidR="00D42536" w:rsidRPr="00B61942">
        <w:rPr>
          <w:sz w:val="22"/>
          <w:szCs w:val="22"/>
        </w:rPr>
        <w:t>anyagi jogi szabályokat a KSz 61</w:t>
      </w:r>
      <w:r w:rsidRPr="00B61942">
        <w:rPr>
          <w:sz w:val="22"/>
          <w:szCs w:val="22"/>
        </w:rPr>
        <w:t>. §-a tartalmazza.</w:t>
      </w:r>
    </w:p>
    <w:p w:rsidR="00DB7F97" w:rsidRPr="00B61942" w:rsidRDefault="00DB7F97" w:rsidP="00643FA3">
      <w:pPr>
        <w:ind w:left="360"/>
        <w:jc w:val="both"/>
        <w:rPr>
          <w:sz w:val="22"/>
          <w:szCs w:val="22"/>
        </w:rPr>
      </w:pPr>
      <w:r w:rsidRPr="00B61942">
        <w:rPr>
          <w:sz w:val="22"/>
          <w:szCs w:val="22"/>
        </w:rPr>
        <w:t>A kártérítés alkalmazása során – a jogszerűség és megalapozottság érdekében – a munkáltatói jogkörgyakorló lehetőség szerint a vizsgálóbiztos bevonásával jár el.</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munkavállalói kártérítési felelősség megállapítására és érvényesítésére az alábbi szabályok alapján kerülhet sor.</w:t>
      </w:r>
    </w:p>
    <w:p w:rsidR="00DB7F97" w:rsidRPr="00B61942" w:rsidRDefault="00DB7F97" w:rsidP="00643FA3">
      <w:pPr>
        <w:ind w:left="360"/>
        <w:jc w:val="both"/>
        <w:rPr>
          <w:sz w:val="22"/>
          <w:szCs w:val="22"/>
        </w:rPr>
      </w:pPr>
    </w:p>
    <w:p w:rsidR="00DB7F97" w:rsidRPr="00B61942" w:rsidRDefault="00DB7F97" w:rsidP="00643FA3">
      <w:pPr>
        <w:numPr>
          <w:ilvl w:val="2"/>
          <w:numId w:val="53"/>
        </w:numPr>
        <w:rPr>
          <w:sz w:val="22"/>
          <w:szCs w:val="22"/>
        </w:rPr>
      </w:pPr>
      <w:r w:rsidRPr="00B61942">
        <w:rPr>
          <w:sz w:val="22"/>
          <w:szCs w:val="22"/>
        </w:rPr>
        <w:t xml:space="preserve">A munkáltatói kárigény érvényesítése </w:t>
      </w:r>
    </w:p>
    <w:p w:rsidR="00DB7F97" w:rsidRPr="00B61942" w:rsidRDefault="00DB7F97" w:rsidP="00643FA3">
      <w:pPr>
        <w:ind w:left="720"/>
        <w:rPr>
          <w:sz w:val="22"/>
          <w:szCs w:val="22"/>
        </w:rPr>
      </w:pPr>
    </w:p>
    <w:p w:rsidR="00DB7F97" w:rsidRPr="00B61942" w:rsidRDefault="00DB7F97" w:rsidP="00643FA3">
      <w:pPr>
        <w:ind w:left="360"/>
        <w:jc w:val="both"/>
        <w:rPr>
          <w:sz w:val="22"/>
          <w:szCs w:val="22"/>
        </w:rPr>
      </w:pPr>
      <w:r w:rsidRPr="00B61942">
        <w:rPr>
          <w:sz w:val="22"/>
          <w:szCs w:val="22"/>
        </w:rPr>
        <w:t xml:space="preserve">A munkáltatói kárigény érvényesítésére abban az esetben kerülhet sor, ha a munkáltatói jogkör gyakorlója kétséget kizáróan megállapította a károkozás tényét, illetőleg a kárt okozó munkavállaló vétkességét. </w:t>
      </w:r>
    </w:p>
    <w:p w:rsidR="00DB7F97" w:rsidRPr="00B61942" w:rsidRDefault="00DB7F97" w:rsidP="00643FA3">
      <w:pPr>
        <w:ind w:left="360"/>
        <w:jc w:val="both"/>
        <w:rPr>
          <w:sz w:val="22"/>
          <w:szCs w:val="22"/>
        </w:rPr>
      </w:pPr>
      <w:r w:rsidRPr="00B61942">
        <w:rPr>
          <w:sz w:val="22"/>
          <w:szCs w:val="22"/>
        </w:rPr>
        <w:t>Tisztázni kell továbbá azt is, hogy nincs-e olyan jogszabályban nevesített körülmény, ami a kártérítési felelősség alkalmazását kizárja vagy korlátozza.</w:t>
      </w:r>
    </w:p>
    <w:p w:rsidR="00DB7F97" w:rsidRPr="00B61942" w:rsidRDefault="00DB7F97" w:rsidP="00643FA3">
      <w:pPr>
        <w:ind w:left="360"/>
        <w:jc w:val="both"/>
        <w:rPr>
          <w:sz w:val="22"/>
          <w:szCs w:val="22"/>
        </w:rPr>
      </w:pPr>
    </w:p>
    <w:p w:rsidR="00DB7F97" w:rsidRPr="00B61942" w:rsidRDefault="00DB7F97" w:rsidP="00643FA3">
      <w:pPr>
        <w:numPr>
          <w:ilvl w:val="2"/>
          <w:numId w:val="53"/>
        </w:numPr>
        <w:rPr>
          <w:sz w:val="22"/>
          <w:szCs w:val="22"/>
        </w:rPr>
      </w:pPr>
      <w:r w:rsidRPr="00B61942">
        <w:rPr>
          <w:sz w:val="22"/>
          <w:szCs w:val="22"/>
        </w:rPr>
        <w:t xml:space="preserve">A kártérítési igény elévülése </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A kártérítési igény 3 év alatt évül el. A bűncselekménnyel okozott kár megtérítésére irányuló igény 5 év, ha pedig a büntethetőség elévülési ideje hosszabb, ennek megfelelő idő alatt évül el. </w:t>
      </w:r>
    </w:p>
    <w:p w:rsidR="00DB7F97" w:rsidRPr="00B61942" w:rsidRDefault="00DB7F97" w:rsidP="00643FA3">
      <w:pPr>
        <w:ind w:left="360"/>
        <w:jc w:val="both"/>
        <w:rPr>
          <w:sz w:val="22"/>
          <w:szCs w:val="22"/>
        </w:rPr>
      </w:pPr>
      <w:r w:rsidRPr="00B61942">
        <w:rPr>
          <w:sz w:val="22"/>
          <w:szCs w:val="22"/>
        </w:rPr>
        <w:t>A kártérítési igény elévülése a kár bekövetkezésének napjával veszi kezdetét.</w:t>
      </w:r>
    </w:p>
    <w:p w:rsidR="00DB7F97" w:rsidRPr="00B61942" w:rsidRDefault="00DB7F97" w:rsidP="00643FA3">
      <w:pPr>
        <w:ind w:left="360"/>
        <w:jc w:val="both"/>
        <w:rPr>
          <w:sz w:val="22"/>
          <w:szCs w:val="22"/>
        </w:rPr>
      </w:pPr>
    </w:p>
    <w:p w:rsidR="00DB7F97" w:rsidRPr="00B61942" w:rsidRDefault="00DB7F97" w:rsidP="00643FA3">
      <w:pPr>
        <w:numPr>
          <w:ilvl w:val="2"/>
          <w:numId w:val="53"/>
        </w:numPr>
        <w:rPr>
          <w:sz w:val="22"/>
          <w:szCs w:val="22"/>
        </w:rPr>
      </w:pPr>
      <w:r w:rsidRPr="00B61942">
        <w:rPr>
          <w:sz w:val="22"/>
          <w:szCs w:val="22"/>
        </w:rPr>
        <w:t>A kár értékének meghatározása</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Az okozott kár mértékét pontosan és bizonyítható módon, forintban kifejezett összegben kell megállapítani.</w:t>
      </w:r>
    </w:p>
    <w:p w:rsidR="00DB7F97" w:rsidRPr="00B61942" w:rsidRDefault="00DB7F97" w:rsidP="00643FA3">
      <w:pPr>
        <w:ind w:left="360"/>
        <w:jc w:val="both"/>
        <w:rPr>
          <w:sz w:val="22"/>
          <w:szCs w:val="22"/>
        </w:rPr>
      </w:pPr>
      <w:r w:rsidRPr="00B61942">
        <w:rPr>
          <w:sz w:val="22"/>
          <w:szCs w:val="22"/>
        </w:rPr>
        <w:t xml:space="preserve">Amennyiben a kárérték pontosan nem állapítható meg, akkor a kár értékét bizonyítható kalkulációval kell megállapítani. </w:t>
      </w:r>
    </w:p>
    <w:p w:rsidR="00DB7F97" w:rsidRPr="00B61942" w:rsidRDefault="00DB7F97" w:rsidP="00643FA3">
      <w:pPr>
        <w:ind w:left="360"/>
        <w:jc w:val="both"/>
        <w:rPr>
          <w:sz w:val="22"/>
          <w:szCs w:val="22"/>
        </w:rPr>
      </w:pPr>
    </w:p>
    <w:p w:rsidR="00DB7F97" w:rsidRPr="00B61942" w:rsidRDefault="00D42536" w:rsidP="00643FA3">
      <w:pPr>
        <w:ind w:left="360"/>
        <w:jc w:val="both"/>
        <w:rPr>
          <w:sz w:val="22"/>
          <w:szCs w:val="22"/>
        </w:rPr>
      </w:pPr>
      <w:r w:rsidRPr="00B61942">
        <w:rPr>
          <w:sz w:val="22"/>
          <w:szCs w:val="22"/>
        </w:rPr>
        <w:t>A M</w:t>
      </w:r>
      <w:r w:rsidR="00DB7F97" w:rsidRPr="00B61942">
        <w:rPr>
          <w:sz w:val="22"/>
          <w:szCs w:val="22"/>
        </w:rPr>
        <w:t>unkáltató vétkes közrehatása kármegosztás alapjául szolgál. Ha a munkáltatói jogkörgyakorlója munkáltatói vétkes közrehatást vesz figyelembe, annak elbírálásánál mérleg</w:t>
      </w:r>
      <w:r w:rsidRPr="00B61942">
        <w:rPr>
          <w:sz w:val="22"/>
          <w:szCs w:val="22"/>
        </w:rPr>
        <w:t>elnie kell a munkavállaló és a M</w:t>
      </w:r>
      <w:r w:rsidR="00DB7F97" w:rsidRPr="00B61942">
        <w:rPr>
          <w:sz w:val="22"/>
          <w:szCs w:val="22"/>
        </w:rPr>
        <w:t xml:space="preserve">unkáltató közrehatásának arányát, és a kárigény összegét ennek megfelelően kell meghatároznia. </w:t>
      </w:r>
    </w:p>
    <w:p w:rsidR="00DB7F97" w:rsidRPr="00B61942" w:rsidRDefault="00DB7F97" w:rsidP="00643FA3">
      <w:pPr>
        <w:ind w:left="360"/>
        <w:jc w:val="both"/>
        <w:rPr>
          <w:sz w:val="22"/>
          <w:szCs w:val="22"/>
        </w:rPr>
      </w:pPr>
      <w:r w:rsidRPr="00B61942">
        <w:rPr>
          <w:sz w:val="22"/>
          <w:szCs w:val="22"/>
        </w:rPr>
        <w:t>Nem kell megtéríteni azt a kárt, amelynek bekövetkezése a károkozás idején nem vol</w:t>
      </w:r>
      <w:r w:rsidR="00D42536" w:rsidRPr="00B61942">
        <w:rPr>
          <w:sz w:val="22"/>
          <w:szCs w:val="22"/>
        </w:rPr>
        <w:t>t előre látható, vagy amelyet a M</w:t>
      </w:r>
      <w:r w:rsidRPr="00B61942">
        <w:rPr>
          <w:sz w:val="22"/>
          <w:szCs w:val="22"/>
        </w:rPr>
        <w:t>unkáltató vétkes magatartása okozott</w:t>
      </w:r>
      <w:r w:rsidR="00D42536" w:rsidRPr="00B61942">
        <w:rPr>
          <w:sz w:val="22"/>
          <w:szCs w:val="22"/>
        </w:rPr>
        <w:t>,</w:t>
      </w:r>
      <w:r w:rsidRPr="00B61942">
        <w:rPr>
          <w:sz w:val="22"/>
          <w:szCs w:val="22"/>
        </w:rPr>
        <w:t xml:space="preserve"> vagy amely abból származott, hogy a munkáltató kárenyhítési kötelezettségének nem tett eleget. </w:t>
      </w:r>
    </w:p>
    <w:p w:rsidR="00DB7F97" w:rsidRPr="00B61942" w:rsidRDefault="00DB7F97" w:rsidP="00643FA3">
      <w:pPr>
        <w:ind w:left="360"/>
        <w:jc w:val="both"/>
        <w:rPr>
          <w:sz w:val="22"/>
          <w:szCs w:val="22"/>
        </w:rPr>
      </w:pPr>
    </w:p>
    <w:p w:rsidR="00DB7F97" w:rsidRPr="00B61942" w:rsidRDefault="00DB7F97" w:rsidP="00643FA3">
      <w:pPr>
        <w:numPr>
          <w:ilvl w:val="2"/>
          <w:numId w:val="53"/>
        </w:numPr>
        <w:rPr>
          <w:sz w:val="22"/>
          <w:szCs w:val="22"/>
        </w:rPr>
      </w:pPr>
      <w:r w:rsidRPr="00B61942">
        <w:rPr>
          <w:sz w:val="22"/>
          <w:szCs w:val="22"/>
        </w:rPr>
        <w:t>A kártérítési igény megállapítása, érvényesítése</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kártérítési felelősség megállapítása sorá</w:t>
      </w:r>
      <w:r w:rsidR="00D42536" w:rsidRPr="00B61942">
        <w:rPr>
          <w:sz w:val="22"/>
          <w:szCs w:val="22"/>
        </w:rPr>
        <w:t>n meg kell állapítani – a KSz 61</w:t>
      </w:r>
      <w:r w:rsidRPr="00B61942">
        <w:rPr>
          <w:sz w:val="22"/>
          <w:szCs w:val="22"/>
        </w:rPr>
        <w:t>. §-nak megfelelően – az elkövetési módot is. Amennyiben ennek minősített esetéről van szó (pl. súlyos gondatlanság), kétséget kizáróan meg kell állapítani ezeket a minősítő tényeket és körülményeket.</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Amennyiben a munkáltatói jogkör gyakorlója tényfeltáró vizsgálat lefolytatását látja indokoltnak, erre vonatkozóan a 4.1.2. pontban meghatározottak szerint – ide nem értve az eljárási határidőre vonatkozó szabályokat – kell eljárni. </w:t>
      </w:r>
    </w:p>
    <w:p w:rsidR="00DB7F97" w:rsidRPr="00B61942" w:rsidRDefault="00DB7F97" w:rsidP="00643FA3">
      <w:pPr>
        <w:ind w:left="360"/>
        <w:jc w:val="both"/>
        <w:rPr>
          <w:sz w:val="22"/>
          <w:szCs w:val="22"/>
        </w:rPr>
      </w:pPr>
      <w:r w:rsidRPr="00B61942">
        <w:rPr>
          <w:sz w:val="22"/>
          <w:szCs w:val="22"/>
        </w:rPr>
        <w:t>A kártérítési igény kapcsán lefolytatott tényfeltáró vizsgálatról az eljáró vizsgálóbiztos külön írásbeli jelentést készít.</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kártérítési igény érvényesítése során kísérletet kell tenni egyezség megkötésére.</w:t>
      </w:r>
    </w:p>
    <w:p w:rsidR="00D42536" w:rsidRPr="00B61942" w:rsidRDefault="00D42536"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felek között létrejött egyezséget írásbeli megállapodásba kell foglalni.</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megállapodásban rendelkezni kell a kár megfizetés módjáról, az esetleges részletfizetések mértékéről is. Amennyiben a kár megfizetésére a munkavállaló munkabéréből történő levonással kerül majd sor, az egyezségnek tartalmaznia kell munkavállaló hozzájárulását is arra vonatkozóan, hogy a kártérítés összegét munkabéréből levonhassák, továbbá, hogy lemond a jogorvoslat jogáról.</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Ha a felek között egyezség bármely okból nem jön létre és a kár önkéntes teljesítéssel sem térül meg, a munkáltatói jogkörgyakorlója a kötelező legkisebb munkabér háromszorosát meg nem haladó kárigényét fizetési felszólítással is érvényesítheti. </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A fizetési felszólításban a munkavállalóval közölni kell a kárigényt megalapozó tényeket és körülményeket, a megsértett rendelkezéseket, a kár összegét, a kiszámított kiszabható (érvényesíthető), illetve érvényesíteni kívánt kártérítési összeget. </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A fizetési felszólítást meg kell indokolni. Ennek tartalmaznia kell, az elfogadott bizonyítékokat, a munkavállaló védekezését, valamint – különös tekintettel az érvényesíteni kívánt kárösszegre – a figyelembe vett körülményeket, a mérlegelés, a méltányossági jogkör gyakorlásában szerepet játszó szempontokat, tényeket. </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kártérítési egyezség és a fizetési felszólítás előkészítése során – a jogszerűség és megalapozottság érdekében – a munkáltatói jogkörgyakorló lehetőség szerint a vizsgálóbiztos közreműködését veszi igénybe.</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 xml:space="preserve">A kötelező legkisebb munkabér (minimálbér) háromszorosát meghaladó összegű munkáltatói kárigényt bíróság előtt kell érvényesíteni, és ez esetben az ügy összes iratát a kárigény érvényesítése céljából – erre történő határozott utalással – a </w:t>
      </w:r>
      <w:r w:rsidR="000C62C0" w:rsidRPr="00B61942">
        <w:rPr>
          <w:sz w:val="22"/>
          <w:szCs w:val="22"/>
        </w:rPr>
        <w:t>Munkáltató jogi képviseletét irányító szervezet</w:t>
      </w:r>
      <w:r w:rsidRPr="00B61942">
        <w:rPr>
          <w:sz w:val="22"/>
          <w:szCs w:val="22"/>
        </w:rPr>
        <w:t xml:space="preserve"> részére kell megküldeni.</w:t>
      </w:r>
    </w:p>
    <w:p w:rsidR="00DB7F97" w:rsidRPr="00B61942" w:rsidRDefault="00DB7F97" w:rsidP="00643FA3">
      <w:pPr>
        <w:ind w:left="360"/>
        <w:jc w:val="both"/>
        <w:rPr>
          <w:sz w:val="22"/>
          <w:szCs w:val="22"/>
        </w:rPr>
      </w:pPr>
    </w:p>
    <w:p w:rsidR="00DB7F97" w:rsidRPr="00B61942" w:rsidRDefault="00DB7F97" w:rsidP="00643FA3">
      <w:pPr>
        <w:numPr>
          <w:ilvl w:val="2"/>
          <w:numId w:val="53"/>
        </w:numPr>
        <w:rPr>
          <w:sz w:val="22"/>
          <w:szCs w:val="22"/>
        </w:rPr>
      </w:pPr>
      <w:r w:rsidRPr="00B61942">
        <w:rPr>
          <w:sz w:val="22"/>
          <w:szCs w:val="22"/>
        </w:rPr>
        <w:t>A kártérítési igény végrehajtása</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munkáltatói jogkör gyakorlója fizetési felszólítás kézbesítését követő 30 nap elteltével köteles az érintett munkavállalót nyilatkoztatni arra nézve, hogy nyújtott-e be keresetet. Az érintett munkavállaló az általános együttműködési kötelezettségére tekintettel köteles nyilatkozatot tenni.</w:t>
      </w:r>
    </w:p>
    <w:p w:rsidR="00DB7F97" w:rsidRPr="00B61942" w:rsidRDefault="00DB7F97" w:rsidP="00643FA3">
      <w:pPr>
        <w:ind w:left="360"/>
        <w:jc w:val="both"/>
        <w:rPr>
          <w:sz w:val="22"/>
          <w:szCs w:val="22"/>
        </w:rPr>
      </w:pPr>
      <w:r w:rsidRPr="00B61942">
        <w:rPr>
          <w:sz w:val="22"/>
          <w:szCs w:val="22"/>
        </w:rPr>
        <w:t>A jogerőre emelkedés időpontját a végrehajtásra szolgáló iraton (fizetési felszólításon, egyezségen) fel kell tüntetni. A jogerős fizetési felszólítás, illetve a kártérítési egyezség végrehajtásáról a munkáltatói jogkör gyakorlója – lehetőség szerint az eljáró vizsgálóbiztos útján – köteles gondoskodni.</w:t>
      </w:r>
    </w:p>
    <w:p w:rsidR="00DB7F97" w:rsidRPr="00B61942" w:rsidRDefault="00DB7F97" w:rsidP="00643FA3">
      <w:pPr>
        <w:ind w:left="360"/>
        <w:jc w:val="both"/>
        <w:rPr>
          <w:sz w:val="22"/>
          <w:szCs w:val="22"/>
        </w:rPr>
      </w:pPr>
    </w:p>
    <w:p w:rsidR="00DB7F97" w:rsidRPr="00B61942" w:rsidRDefault="00DB7F97" w:rsidP="00643FA3">
      <w:pPr>
        <w:ind w:left="360"/>
        <w:jc w:val="both"/>
        <w:rPr>
          <w:sz w:val="22"/>
          <w:szCs w:val="22"/>
        </w:rPr>
      </w:pPr>
      <w:r w:rsidRPr="00B61942">
        <w:rPr>
          <w:sz w:val="22"/>
          <w:szCs w:val="22"/>
        </w:rPr>
        <w:t>A munkáltatói kártérítési igény azon a napon válik végrehajthatóvá, amelyen</w:t>
      </w:r>
    </w:p>
    <w:p w:rsidR="00DB7F97" w:rsidRPr="00B61942" w:rsidRDefault="00DB7F97" w:rsidP="00643FA3">
      <w:pPr>
        <w:pStyle w:val="Listaszerbekezds"/>
        <w:numPr>
          <w:ilvl w:val="0"/>
          <w:numId w:val="128"/>
        </w:numPr>
        <w:rPr>
          <w:sz w:val="22"/>
          <w:szCs w:val="22"/>
        </w:rPr>
      </w:pPr>
      <w:r w:rsidRPr="00B61942">
        <w:rPr>
          <w:sz w:val="22"/>
          <w:szCs w:val="22"/>
        </w:rPr>
        <w:t>az egyezséget írásba foglalták,</w:t>
      </w:r>
    </w:p>
    <w:p w:rsidR="00DB7F97" w:rsidRPr="00B61942" w:rsidRDefault="00DB7F97" w:rsidP="00643FA3">
      <w:pPr>
        <w:pStyle w:val="Listaszerbekezds"/>
        <w:numPr>
          <w:ilvl w:val="0"/>
          <w:numId w:val="128"/>
        </w:numPr>
        <w:rPr>
          <w:sz w:val="22"/>
          <w:szCs w:val="22"/>
        </w:rPr>
      </w:pPr>
      <w:r w:rsidRPr="00B61942">
        <w:rPr>
          <w:sz w:val="22"/>
          <w:szCs w:val="22"/>
        </w:rPr>
        <w:t xml:space="preserve">a munkavállaló az önkéntes teljesítésre vonatkozó nyilatkozatát megtette, </w:t>
      </w:r>
    </w:p>
    <w:p w:rsidR="00DB7F97" w:rsidRPr="00B61942" w:rsidRDefault="00DB7F97" w:rsidP="00643FA3">
      <w:pPr>
        <w:pStyle w:val="Listaszerbekezds"/>
        <w:numPr>
          <w:ilvl w:val="0"/>
          <w:numId w:val="128"/>
        </w:numPr>
        <w:rPr>
          <w:sz w:val="22"/>
          <w:szCs w:val="22"/>
        </w:rPr>
      </w:pPr>
      <w:r w:rsidRPr="00B61942">
        <w:rPr>
          <w:sz w:val="22"/>
          <w:szCs w:val="22"/>
        </w:rPr>
        <w:t>a fizetési felszólítással szembeni kereset benyújtására nyitva álló határidő úgy telt el, hogy a munkavállaló írásbeli nyilatkozata alapján a kereset benyújtására nem került sor,</w:t>
      </w:r>
    </w:p>
    <w:p w:rsidR="00DB7F97" w:rsidRPr="00B61942" w:rsidRDefault="00DB7F97" w:rsidP="00643FA3">
      <w:pPr>
        <w:pStyle w:val="Listaszerbekezds"/>
        <w:numPr>
          <w:ilvl w:val="0"/>
          <w:numId w:val="128"/>
        </w:numPr>
        <w:rPr>
          <w:sz w:val="22"/>
          <w:szCs w:val="22"/>
        </w:rPr>
      </w:pPr>
      <w:r w:rsidRPr="00B61942">
        <w:rPr>
          <w:sz w:val="22"/>
          <w:szCs w:val="22"/>
        </w:rPr>
        <w:t>a bírósági határozat jogerőssé vált.</w:t>
      </w:r>
    </w:p>
    <w:p w:rsidR="00851D95" w:rsidRPr="00B61942" w:rsidRDefault="00851D95" w:rsidP="00643FA3">
      <w:pPr>
        <w:ind w:left="720"/>
        <w:jc w:val="both"/>
        <w:rPr>
          <w:sz w:val="22"/>
          <w:szCs w:val="22"/>
        </w:rPr>
      </w:pPr>
    </w:p>
    <w:p w:rsidR="00DB7F97" w:rsidRPr="00B61942" w:rsidRDefault="00DB7F97" w:rsidP="00643FA3">
      <w:pPr>
        <w:pStyle w:val="Cmsor10"/>
        <w:numPr>
          <w:ilvl w:val="0"/>
          <w:numId w:val="53"/>
        </w:numPr>
        <w:spacing w:before="240" w:after="60"/>
        <w:jc w:val="left"/>
        <w:rPr>
          <w:b/>
          <w:sz w:val="22"/>
          <w:szCs w:val="22"/>
        </w:rPr>
      </w:pPr>
      <w:r w:rsidRPr="00B61942">
        <w:rPr>
          <w:b/>
          <w:sz w:val="22"/>
          <w:szCs w:val="22"/>
        </w:rPr>
        <w:t>ÜGYVITELI RENDELKEZÉSEK:</w:t>
      </w:r>
    </w:p>
    <w:p w:rsidR="00DB7F97" w:rsidRPr="00B61942" w:rsidRDefault="00DB7F97" w:rsidP="00643FA3">
      <w:pPr>
        <w:pStyle w:val="Szvegtrzs"/>
        <w:rPr>
          <w:sz w:val="22"/>
          <w:szCs w:val="22"/>
        </w:rPr>
      </w:pPr>
    </w:p>
    <w:p w:rsidR="00DB7F97" w:rsidRPr="00B61942" w:rsidRDefault="00DB7F97" w:rsidP="00643FA3">
      <w:pPr>
        <w:numPr>
          <w:ilvl w:val="2"/>
          <w:numId w:val="53"/>
        </w:numPr>
        <w:rPr>
          <w:b/>
          <w:bCs/>
          <w:iCs/>
          <w:sz w:val="22"/>
          <w:szCs w:val="22"/>
        </w:rPr>
      </w:pPr>
      <w:r w:rsidRPr="00B61942">
        <w:rPr>
          <w:sz w:val="22"/>
          <w:szCs w:val="22"/>
        </w:rPr>
        <w:t>A jogkörgyakorló által vezetett nyilvántartásra vonatkozó szabályok</w:t>
      </w:r>
    </w:p>
    <w:p w:rsidR="00DB7F97" w:rsidRPr="00B61942" w:rsidRDefault="00DB7F97" w:rsidP="00643FA3">
      <w:pPr>
        <w:ind w:left="720"/>
        <w:rPr>
          <w:b/>
          <w:bCs/>
          <w:iCs/>
          <w:sz w:val="22"/>
          <w:szCs w:val="22"/>
        </w:rPr>
      </w:pPr>
    </w:p>
    <w:p w:rsidR="00DB7F97" w:rsidRPr="00B61942" w:rsidRDefault="00DB7F97" w:rsidP="00643FA3">
      <w:pPr>
        <w:ind w:left="360"/>
        <w:jc w:val="both"/>
        <w:rPr>
          <w:sz w:val="22"/>
          <w:szCs w:val="22"/>
        </w:rPr>
      </w:pPr>
      <w:r w:rsidRPr="00B61942">
        <w:rPr>
          <w:sz w:val="22"/>
          <w:szCs w:val="22"/>
        </w:rPr>
        <w:t>A hátrányos jogkövetkezményeket és a kártérítési ügyeket a munkáltatói jogkör gyakorlója – az egységes nyilvántartási rend érdekében lehetőség szerint az eljáró vizsgálóbiztos közreműködésével – köteles bevezetni „A hátrányos jogkövetkezmények és kártérítések” elnevezésű elkülönített nyilvántartásba. A nyilvántartásnak tartalmaznia kell</w:t>
      </w:r>
    </w:p>
    <w:p w:rsidR="00DB7F97" w:rsidRPr="00B61942" w:rsidRDefault="00DB7F97" w:rsidP="00643FA3">
      <w:pPr>
        <w:pStyle w:val="Listaszerbekezds"/>
        <w:numPr>
          <w:ilvl w:val="0"/>
          <w:numId w:val="129"/>
        </w:numPr>
        <w:rPr>
          <w:sz w:val="22"/>
          <w:szCs w:val="22"/>
        </w:rPr>
      </w:pPr>
      <w:r w:rsidRPr="00B61942">
        <w:rPr>
          <w:sz w:val="22"/>
          <w:szCs w:val="22"/>
        </w:rPr>
        <w:t>az ügy számát és típusát,</w:t>
      </w:r>
    </w:p>
    <w:p w:rsidR="00DB7F97" w:rsidRPr="00B61942" w:rsidRDefault="00DB7F97" w:rsidP="00643FA3">
      <w:pPr>
        <w:pStyle w:val="Listaszerbekezds"/>
        <w:numPr>
          <w:ilvl w:val="0"/>
          <w:numId w:val="129"/>
        </w:numPr>
        <w:rPr>
          <w:sz w:val="22"/>
          <w:szCs w:val="22"/>
        </w:rPr>
      </w:pPr>
      <w:r w:rsidRPr="00B61942">
        <w:rPr>
          <w:sz w:val="22"/>
          <w:szCs w:val="22"/>
        </w:rPr>
        <w:t>a kapcsolódó ügyiratok nyilvántartó számát,</w:t>
      </w:r>
    </w:p>
    <w:p w:rsidR="00DB7F97" w:rsidRPr="00B61942" w:rsidRDefault="00DB7F97" w:rsidP="00643FA3">
      <w:pPr>
        <w:pStyle w:val="Listaszerbekezds"/>
        <w:numPr>
          <w:ilvl w:val="0"/>
          <w:numId w:val="129"/>
        </w:numPr>
        <w:rPr>
          <w:sz w:val="22"/>
          <w:szCs w:val="22"/>
        </w:rPr>
      </w:pPr>
      <w:r w:rsidRPr="00B61942">
        <w:rPr>
          <w:sz w:val="22"/>
          <w:szCs w:val="22"/>
        </w:rPr>
        <w:t>az adott intézkedéssel érintett munkavállaló nevét, munkakörét, személyi törzsszámát és szervezeti egységét,</w:t>
      </w:r>
    </w:p>
    <w:p w:rsidR="00DB7F97" w:rsidRPr="00B61942" w:rsidRDefault="00DB7F97" w:rsidP="00643FA3">
      <w:pPr>
        <w:pStyle w:val="Listaszerbekezds"/>
        <w:numPr>
          <w:ilvl w:val="0"/>
          <w:numId w:val="129"/>
        </w:numPr>
        <w:rPr>
          <w:sz w:val="22"/>
          <w:szCs w:val="22"/>
        </w:rPr>
      </w:pPr>
      <w:r w:rsidRPr="00B61942">
        <w:rPr>
          <w:sz w:val="22"/>
          <w:szCs w:val="22"/>
        </w:rPr>
        <w:t>a tényállás rövid leírását és az okozott kárt,</w:t>
      </w:r>
    </w:p>
    <w:p w:rsidR="00DB7F97" w:rsidRPr="00B61942" w:rsidRDefault="00DB7F97" w:rsidP="00643FA3">
      <w:pPr>
        <w:pStyle w:val="Listaszerbekezds"/>
        <w:numPr>
          <w:ilvl w:val="0"/>
          <w:numId w:val="129"/>
        </w:numPr>
        <w:rPr>
          <w:sz w:val="22"/>
          <w:szCs w:val="22"/>
        </w:rPr>
      </w:pPr>
      <w:r w:rsidRPr="00B61942">
        <w:rPr>
          <w:sz w:val="22"/>
          <w:szCs w:val="22"/>
        </w:rPr>
        <w:t>az intézkedés alapjául szolgáló cselekmény elkövetésének és az arról való tudomásszerzésnek az időpontját</w:t>
      </w:r>
    </w:p>
    <w:p w:rsidR="00DB7F97" w:rsidRPr="00B61942" w:rsidRDefault="00DB7F97" w:rsidP="00643FA3">
      <w:pPr>
        <w:pStyle w:val="Listaszerbekezds"/>
        <w:numPr>
          <w:ilvl w:val="0"/>
          <w:numId w:val="129"/>
        </w:numPr>
        <w:rPr>
          <w:sz w:val="22"/>
          <w:szCs w:val="22"/>
        </w:rPr>
      </w:pPr>
      <w:r w:rsidRPr="00B61942">
        <w:rPr>
          <w:sz w:val="22"/>
          <w:szCs w:val="22"/>
        </w:rPr>
        <w:t>a károkozó munkavállalóval szemben érvényesíthető kártérítés mértékét,</w:t>
      </w:r>
    </w:p>
    <w:p w:rsidR="00DB7F97" w:rsidRPr="00B61942" w:rsidRDefault="00DB7F97" w:rsidP="00643FA3">
      <w:pPr>
        <w:pStyle w:val="Listaszerbekezds"/>
        <w:numPr>
          <w:ilvl w:val="0"/>
          <w:numId w:val="129"/>
        </w:numPr>
        <w:rPr>
          <w:sz w:val="22"/>
          <w:szCs w:val="22"/>
        </w:rPr>
      </w:pPr>
      <w:r w:rsidRPr="00B61942">
        <w:rPr>
          <w:sz w:val="22"/>
          <w:szCs w:val="22"/>
        </w:rPr>
        <w:t xml:space="preserve">a döntés, az egyezség, a fizetési felszólítás keltét, </w:t>
      </w:r>
    </w:p>
    <w:p w:rsidR="00DB7F97" w:rsidRPr="00B61942" w:rsidRDefault="00DB7F97" w:rsidP="00643FA3">
      <w:pPr>
        <w:pStyle w:val="Listaszerbekezds"/>
        <w:numPr>
          <w:ilvl w:val="0"/>
          <w:numId w:val="129"/>
        </w:numPr>
        <w:rPr>
          <w:sz w:val="22"/>
          <w:szCs w:val="22"/>
        </w:rPr>
      </w:pPr>
      <w:r w:rsidRPr="00B61942">
        <w:rPr>
          <w:sz w:val="22"/>
          <w:szCs w:val="22"/>
        </w:rPr>
        <w:t>a kézbesítés módját és idejét,</w:t>
      </w:r>
    </w:p>
    <w:p w:rsidR="00DB7F97" w:rsidRPr="00B61942" w:rsidRDefault="00DB7F97" w:rsidP="00643FA3">
      <w:pPr>
        <w:pStyle w:val="Listaszerbekezds"/>
        <w:numPr>
          <w:ilvl w:val="0"/>
          <w:numId w:val="135"/>
        </w:numPr>
        <w:rPr>
          <w:sz w:val="22"/>
          <w:szCs w:val="22"/>
        </w:rPr>
      </w:pPr>
      <w:r w:rsidRPr="00B61942">
        <w:rPr>
          <w:sz w:val="22"/>
          <w:szCs w:val="22"/>
        </w:rPr>
        <w:t>a jogorvoslati határozat számát, keltét és rendelkezését,</w:t>
      </w:r>
    </w:p>
    <w:p w:rsidR="00DB7F97" w:rsidRPr="00B61942" w:rsidRDefault="00DB7F97" w:rsidP="00643FA3">
      <w:pPr>
        <w:pStyle w:val="Listaszerbekezds"/>
        <w:numPr>
          <w:ilvl w:val="0"/>
          <w:numId w:val="135"/>
        </w:numPr>
        <w:rPr>
          <w:sz w:val="22"/>
          <w:szCs w:val="22"/>
        </w:rPr>
      </w:pPr>
      <w:r w:rsidRPr="00B61942">
        <w:rPr>
          <w:sz w:val="22"/>
          <w:szCs w:val="22"/>
        </w:rPr>
        <w:t>a jogerőre emelkedés időpontját,</w:t>
      </w:r>
    </w:p>
    <w:p w:rsidR="00DB7F97" w:rsidRPr="00B61942" w:rsidRDefault="00DB7F97" w:rsidP="00643FA3">
      <w:pPr>
        <w:pStyle w:val="Listaszerbekezds"/>
        <w:numPr>
          <w:ilvl w:val="0"/>
          <w:numId w:val="135"/>
        </w:numPr>
        <w:rPr>
          <w:sz w:val="22"/>
          <w:szCs w:val="22"/>
        </w:rPr>
      </w:pPr>
      <w:r w:rsidRPr="00B61942">
        <w:rPr>
          <w:sz w:val="22"/>
          <w:szCs w:val="22"/>
        </w:rPr>
        <w:t>a végrehajtásra vonatkozó adatokat,</w:t>
      </w:r>
    </w:p>
    <w:p w:rsidR="00DB7F97" w:rsidRPr="00B61942" w:rsidRDefault="00DB7F97" w:rsidP="00643FA3">
      <w:pPr>
        <w:pStyle w:val="Listaszerbekezds"/>
        <w:numPr>
          <w:ilvl w:val="0"/>
          <w:numId w:val="135"/>
        </w:numPr>
        <w:rPr>
          <w:sz w:val="22"/>
          <w:szCs w:val="22"/>
        </w:rPr>
      </w:pPr>
      <w:r w:rsidRPr="00B61942">
        <w:rPr>
          <w:sz w:val="22"/>
          <w:szCs w:val="22"/>
        </w:rPr>
        <w:t>a megjegyzéseket.</w:t>
      </w:r>
    </w:p>
    <w:p w:rsidR="00DB7F97" w:rsidRPr="00B61942" w:rsidRDefault="00DB7F97" w:rsidP="00643FA3">
      <w:pPr>
        <w:pStyle w:val="Szvegtrzs"/>
        <w:rPr>
          <w:sz w:val="22"/>
          <w:szCs w:val="22"/>
        </w:rPr>
      </w:pPr>
    </w:p>
    <w:p w:rsidR="00DB7F97" w:rsidRPr="00B61942" w:rsidRDefault="00DB7F97" w:rsidP="00643FA3">
      <w:pPr>
        <w:pStyle w:val="Szvegtrzs"/>
        <w:rPr>
          <w:sz w:val="22"/>
          <w:szCs w:val="22"/>
        </w:rPr>
      </w:pPr>
      <w:r w:rsidRPr="00B61942">
        <w:rPr>
          <w:sz w:val="22"/>
          <w:szCs w:val="22"/>
        </w:rPr>
        <w:t>A munkáltatói intézkedéseket, kártérítéseket tartalmazó ügyiratokat a határozat, a fizetési felszólítás jogerőre emelkedésétől, a kártérítési egyezség létrejöttétől számított 15 évig kell megőrizni. Az azonnali hatályú felmondások megőrzési ideje 50 év.</w:t>
      </w:r>
    </w:p>
    <w:p w:rsidR="00DB7F97" w:rsidRPr="00B61942" w:rsidRDefault="00DB7F97" w:rsidP="00643FA3">
      <w:pPr>
        <w:pStyle w:val="Szvegtrzs"/>
        <w:rPr>
          <w:sz w:val="22"/>
          <w:szCs w:val="22"/>
        </w:rPr>
      </w:pPr>
      <w:r w:rsidRPr="00B61942">
        <w:rPr>
          <w:sz w:val="22"/>
          <w:szCs w:val="22"/>
        </w:rPr>
        <w:t xml:space="preserve">Az előző pontban meghatározott idő elteltével az iratokat meg kell semmisíteni. </w:t>
      </w:r>
    </w:p>
    <w:p w:rsidR="00DB7F97" w:rsidRPr="00B61942" w:rsidRDefault="00DB7F97" w:rsidP="00643FA3">
      <w:pPr>
        <w:pStyle w:val="Szvegtrzs"/>
        <w:rPr>
          <w:sz w:val="22"/>
          <w:szCs w:val="22"/>
        </w:rPr>
      </w:pPr>
      <w:r w:rsidRPr="00B61942">
        <w:rPr>
          <w:sz w:val="22"/>
          <w:szCs w:val="22"/>
        </w:rPr>
        <w:t>A nyilvántartókönyv nem selejtezhető.</w:t>
      </w:r>
    </w:p>
    <w:p w:rsidR="00DB7F97" w:rsidRPr="00B61942" w:rsidRDefault="00DB7F97" w:rsidP="00643FA3">
      <w:pPr>
        <w:pStyle w:val="FELSOR"/>
        <w:spacing w:line="240" w:lineRule="auto"/>
        <w:ind w:firstLine="0"/>
        <w:rPr>
          <w:rFonts w:ascii="Times New Roman" w:hAnsi="Times New Roman"/>
          <w:sz w:val="22"/>
          <w:szCs w:val="22"/>
          <w:lang w:val="hu-HU"/>
        </w:rPr>
      </w:pPr>
    </w:p>
    <w:p w:rsidR="00DB7F97" w:rsidRPr="00B61942" w:rsidRDefault="00DB7F97" w:rsidP="00643FA3">
      <w:pPr>
        <w:numPr>
          <w:ilvl w:val="2"/>
          <w:numId w:val="53"/>
        </w:numPr>
        <w:jc w:val="both"/>
        <w:rPr>
          <w:bCs/>
          <w:iCs/>
          <w:sz w:val="22"/>
          <w:szCs w:val="22"/>
        </w:rPr>
      </w:pPr>
      <w:r w:rsidRPr="00B61942">
        <w:rPr>
          <w:bCs/>
          <w:iCs/>
          <w:sz w:val="22"/>
          <w:szCs w:val="22"/>
        </w:rPr>
        <w:t>Az integrált humánirányítási rendszerben (SAP) történő nyilvántartásra vonatkozó szabályok</w:t>
      </w:r>
    </w:p>
    <w:p w:rsidR="00DB7F97" w:rsidRPr="00B61942" w:rsidRDefault="00DB7F97" w:rsidP="00643FA3">
      <w:pPr>
        <w:pStyle w:val="FELSOR"/>
        <w:spacing w:line="240" w:lineRule="auto"/>
        <w:ind w:firstLine="0"/>
        <w:rPr>
          <w:rFonts w:ascii="Times New Roman" w:hAnsi="Times New Roman"/>
          <w:sz w:val="22"/>
          <w:szCs w:val="22"/>
          <w:lang w:val="hu-HU"/>
        </w:rPr>
      </w:pPr>
    </w:p>
    <w:p w:rsidR="00DB7F97" w:rsidRPr="00B61942" w:rsidRDefault="00DB7F97" w:rsidP="00643FA3">
      <w:pPr>
        <w:pStyle w:val="Szvegtrzs"/>
        <w:rPr>
          <w:sz w:val="22"/>
          <w:szCs w:val="22"/>
        </w:rPr>
      </w:pPr>
      <w:r w:rsidRPr="00B61942">
        <w:rPr>
          <w:sz w:val="22"/>
          <w:szCs w:val="22"/>
        </w:rPr>
        <w:t xml:space="preserve">A munkáltató jogkör gyakorlója a vizsgálóbiztos útján az illetékes humánpartnernek küldi meg a jogerős határozatot, aki intézkedik a Humán szolgáltatás tájékoztatásáról, illetve a SAP HR rendszerbe történő rögzítésről. </w:t>
      </w: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sz w:val="22"/>
          <w:szCs w:val="22"/>
        </w:rPr>
      </w:pPr>
    </w:p>
    <w:p w:rsidR="00432516" w:rsidRPr="00B61942" w:rsidRDefault="00432516" w:rsidP="00643FA3">
      <w:pPr>
        <w:pStyle w:val="Szvegtrzs"/>
        <w:rPr>
          <w:b/>
          <w:color w:val="000000"/>
          <w:sz w:val="23"/>
          <w:szCs w:val="23"/>
        </w:rPr>
      </w:pPr>
      <w:r w:rsidRPr="00B61942">
        <w:rPr>
          <w:b/>
          <w:color w:val="000000"/>
          <w:sz w:val="23"/>
          <w:szCs w:val="23"/>
        </w:rPr>
        <w:t xml:space="preserve"> </w:t>
      </w:r>
    </w:p>
    <w:p w:rsidR="00A21CC2" w:rsidRPr="00B61942" w:rsidRDefault="00A21CC2" w:rsidP="00643FA3">
      <w:pPr>
        <w:pStyle w:val="Szvegtrzs"/>
        <w:jc w:val="left"/>
        <w:rPr>
          <w:b/>
          <w:color w:val="000000"/>
          <w:sz w:val="23"/>
          <w:szCs w:val="23"/>
        </w:rPr>
      </w:pPr>
    </w:p>
    <w:p w:rsidR="00A21CC2" w:rsidRPr="00B61942" w:rsidRDefault="00A21CC2" w:rsidP="00643FA3">
      <w:pPr>
        <w:pStyle w:val="Szvegtrzs"/>
        <w:jc w:val="left"/>
        <w:rPr>
          <w:b/>
          <w:color w:val="000000"/>
          <w:sz w:val="23"/>
          <w:szCs w:val="23"/>
        </w:rPr>
      </w:pPr>
    </w:p>
    <w:p w:rsidR="00A21CC2" w:rsidRPr="00B61942" w:rsidRDefault="00A21CC2" w:rsidP="00643FA3">
      <w:pPr>
        <w:pStyle w:val="Szvegtrzs"/>
        <w:jc w:val="left"/>
        <w:rPr>
          <w:b/>
          <w:color w:val="000000"/>
          <w:sz w:val="23"/>
          <w:szCs w:val="23"/>
        </w:rPr>
      </w:pPr>
    </w:p>
    <w:p w:rsidR="00A21CC2" w:rsidRPr="00B61942" w:rsidRDefault="00A21CC2" w:rsidP="00643FA3">
      <w:pPr>
        <w:pStyle w:val="Szvegtrzs"/>
        <w:jc w:val="left"/>
        <w:rPr>
          <w:b/>
          <w:color w:val="000000"/>
          <w:sz w:val="23"/>
          <w:szCs w:val="23"/>
        </w:rPr>
      </w:pPr>
    </w:p>
    <w:p w:rsidR="00A21CC2" w:rsidRPr="00B61942" w:rsidRDefault="00A21CC2" w:rsidP="00643FA3">
      <w:pPr>
        <w:pStyle w:val="Szvegtrzs"/>
        <w:jc w:val="left"/>
        <w:rPr>
          <w:b/>
          <w:color w:val="000000"/>
          <w:sz w:val="23"/>
          <w:szCs w:val="23"/>
        </w:rPr>
      </w:pPr>
    </w:p>
    <w:p w:rsidR="00A21CC2" w:rsidRPr="00B61942" w:rsidRDefault="00A21CC2" w:rsidP="00643FA3">
      <w:pPr>
        <w:pStyle w:val="Szvegtrzs"/>
        <w:jc w:val="left"/>
        <w:rPr>
          <w:b/>
          <w:color w:val="000000"/>
          <w:sz w:val="23"/>
          <w:szCs w:val="23"/>
        </w:rPr>
      </w:pPr>
    </w:p>
    <w:p w:rsidR="00A21CC2" w:rsidRPr="00B61942" w:rsidRDefault="00A21CC2" w:rsidP="00643FA3">
      <w:pPr>
        <w:pStyle w:val="Szvegtrzs"/>
        <w:jc w:val="left"/>
        <w:rPr>
          <w:b/>
          <w:color w:val="000000"/>
          <w:sz w:val="23"/>
          <w:szCs w:val="23"/>
        </w:rPr>
      </w:pPr>
    </w:p>
    <w:p w:rsidR="00A21CC2" w:rsidRPr="00B61942" w:rsidRDefault="00A21CC2" w:rsidP="00643FA3">
      <w:pPr>
        <w:pStyle w:val="Szvegtrzs"/>
        <w:jc w:val="left"/>
        <w:rPr>
          <w:b/>
          <w:color w:val="000000"/>
          <w:sz w:val="23"/>
          <w:szCs w:val="23"/>
        </w:rPr>
      </w:pPr>
    </w:p>
    <w:p w:rsidR="00A21CC2" w:rsidRPr="00B61942" w:rsidRDefault="00A21CC2" w:rsidP="00643FA3">
      <w:pPr>
        <w:pStyle w:val="Szvegtrzs"/>
        <w:jc w:val="left"/>
        <w:rPr>
          <w:b/>
          <w:color w:val="000000"/>
          <w:sz w:val="23"/>
          <w:szCs w:val="23"/>
        </w:rPr>
      </w:pPr>
    </w:p>
    <w:p w:rsidR="00A21CC2" w:rsidRPr="00B61942" w:rsidRDefault="00A21CC2" w:rsidP="00643FA3">
      <w:pPr>
        <w:pStyle w:val="Szvegtrzs"/>
        <w:jc w:val="left"/>
        <w:rPr>
          <w:b/>
          <w:color w:val="000000"/>
          <w:sz w:val="23"/>
          <w:szCs w:val="23"/>
        </w:rPr>
      </w:pPr>
    </w:p>
    <w:p w:rsidR="00A21CC2" w:rsidRPr="00B61942" w:rsidRDefault="00A21CC2" w:rsidP="00643FA3">
      <w:pPr>
        <w:pStyle w:val="Szvegtrzs"/>
        <w:jc w:val="left"/>
        <w:rPr>
          <w:b/>
          <w:color w:val="000000"/>
          <w:sz w:val="23"/>
          <w:szCs w:val="23"/>
        </w:rPr>
      </w:pPr>
    </w:p>
    <w:p w:rsidR="00A21CC2" w:rsidRPr="00B61942" w:rsidRDefault="00A21CC2" w:rsidP="00643FA3">
      <w:pPr>
        <w:pStyle w:val="Szvegtrzs"/>
        <w:jc w:val="left"/>
        <w:rPr>
          <w:b/>
          <w:color w:val="000000"/>
          <w:sz w:val="23"/>
          <w:szCs w:val="23"/>
        </w:rPr>
      </w:pPr>
    </w:p>
    <w:p w:rsidR="00A21CC2" w:rsidRPr="00B61942" w:rsidRDefault="00A21CC2" w:rsidP="00643FA3">
      <w:pPr>
        <w:pStyle w:val="Szvegtrzs"/>
        <w:jc w:val="left"/>
        <w:rPr>
          <w:b/>
          <w:color w:val="000000"/>
          <w:sz w:val="23"/>
          <w:szCs w:val="23"/>
        </w:rPr>
      </w:pPr>
    </w:p>
    <w:p w:rsidR="00526594" w:rsidRPr="00B61942" w:rsidRDefault="00526594" w:rsidP="00643FA3">
      <w:pPr>
        <w:pStyle w:val="Szvegtrzs"/>
        <w:jc w:val="left"/>
        <w:rPr>
          <w:b/>
          <w:color w:val="000000"/>
          <w:sz w:val="23"/>
          <w:szCs w:val="23"/>
        </w:rPr>
      </w:pPr>
    </w:p>
    <w:p w:rsidR="00526594" w:rsidRPr="00B61942" w:rsidRDefault="00526594" w:rsidP="00643FA3">
      <w:pPr>
        <w:pStyle w:val="Szvegtrzs"/>
        <w:jc w:val="left"/>
        <w:rPr>
          <w:b/>
          <w:color w:val="000000"/>
          <w:sz w:val="23"/>
          <w:szCs w:val="23"/>
        </w:rPr>
      </w:pPr>
    </w:p>
    <w:p w:rsidR="00526594" w:rsidRPr="00B61942" w:rsidRDefault="00526594" w:rsidP="00643FA3">
      <w:pPr>
        <w:pStyle w:val="Szvegtrzs"/>
        <w:jc w:val="left"/>
        <w:rPr>
          <w:b/>
          <w:color w:val="000000"/>
          <w:sz w:val="23"/>
          <w:szCs w:val="23"/>
        </w:rPr>
      </w:pPr>
    </w:p>
    <w:p w:rsidR="00A21CC2" w:rsidRPr="00B61942" w:rsidRDefault="00A21CC2" w:rsidP="00643FA3">
      <w:pPr>
        <w:pStyle w:val="Szvegtrzs"/>
        <w:jc w:val="left"/>
        <w:rPr>
          <w:b/>
          <w:color w:val="000000"/>
          <w:sz w:val="23"/>
          <w:szCs w:val="23"/>
        </w:rPr>
      </w:pPr>
    </w:p>
    <w:p w:rsidR="00432516" w:rsidRPr="00B61942" w:rsidRDefault="000D4302" w:rsidP="00643FA3">
      <w:pPr>
        <w:pStyle w:val="Szvegtrzs"/>
        <w:numPr>
          <w:ilvl w:val="0"/>
          <w:numId w:val="117"/>
        </w:numPr>
        <w:jc w:val="left"/>
        <w:rPr>
          <w:b/>
          <w:bCs/>
          <w:color w:val="000000"/>
          <w:sz w:val="23"/>
          <w:szCs w:val="23"/>
          <w:u w:val="single"/>
        </w:rPr>
      </w:pPr>
      <w:r w:rsidRPr="00B61942">
        <w:rPr>
          <w:b/>
          <w:color w:val="000000"/>
          <w:sz w:val="23"/>
          <w:szCs w:val="23"/>
        </w:rPr>
        <w:t>számú</w:t>
      </w:r>
      <w:r w:rsidR="00432516" w:rsidRPr="00B61942">
        <w:rPr>
          <w:b/>
          <w:color w:val="000000"/>
          <w:sz w:val="23"/>
          <w:szCs w:val="23"/>
        </w:rPr>
        <w:t xml:space="preserve"> melléklet</w:t>
      </w:r>
      <w:r w:rsidR="00A21CC2" w:rsidRPr="00B61942">
        <w:rPr>
          <w:rStyle w:val="Lbjegyzet-hivatkozs"/>
          <w:b/>
          <w:color w:val="000000"/>
          <w:sz w:val="23"/>
          <w:szCs w:val="23"/>
        </w:rPr>
        <w:footnoteReference w:id="2"/>
      </w:r>
      <w:r w:rsidR="00432516" w:rsidRPr="00B61942">
        <w:rPr>
          <w:b/>
          <w:color w:val="000000"/>
          <w:sz w:val="23"/>
          <w:szCs w:val="23"/>
        </w:rPr>
        <w:t xml:space="preserve"> a MÁV Szolgáltató Központ Zrt. Kollektív Szerződéséhez</w:t>
      </w:r>
    </w:p>
    <w:p w:rsidR="00432516" w:rsidRPr="00B61942" w:rsidRDefault="00432516" w:rsidP="00643FA3">
      <w:pPr>
        <w:rPr>
          <w:b/>
          <w:color w:val="000000"/>
          <w:sz w:val="23"/>
          <w:szCs w:val="23"/>
        </w:rPr>
      </w:pPr>
    </w:p>
    <w:p w:rsidR="00432516" w:rsidRPr="00B61942" w:rsidRDefault="00432516" w:rsidP="00643FA3">
      <w:pPr>
        <w:jc w:val="center"/>
        <w:rPr>
          <w:b/>
          <w:color w:val="000000"/>
          <w:sz w:val="23"/>
          <w:szCs w:val="23"/>
        </w:rPr>
      </w:pPr>
      <w:r w:rsidRPr="00B61942">
        <w:rPr>
          <w:b/>
          <w:color w:val="000000"/>
          <w:sz w:val="23"/>
          <w:szCs w:val="23"/>
        </w:rPr>
        <w:t>A MÁV Szolgáltató Központ Zrt. munkaruházati juttatásának általános szabályai</w:t>
      </w:r>
    </w:p>
    <w:p w:rsidR="00432516" w:rsidRPr="00B61942" w:rsidRDefault="00432516" w:rsidP="00643FA3">
      <w:pPr>
        <w:jc w:val="both"/>
        <w:rPr>
          <w:color w:val="000000"/>
          <w:sz w:val="23"/>
          <w:szCs w:val="23"/>
        </w:rPr>
      </w:pP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142"/>
          <w:tab w:val="num" w:pos="426"/>
        </w:tabs>
        <w:ind w:left="426" w:hanging="426"/>
        <w:jc w:val="both"/>
        <w:rPr>
          <w:color w:val="000000"/>
          <w:sz w:val="23"/>
          <w:szCs w:val="23"/>
        </w:rPr>
      </w:pPr>
      <w:r w:rsidRPr="00B61942">
        <w:rPr>
          <w:color w:val="000000"/>
          <w:sz w:val="23"/>
          <w:szCs w:val="23"/>
        </w:rPr>
        <w:t xml:space="preserve">Jelen melléklet tartalmazza azokat a munkaköröket és munkaruházati ruhadarabokat az éves keret meghatározásával, amelyeket a munkavállaló az éves keret terhére megigényelhet. </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142"/>
          <w:tab w:val="num" w:pos="426"/>
        </w:tabs>
        <w:ind w:left="426" w:hanging="426"/>
        <w:jc w:val="both"/>
        <w:rPr>
          <w:color w:val="000000"/>
          <w:sz w:val="23"/>
          <w:szCs w:val="23"/>
        </w:rPr>
      </w:pPr>
      <w:r w:rsidRPr="00B61942">
        <w:rPr>
          <w:color w:val="000000"/>
          <w:sz w:val="23"/>
          <w:szCs w:val="23"/>
        </w:rPr>
        <w:t>A munkáltató a ruházati ellátást éves pontkeret meghatározásával biztosítja, amely tárgyév</w:t>
      </w:r>
      <w:r w:rsidRPr="00B61942">
        <w:rPr>
          <w:rStyle w:val="Lbjegyzet-hivatkozs"/>
          <w:color w:val="000000"/>
          <w:sz w:val="23"/>
          <w:szCs w:val="23"/>
        </w:rPr>
        <w:footnoteReference w:id="3"/>
      </w:r>
      <w:r w:rsidRPr="00B61942">
        <w:rPr>
          <w:color w:val="000000"/>
          <w:sz w:val="23"/>
          <w:szCs w:val="23"/>
        </w:rPr>
        <w:t xml:space="preserve"> január 1-től december 31-ig terjedő időszakra vonatkozik. Az éves keret a következő évi keret terhére legfeljebb 10 %-kal túlléphető, az éves keret legfeljebb 50 %-a a következő évre átvihető. </w:t>
      </w:r>
    </w:p>
    <w:p w:rsidR="00432516" w:rsidRPr="00B61942" w:rsidRDefault="00432516" w:rsidP="00643FA3">
      <w:pPr>
        <w:ind w:left="426"/>
        <w:jc w:val="both"/>
        <w:rPr>
          <w:color w:val="000000"/>
          <w:sz w:val="23"/>
          <w:szCs w:val="23"/>
        </w:rPr>
      </w:pPr>
      <w:r w:rsidRPr="00B61942">
        <w:rPr>
          <w:color w:val="000000"/>
          <w:sz w:val="23"/>
          <w:szCs w:val="23"/>
        </w:rPr>
        <w:t xml:space="preserve">E szabályozás alapján munkaruházati juttatásra jogosult VII.-XII. munkaköri csoportjaiba tartozó munkavállalók 2015. január 1-től a teljes éves keretet használhatják fel. </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142"/>
          <w:tab w:val="num" w:pos="426"/>
        </w:tabs>
        <w:ind w:left="426" w:hanging="426"/>
        <w:jc w:val="both"/>
        <w:rPr>
          <w:color w:val="000000"/>
          <w:sz w:val="23"/>
          <w:szCs w:val="23"/>
        </w:rPr>
      </w:pPr>
      <w:r w:rsidRPr="00B61942">
        <w:rPr>
          <w:color w:val="000000"/>
          <w:sz w:val="23"/>
          <w:szCs w:val="23"/>
        </w:rPr>
        <w:t>A MÁV Szolgáltató Központ Zrt. munkáltatónál a MÁV Zrt-nél alkalmazott I.-VI. munkaköri csoportba sorolt munkakör (</w:t>
      </w:r>
      <w:r w:rsidRPr="00B61942">
        <w:rPr>
          <w:b/>
          <w:color w:val="000000"/>
          <w:sz w:val="23"/>
          <w:szCs w:val="23"/>
        </w:rPr>
        <w:t xml:space="preserve">egyen-, illetőleg formaruha juttatásra jogosító munkakör) </w:t>
      </w:r>
      <w:r w:rsidRPr="00B61942">
        <w:rPr>
          <w:color w:val="000000"/>
          <w:sz w:val="23"/>
          <w:szCs w:val="23"/>
        </w:rPr>
        <w:t xml:space="preserve">nem kerül alkalmazásra. </w:t>
      </w:r>
    </w:p>
    <w:p w:rsidR="00432516" w:rsidRPr="00B61942" w:rsidRDefault="00432516" w:rsidP="00643FA3">
      <w:pPr>
        <w:ind w:left="426"/>
        <w:jc w:val="both"/>
        <w:rPr>
          <w:color w:val="000000"/>
          <w:sz w:val="23"/>
          <w:szCs w:val="23"/>
        </w:rPr>
      </w:pPr>
      <w:r w:rsidRPr="00B61942">
        <w:rPr>
          <w:color w:val="000000"/>
          <w:sz w:val="23"/>
          <w:szCs w:val="23"/>
        </w:rPr>
        <w:t>A munkaruházati juttatásra jogosult VII-XII.</w:t>
      </w:r>
      <w:r w:rsidR="00A21CC2" w:rsidRPr="00B61942">
        <w:rPr>
          <w:color w:val="000000"/>
          <w:sz w:val="23"/>
          <w:szCs w:val="23"/>
        </w:rPr>
        <w:t xml:space="preserve"> </w:t>
      </w:r>
      <w:r w:rsidRPr="00B61942">
        <w:rPr>
          <w:color w:val="000000"/>
          <w:sz w:val="23"/>
          <w:szCs w:val="23"/>
        </w:rPr>
        <w:t>munkaköri csoportba tartozó munkavállalók ruhafélékre vonatkozó ellátása nem változik, a rendelkezésre álló pontkeret terhére választásuknak megfelelően részesülnek ruhaellátásban. Lábbeli, dzsekis felső, mellesnadrág, hosszú pamut alsónadrág és téli védőnadrág tekintetében ellátásuk a KSZ. 4. számú mellékletéből a Munkavédelmi Szabályzatba</w:t>
      </w:r>
      <w:r w:rsidRPr="00B61942">
        <w:rPr>
          <w:rStyle w:val="Lbjegyzet-hivatkozs"/>
          <w:color w:val="000000"/>
          <w:sz w:val="23"/>
          <w:szCs w:val="23"/>
        </w:rPr>
        <w:footnoteReference w:id="4"/>
      </w:r>
      <w:r w:rsidRPr="00B61942">
        <w:rPr>
          <w:color w:val="000000"/>
          <w:sz w:val="23"/>
          <w:szCs w:val="23"/>
        </w:rPr>
        <w:t xml:space="preserve"> került át.</w:t>
      </w:r>
    </w:p>
    <w:p w:rsidR="00432516" w:rsidRPr="00B61942" w:rsidRDefault="00432516" w:rsidP="00643FA3">
      <w:pPr>
        <w:tabs>
          <w:tab w:val="num" w:pos="142"/>
        </w:tabs>
        <w:ind w:left="426" w:hanging="426"/>
        <w:jc w:val="both"/>
        <w:rPr>
          <w:color w:val="000000"/>
          <w:sz w:val="23"/>
          <w:szCs w:val="23"/>
        </w:rPr>
      </w:pPr>
    </w:p>
    <w:p w:rsidR="00432516" w:rsidRPr="00B61942" w:rsidRDefault="00432516" w:rsidP="00643FA3">
      <w:pPr>
        <w:numPr>
          <w:ilvl w:val="0"/>
          <w:numId w:val="114"/>
        </w:numPr>
        <w:tabs>
          <w:tab w:val="num" w:pos="142"/>
          <w:tab w:val="num" w:pos="426"/>
        </w:tabs>
        <w:ind w:left="426" w:hanging="426"/>
        <w:jc w:val="both"/>
        <w:rPr>
          <w:color w:val="000000"/>
          <w:sz w:val="23"/>
          <w:szCs w:val="23"/>
        </w:rPr>
      </w:pPr>
      <w:r w:rsidRPr="00B61942">
        <w:rPr>
          <w:color w:val="000000"/>
          <w:sz w:val="23"/>
          <w:szCs w:val="23"/>
        </w:rPr>
        <w:t xml:space="preserve">A munkaruha ellátásban részesülő munkavállaló (VII.-XII. munkaköri csoport) a munkakörére kötelezően előírt ruhadarabokon túl a fel nem használt pontjaiból az alábbi kiegészítőt igényelheti (maximum 1db/év): </w:t>
      </w:r>
    </w:p>
    <w:p w:rsidR="00432516" w:rsidRPr="00B61942" w:rsidRDefault="00432516" w:rsidP="00643FA3">
      <w:pPr>
        <w:jc w:val="both"/>
        <w:rPr>
          <w:color w:val="000000"/>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2977"/>
        <w:gridCol w:w="1773"/>
      </w:tblGrid>
      <w:tr w:rsidR="00432516" w:rsidRPr="00B61942" w:rsidTr="005E5D08">
        <w:trPr>
          <w:jc w:val="center"/>
        </w:trPr>
        <w:tc>
          <w:tcPr>
            <w:tcW w:w="2551" w:type="dxa"/>
          </w:tcPr>
          <w:p w:rsidR="00432516" w:rsidRPr="00B61942" w:rsidRDefault="00432516" w:rsidP="00643FA3">
            <w:pPr>
              <w:tabs>
                <w:tab w:val="num" w:pos="142"/>
              </w:tabs>
              <w:ind w:left="426" w:hanging="426"/>
              <w:jc w:val="both"/>
              <w:rPr>
                <w:b/>
                <w:color w:val="000000"/>
                <w:sz w:val="23"/>
                <w:szCs w:val="23"/>
              </w:rPr>
            </w:pPr>
            <w:r w:rsidRPr="00B61942">
              <w:rPr>
                <w:b/>
                <w:color w:val="000000"/>
                <w:sz w:val="23"/>
                <w:szCs w:val="23"/>
              </w:rPr>
              <w:t>Kódszám</w:t>
            </w:r>
          </w:p>
        </w:tc>
        <w:tc>
          <w:tcPr>
            <w:tcW w:w="2977" w:type="dxa"/>
          </w:tcPr>
          <w:p w:rsidR="00432516" w:rsidRPr="00B61942" w:rsidRDefault="00432516" w:rsidP="00643FA3">
            <w:pPr>
              <w:tabs>
                <w:tab w:val="num" w:pos="142"/>
              </w:tabs>
              <w:ind w:left="426" w:hanging="426"/>
              <w:jc w:val="both"/>
              <w:rPr>
                <w:b/>
                <w:color w:val="000000"/>
                <w:sz w:val="23"/>
                <w:szCs w:val="23"/>
              </w:rPr>
            </w:pPr>
            <w:r w:rsidRPr="00B61942">
              <w:rPr>
                <w:b/>
                <w:color w:val="000000"/>
                <w:sz w:val="23"/>
                <w:szCs w:val="23"/>
              </w:rPr>
              <w:t>Megnevezés</w:t>
            </w:r>
          </w:p>
        </w:tc>
        <w:tc>
          <w:tcPr>
            <w:tcW w:w="1773" w:type="dxa"/>
          </w:tcPr>
          <w:p w:rsidR="00432516" w:rsidRPr="00B61942" w:rsidRDefault="00432516" w:rsidP="00643FA3">
            <w:pPr>
              <w:tabs>
                <w:tab w:val="num" w:pos="142"/>
              </w:tabs>
              <w:ind w:left="426" w:hanging="426"/>
              <w:jc w:val="both"/>
              <w:rPr>
                <w:b/>
                <w:color w:val="000000"/>
                <w:sz w:val="23"/>
                <w:szCs w:val="23"/>
              </w:rPr>
            </w:pPr>
            <w:r w:rsidRPr="00B61942">
              <w:rPr>
                <w:b/>
                <w:color w:val="000000"/>
                <w:sz w:val="23"/>
                <w:szCs w:val="23"/>
              </w:rPr>
              <w:t>Pontérték</w:t>
            </w:r>
          </w:p>
        </w:tc>
      </w:tr>
      <w:tr w:rsidR="00432516" w:rsidRPr="00B61942" w:rsidTr="005E5D08">
        <w:trPr>
          <w:jc w:val="center"/>
        </w:trPr>
        <w:tc>
          <w:tcPr>
            <w:tcW w:w="2551" w:type="dxa"/>
          </w:tcPr>
          <w:p w:rsidR="00432516" w:rsidRPr="00B61942" w:rsidRDefault="00432516" w:rsidP="00643FA3">
            <w:pPr>
              <w:tabs>
                <w:tab w:val="num" w:pos="142"/>
              </w:tabs>
              <w:ind w:left="426" w:hanging="426"/>
              <w:jc w:val="both"/>
              <w:rPr>
                <w:color w:val="000000"/>
                <w:sz w:val="23"/>
                <w:szCs w:val="23"/>
              </w:rPr>
            </w:pPr>
            <w:r w:rsidRPr="00B61942">
              <w:rPr>
                <w:color w:val="000000"/>
                <w:sz w:val="23"/>
                <w:szCs w:val="23"/>
              </w:rPr>
              <w:t>99442</w:t>
            </w:r>
          </w:p>
        </w:tc>
        <w:tc>
          <w:tcPr>
            <w:tcW w:w="2977" w:type="dxa"/>
          </w:tcPr>
          <w:p w:rsidR="00432516" w:rsidRPr="00B61942" w:rsidRDefault="00432516" w:rsidP="00643FA3">
            <w:pPr>
              <w:tabs>
                <w:tab w:val="num" w:pos="142"/>
              </w:tabs>
              <w:ind w:left="426" w:hanging="426"/>
              <w:jc w:val="both"/>
              <w:rPr>
                <w:color w:val="000000"/>
                <w:sz w:val="23"/>
                <w:szCs w:val="23"/>
              </w:rPr>
            </w:pPr>
            <w:r w:rsidRPr="00B61942">
              <w:rPr>
                <w:color w:val="000000"/>
                <w:sz w:val="23"/>
                <w:szCs w:val="23"/>
              </w:rPr>
              <w:t>Hátizsák</w:t>
            </w:r>
          </w:p>
        </w:tc>
        <w:tc>
          <w:tcPr>
            <w:tcW w:w="1773" w:type="dxa"/>
            <w:vAlign w:val="bottom"/>
          </w:tcPr>
          <w:p w:rsidR="00432516" w:rsidRPr="00B61942" w:rsidRDefault="00432516" w:rsidP="00643FA3">
            <w:pPr>
              <w:jc w:val="both"/>
              <w:rPr>
                <w:color w:val="000000"/>
                <w:sz w:val="23"/>
                <w:szCs w:val="23"/>
              </w:rPr>
            </w:pPr>
            <w:r w:rsidRPr="00B61942">
              <w:rPr>
                <w:color w:val="000000"/>
                <w:sz w:val="23"/>
                <w:szCs w:val="23"/>
              </w:rPr>
              <w:t>63</w:t>
            </w:r>
          </w:p>
        </w:tc>
      </w:tr>
    </w:tbl>
    <w:p w:rsidR="00432516" w:rsidRPr="00B61942" w:rsidRDefault="00432516" w:rsidP="00643FA3">
      <w:pPr>
        <w:tabs>
          <w:tab w:val="num" w:pos="142"/>
        </w:tabs>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A munkavállaló éves kerete terhére választott igénye abban a negyedévben kerül kiszolgálásra, amikor a munkavállaló ezen mellékletben felsorolt munkakörök valamelyikébe besorolásra kerül, az alábbiak szerint:</w:t>
      </w:r>
    </w:p>
    <w:p w:rsidR="00432516" w:rsidRPr="00B61942" w:rsidRDefault="00432516" w:rsidP="00643FA3">
      <w:pPr>
        <w:ind w:left="426"/>
        <w:jc w:val="both"/>
        <w:rPr>
          <w:color w:val="000000"/>
          <w:sz w:val="23"/>
          <w:szCs w:val="23"/>
        </w:rPr>
      </w:pPr>
      <w:r w:rsidRPr="00B61942">
        <w:rPr>
          <w:color w:val="000000"/>
          <w:sz w:val="23"/>
          <w:szCs w:val="23"/>
        </w:rPr>
        <w:t xml:space="preserve">- munkaruházat (VII.-XII. munkaköri csoport) </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left" w:pos="426"/>
        </w:tabs>
        <w:ind w:left="426" w:hanging="426"/>
        <w:jc w:val="both"/>
        <w:rPr>
          <w:color w:val="000000"/>
          <w:sz w:val="23"/>
          <w:szCs w:val="23"/>
        </w:rPr>
      </w:pPr>
      <w:r w:rsidRPr="00B61942">
        <w:rPr>
          <w:color w:val="000000"/>
          <w:sz w:val="23"/>
          <w:szCs w:val="23"/>
        </w:rPr>
        <w:t xml:space="preserve">A munkaruha ellátásra jogosultak részére a munkáltató a Munkavédelmi Szabályzat előírásainak megfelelően biztosít egyéni védőeszközt. </w:t>
      </w:r>
    </w:p>
    <w:p w:rsidR="00432516" w:rsidRPr="00B61942" w:rsidRDefault="00432516" w:rsidP="00643FA3">
      <w:pPr>
        <w:tabs>
          <w:tab w:val="left" w:pos="426"/>
        </w:tabs>
        <w:ind w:left="426"/>
        <w:jc w:val="both"/>
        <w:rPr>
          <w:color w:val="000000"/>
          <w:sz w:val="23"/>
          <w:szCs w:val="23"/>
        </w:rPr>
      </w:pPr>
    </w:p>
    <w:p w:rsidR="00432516" w:rsidRPr="00B61942" w:rsidRDefault="00432516" w:rsidP="00643FA3">
      <w:pPr>
        <w:pStyle w:val="Szvegtrzs"/>
        <w:numPr>
          <w:ilvl w:val="0"/>
          <w:numId w:val="114"/>
        </w:numPr>
        <w:tabs>
          <w:tab w:val="num" w:pos="142"/>
          <w:tab w:val="num" w:pos="426"/>
        </w:tabs>
        <w:autoSpaceDE/>
        <w:autoSpaceDN/>
        <w:ind w:left="426" w:hanging="426"/>
        <w:rPr>
          <w:color w:val="000000"/>
          <w:sz w:val="23"/>
          <w:szCs w:val="23"/>
        </w:rPr>
      </w:pPr>
      <w:r w:rsidRPr="00B61942">
        <w:rPr>
          <w:color w:val="000000"/>
          <w:sz w:val="23"/>
          <w:szCs w:val="23"/>
        </w:rPr>
        <w:t xml:space="preserve">A ruházati ellátásra jogosító munkakörbe kerülése esetén a munkavállalót az előző munkaköréhez tartozó alapellátástól eltérő </w:t>
      </w:r>
      <w:r w:rsidRPr="00B61942">
        <w:rPr>
          <w:b/>
          <w:color w:val="000000"/>
          <w:sz w:val="23"/>
          <w:szCs w:val="23"/>
        </w:rPr>
        <w:t>ruházati alapellátás</w:t>
      </w:r>
      <w:r w:rsidRPr="00B61942">
        <w:rPr>
          <w:color w:val="000000"/>
          <w:sz w:val="23"/>
          <w:szCs w:val="23"/>
        </w:rPr>
        <w:t xml:space="preserve"> teljes körűen illeti meg (jelen melléklet táblázatai szerint).  Az első ellátás alkalmával az évszaknak megfelelő ellátást kell biztosítani, mely évszakváltáskor (április 30., szeptember 30.)</w:t>
      </w:r>
      <w:r w:rsidR="001F4E7E" w:rsidRPr="00B61942">
        <w:rPr>
          <w:color w:val="000000"/>
          <w:sz w:val="23"/>
          <w:szCs w:val="23"/>
        </w:rPr>
        <w:t xml:space="preserve"> </w:t>
      </w:r>
      <w:r w:rsidRPr="00B61942">
        <w:rPr>
          <w:color w:val="000000"/>
          <w:sz w:val="23"/>
          <w:szCs w:val="23"/>
        </w:rPr>
        <w:t>kiegészül az alapellátás további elemeivel.</w:t>
      </w:r>
    </w:p>
    <w:p w:rsidR="00432516" w:rsidRPr="00B61942" w:rsidRDefault="00432516" w:rsidP="00643FA3">
      <w:pPr>
        <w:pStyle w:val="Szvegtrzsbehzssal"/>
        <w:tabs>
          <w:tab w:val="num" w:pos="142"/>
          <w:tab w:val="left" w:pos="426"/>
        </w:tabs>
        <w:ind w:left="426"/>
        <w:jc w:val="both"/>
        <w:rPr>
          <w:color w:val="000000"/>
          <w:sz w:val="23"/>
          <w:szCs w:val="23"/>
        </w:rPr>
      </w:pPr>
      <w:r w:rsidRPr="00B61942">
        <w:rPr>
          <w:color w:val="000000"/>
          <w:sz w:val="23"/>
          <w:szCs w:val="23"/>
        </w:rPr>
        <w:t xml:space="preserve">Az alapellátást követő évben a munkavállaló felhasználható pontkerete attól függően változik, hogy a ruházati ellátásra való jogosultsága melyik negyedévben kezdődött. </w:t>
      </w:r>
    </w:p>
    <w:p w:rsidR="00432516" w:rsidRPr="00B61942" w:rsidRDefault="00432516" w:rsidP="00643FA3">
      <w:pPr>
        <w:pStyle w:val="Szvegtrzsbehzssal"/>
        <w:tabs>
          <w:tab w:val="num" w:pos="142"/>
          <w:tab w:val="left" w:pos="426"/>
        </w:tabs>
        <w:spacing w:before="80"/>
        <w:ind w:left="425"/>
        <w:jc w:val="both"/>
        <w:rPr>
          <w:b/>
          <w:i/>
          <w:color w:val="000000"/>
          <w:sz w:val="23"/>
          <w:szCs w:val="23"/>
        </w:rPr>
      </w:pPr>
      <w:r w:rsidRPr="00B61942">
        <w:rPr>
          <w:color w:val="000000"/>
          <w:sz w:val="23"/>
          <w:szCs w:val="23"/>
        </w:rPr>
        <w:t>Ennek megfelelően, ha ez a jogosultsága az:</w:t>
      </w:r>
    </w:p>
    <w:p w:rsidR="00432516" w:rsidRPr="00B61942" w:rsidRDefault="00432516" w:rsidP="00643FA3">
      <w:pPr>
        <w:numPr>
          <w:ilvl w:val="0"/>
          <w:numId w:val="115"/>
        </w:numPr>
        <w:jc w:val="both"/>
        <w:rPr>
          <w:color w:val="000000"/>
          <w:sz w:val="23"/>
          <w:szCs w:val="23"/>
        </w:rPr>
      </w:pPr>
      <w:r w:rsidRPr="00B61942">
        <w:rPr>
          <w:color w:val="000000"/>
          <w:sz w:val="23"/>
          <w:szCs w:val="23"/>
        </w:rPr>
        <w:t>I. negyedévben történt, úgy a munkavállalót megilleti az éves pontkeret 100 %-a,</w:t>
      </w:r>
    </w:p>
    <w:p w:rsidR="00432516" w:rsidRPr="00B61942" w:rsidRDefault="00432516" w:rsidP="00643FA3">
      <w:pPr>
        <w:numPr>
          <w:ilvl w:val="0"/>
          <w:numId w:val="115"/>
        </w:numPr>
        <w:jc w:val="both"/>
        <w:rPr>
          <w:color w:val="000000"/>
          <w:sz w:val="23"/>
          <w:szCs w:val="23"/>
        </w:rPr>
      </w:pPr>
      <w:r w:rsidRPr="00B61942">
        <w:rPr>
          <w:color w:val="000000"/>
          <w:sz w:val="23"/>
          <w:szCs w:val="23"/>
        </w:rPr>
        <w:t>II. negyedévben történt, úgy a munkavállalót megilleti az éves pontkeret 75 %-a,</w:t>
      </w:r>
    </w:p>
    <w:p w:rsidR="00432516" w:rsidRPr="00B61942" w:rsidRDefault="00432516" w:rsidP="00643FA3">
      <w:pPr>
        <w:numPr>
          <w:ilvl w:val="0"/>
          <w:numId w:val="115"/>
        </w:numPr>
        <w:jc w:val="both"/>
        <w:rPr>
          <w:color w:val="000000"/>
          <w:sz w:val="23"/>
          <w:szCs w:val="23"/>
        </w:rPr>
      </w:pPr>
      <w:r w:rsidRPr="00B61942">
        <w:rPr>
          <w:color w:val="000000"/>
          <w:sz w:val="23"/>
          <w:szCs w:val="23"/>
        </w:rPr>
        <w:t>III. negyedévben történt, úgy a munkavállalót megilleti az éves pontkeret 50 %-a,</w:t>
      </w:r>
    </w:p>
    <w:p w:rsidR="00432516" w:rsidRPr="00B61942" w:rsidRDefault="00432516" w:rsidP="00643FA3">
      <w:pPr>
        <w:numPr>
          <w:ilvl w:val="0"/>
          <w:numId w:val="115"/>
        </w:numPr>
        <w:jc w:val="both"/>
        <w:rPr>
          <w:color w:val="000000"/>
          <w:sz w:val="23"/>
          <w:szCs w:val="23"/>
        </w:rPr>
      </w:pPr>
      <w:r w:rsidRPr="00B61942">
        <w:rPr>
          <w:color w:val="000000"/>
          <w:sz w:val="23"/>
          <w:szCs w:val="23"/>
        </w:rPr>
        <w:t>IV. negyedévben történt, úgy a munkavállalót megilleti az éves pontkeret 25 %-a.</w:t>
      </w:r>
    </w:p>
    <w:p w:rsidR="00432516" w:rsidRPr="00B61942" w:rsidRDefault="00432516" w:rsidP="00643FA3">
      <w:pPr>
        <w:pStyle w:val="Szvegtrzs"/>
        <w:rPr>
          <w:color w:val="000000"/>
          <w:sz w:val="23"/>
          <w:szCs w:val="23"/>
        </w:rPr>
      </w:pPr>
    </w:p>
    <w:p w:rsidR="00432516" w:rsidRPr="00B61942" w:rsidRDefault="00432516" w:rsidP="00643FA3">
      <w:pPr>
        <w:pStyle w:val="Szvegtrzs"/>
        <w:ind w:left="426"/>
        <w:rPr>
          <w:color w:val="000000"/>
          <w:sz w:val="23"/>
          <w:szCs w:val="23"/>
        </w:rPr>
      </w:pPr>
      <w:r w:rsidRPr="00B61942">
        <w:rPr>
          <w:color w:val="000000"/>
          <w:sz w:val="23"/>
          <w:szCs w:val="23"/>
        </w:rPr>
        <w:t>Az alacsonyabb éves pontkeretre való tekintettel a , VII., VIII. számú munkaköri csoport esetén az alapellátás évét követő évre járó részpontszám teljes egészében átvihető a következő évre.</w:t>
      </w:r>
    </w:p>
    <w:p w:rsidR="00432516" w:rsidRPr="00B61942" w:rsidRDefault="00432516" w:rsidP="00643FA3">
      <w:pPr>
        <w:tabs>
          <w:tab w:val="left" w:pos="3720"/>
        </w:tabs>
        <w:jc w:val="both"/>
        <w:rPr>
          <w:color w:val="000000"/>
          <w:sz w:val="23"/>
          <w:szCs w:val="23"/>
        </w:rPr>
      </w:pPr>
      <w:r w:rsidRPr="00B61942">
        <w:rPr>
          <w:color w:val="000000"/>
          <w:sz w:val="23"/>
          <w:szCs w:val="23"/>
        </w:rPr>
        <w:tab/>
      </w: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A munkavállaló jogosult eldönteni, hogy az adott évben részére járó keretet milyen, a munkakörére meghatározott ruhadarabok igénylésére fordítja, azonban felelős azért, hogy a munkaköréhez rendelt, alapellátásként meghatározott ruhadarabokkal rendelkezzen, azt a munkahelyen munkavégzés során használja, továbbá a munkavégzése során megjelenése mindig munkakörének megfelelő és kulturált legyen. Egy típusú ruhadarabból évente legfeljebb az alapellátás szerinti járandóság duplája igényelhető, az alapellátást nem képező ruhadarabokból a munkavállaló évente legfeljebb 2 darabot igényelhet.</w:t>
      </w:r>
    </w:p>
    <w:p w:rsidR="00432516" w:rsidRPr="00B61942" w:rsidRDefault="00432516" w:rsidP="00643FA3">
      <w:pPr>
        <w:ind w:left="426"/>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Két vagy több munkakör ellátása esetén a munkavállaló részére  a nagyobb mértékű keretet kell biztosítani, ha az abban a munkakörben ellátott munkaideje több, mint ¼-e a teljes havi munkaidejének.</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A munkavállaló éves kerete terhére a tárgyévre vonatkozó megrendelését a tárgyévet megelőzően az igénylési év</w:t>
      </w:r>
      <w:r w:rsidRPr="00B61942">
        <w:rPr>
          <w:rStyle w:val="Lbjegyzet-hivatkozs"/>
          <w:color w:val="000000"/>
          <w:sz w:val="23"/>
          <w:szCs w:val="23"/>
        </w:rPr>
        <w:footnoteReference w:id="5"/>
      </w:r>
      <w:r w:rsidRPr="00B61942">
        <w:rPr>
          <w:color w:val="000000"/>
          <w:sz w:val="23"/>
          <w:szCs w:val="23"/>
        </w:rPr>
        <w:t xml:space="preserve"> április 30-ig köteles a szervezeti egységénél leadni. Ennek elmaradása esetén a munkáltatói jogkörgyakorló köteles eljárni a munkavállaló felé az igények leadása érdekében. Ez esetben a munkáltatói jogkörgyakorló a KSZ 3. sz. mellékletében foglaltak alapján eljárást kezdeményezhet a munkavállalóval szemben. </w:t>
      </w:r>
    </w:p>
    <w:p w:rsidR="00432516" w:rsidRPr="00B61942" w:rsidRDefault="00432516" w:rsidP="00643FA3">
      <w:pPr>
        <w:pStyle w:val="Listaszerbekezds"/>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A MÁV Szolgáltató Központ Zrt. igénylés évének január 1. napján állományban levő – munkaruhára jogosult – munkavállalója tárgyévi megrendelését legkésőbb az igénylés évének április 30. napjáig köteles leadni.</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A munkavállaló – a 7. pontban foglalt kivételek figyelembevételével -  köteles felhasználni az éves pontkeretének minimum 50%-át, a következő évre az éves keret maximum 50 %-a átvihető. Az éves keret a következő évi terhére maximum 10%-kal túlléphető.</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 xml:space="preserve">Azon munkavállalóknak, akiknek mérettáblázatba be nem sorolható, különleges méretű ruha szükséges, méretvételi lapot kell kitölteniük. </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A megrendelésen az igényelt ruhadarabok megnevezése és kódszáma mellett a szükséges méretet is meg kell adni. A munkavállaló csak saját méretének és nemének megfelelő ruhadarab(ok) rendelésére jogosult.</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 xml:space="preserve">A munkavállaló - az igényjogosultság negyedévét megelőzően legalább 90 nappal - a méretre vonatkozó módosítással élhet, illetve új munkakörbe kerülése esetén kiegészítheti megrendelését abban az esetben, ha új munkakörében a meglévő ruhadarabjai nem megfelelőek, illetve ha az új munkakörében más típusú ruha is választható. </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A munkavállaló köteles a jelen mellékletben előírt, általa megigényelt ruházatot átvenni és a részére szabályszerűen átadott, átvett ruházatban munkát végezni. Abban az esetben, ha a munkavállaló neki felróható okból a kiértesítést követően nem veszi át a ruházatot, illetve nem viseli</w:t>
      </w:r>
      <w:r w:rsidRPr="00B61942">
        <w:rPr>
          <w:rFonts w:ascii="Arial" w:hAnsi="Arial" w:cs="Arial"/>
          <w:color w:val="000000"/>
          <w:sz w:val="23"/>
          <w:szCs w:val="23"/>
        </w:rPr>
        <w:t xml:space="preserve"> </w:t>
      </w:r>
      <w:r w:rsidRPr="00B61942">
        <w:rPr>
          <w:color w:val="000000"/>
          <w:sz w:val="23"/>
          <w:szCs w:val="23"/>
        </w:rPr>
        <w:t>azt,</w:t>
      </w:r>
      <w:r w:rsidRPr="00B61942">
        <w:rPr>
          <w:rFonts w:ascii="Arial" w:hAnsi="Arial" w:cs="Arial"/>
          <w:color w:val="000000"/>
          <w:sz w:val="23"/>
          <w:szCs w:val="23"/>
        </w:rPr>
        <w:t xml:space="preserve"> </w:t>
      </w:r>
      <w:r w:rsidRPr="00B61942">
        <w:rPr>
          <w:color w:val="000000"/>
          <w:sz w:val="23"/>
          <w:szCs w:val="23"/>
        </w:rPr>
        <w:t>valamint a ruházat cseréje méretkifogás esetén a munkavállalónak felróható okból szükséges, így munkakörének ellátása veszélybe kerül, a munkáltatói jogkörgyakorlója a Kollektív Szerződés. 3. számú mellékletében foglaltak alapján eljárást kezdeményezhet. Kizárja a munkavállaló e pont szerinti munkajogi felelősségét az, ha a munkavállaló esedékes ruházatának kiszolgálásában munkáltatói oldalon jelentkező ok miatt késedelem van.</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Amennyiben a munkavállaló az általa megigényelt méretű és minőségileg hibátlan ruhadarabokat önhibájából adódóan a megadott határidőig nem veszi át, akkor ennek tényéről két tanú jelenlétében jegyzőkönyvet kell felvenni a későbbi jogtalan követelések megelőzése érdekében. Ebben az esetben a munkáltatói jogkör gyakorlója a munkavállalóval szemben a KSZ 3. számú mellékletében meghatározottak szerint járhat el.</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Az átvétel helyén a munkáltató helyiséget biztosít a ruházatot tartalmazó csomagok átadásához, átvételéhez.</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Abban az esetben, ha a munkavállalónak fel nem róható okból a ruházat átvétele, pótlása, cseréje, garanciális ügyeinek intézése, vagy bármilyen a ruházati ellátással összefüggő ok a munkavállaló személyes utánajárását igényli, a munkáltatóval történő előzetes egyeztetést követően az erre fordított időt munkaidőként kell elszámolni.</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A ruházat elvesztését, megrongálódását – amennyiben a ruhadarab pótlása szükségszerű – a munkavállaló köteles a munkáltatói jogkörgyakorlójának azonnal jelenteni, arról jegyzőkönyvet kell felvenni.</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A ruházat átvételét követően amennyiben a munkavállaló az igényléstől eltérő fajtájú vagy méretű ruházatot kapott, illetve mérethibás, minőségileg kifogásolható ruházat esetén „Reklamációs adatlap” kitöltésével reklamációval élhet. Az így kifogásolt ruházat eljuttatása a Beszerzési és logisztikai üzletágon belül a Helpdesk, illetve a kiszolgáló ruharaktár részére, majd pedig a cserélt ruhadarab visszajuttatása a munkavállaló részére az eredeti igényléssel megegyező formában történik, a munkavállaló szolgálati helyéről kerül elszállításra illetve, oda kerül kiszállításra.</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Garanciális időn belüli panasz esetén a ruhaügyintéző feladatokat ellátó munkatárs - nevét és elérhetőségét a munkáltatói jogkörgyakorló évente a helyben szokásos módon a munkavállalók tudomására hozza - soron kívül intézkedik a munkavállaló részére új ruhadarab igényléséről. A garanciális idő ruházat esetében egy hónap, lábbeli esetében nyolc hónap.</w:t>
      </w:r>
      <w:r w:rsidRPr="00B61942">
        <w:rPr>
          <w:rFonts w:ascii="Arial" w:hAnsi="Arial" w:cs="Arial"/>
          <w:color w:val="000000"/>
          <w:sz w:val="23"/>
          <w:szCs w:val="23"/>
        </w:rPr>
        <w:t xml:space="preserve"> </w:t>
      </w:r>
      <w:r w:rsidRPr="00B61942">
        <w:rPr>
          <w:color w:val="000000"/>
          <w:sz w:val="23"/>
          <w:szCs w:val="23"/>
        </w:rPr>
        <w:t xml:space="preserve">Amennyiben gyári mérethibás a ruhadarab, az minőségi kifogásnak minősül. </w:t>
      </w:r>
    </w:p>
    <w:p w:rsidR="00432516" w:rsidRPr="00B61942" w:rsidRDefault="00432516" w:rsidP="00643FA3">
      <w:pPr>
        <w:tabs>
          <w:tab w:val="num" w:pos="284"/>
        </w:tabs>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A munkavállaló által átvett ruházat tisztítása és karbantartása a munkavállaló kötelessége.</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426"/>
        </w:tabs>
        <w:ind w:left="360"/>
        <w:jc w:val="both"/>
        <w:rPr>
          <w:color w:val="000000"/>
          <w:sz w:val="23"/>
          <w:szCs w:val="23"/>
        </w:rPr>
      </w:pPr>
      <w:r w:rsidRPr="00B61942">
        <w:rPr>
          <w:color w:val="000000"/>
          <w:sz w:val="23"/>
          <w:szCs w:val="23"/>
        </w:rPr>
        <w:t xml:space="preserve">Az alapellátásként átvett munkaruházat az átvételtől számított 1 évig a MÁV Szolgáltató Központ Zrt. tulajdonát képezi. Az 1 év leteltével a ruházat a munkavállaló tulajdonába megy át. Amennyiben a munkavállaló a fenti időtartamon belül más munkakörbe kerül, majd ismételten az eredeti munkakörébe helyezik, új alapellátás nem illeti meg. </w:t>
      </w:r>
    </w:p>
    <w:p w:rsidR="00432516" w:rsidRPr="00B61942" w:rsidRDefault="00432516" w:rsidP="00643FA3">
      <w:pPr>
        <w:tabs>
          <w:tab w:val="num" w:pos="426"/>
        </w:tabs>
        <w:ind w:left="426" w:hanging="426"/>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Munkaviszony megszüntetés vagy megszűnés esetén (beleértve a nyugdíjazás esetét is) a fel nem használt pontszámok elvesznek, a munkavállaló megtarthatja a már átvett ruházatot, illetőleg az éves pontkeret időarányos részére jogosult.</w:t>
      </w:r>
    </w:p>
    <w:p w:rsidR="00432516" w:rsidRPr="00B61942" w:rsidRDefault="00432516" w:rsidP="00643FA3">
      <w:pPr>
        <w:jc w:val="both"/>
        <w:rPr>
          <w:color w:val="000000"/>
          <w:sz w:val="23"/>
          <w:szCs w:val="23"/>
        </w:rPr>
      </w:pPr>
    </w:p>
    <w:p w:rsidR="00432516" w:rsidRPr="00B61942" w:rsidRDefault="00432516" w:rsidP="00643FA3">
      <w:pPr>
        <w:numPr>
          <w:ilvl w:val="0"/>
          <w:numId w:val="114"/>
        </w:numPr>
        <w:tabs>
          <w:tab w:val="num" w:pos="426"/>
        </w:tabs>
        <w:ind w:left="426" w:hanging="426"/>
        <w:jc w:val="both"/>
        <w:rPr>
          <w:color w:val="000000"/>
          <w:sz w:val="23"/>
          <w:szCs w:val="23"/>
        </w:rPr>
      </w:pPr>
      <w:r w:rsidRPr="00B61942">
        <w:rPr>
          <w:color w:val="000000"/>
          <w:sz w:val="23"/>
          <w:szCs w:val="23"/>
        </w:rPr>
        <w:t>Az egy évet meghaladó folyamatos, megszakítás nélküli távollét (betegség /munkabaleset kivételével/, GYES, GYED, szülési szabadság, fizetés nélküli szabadság, stb.) időtartamával a munkavállaló pontszámát arányosan csökkenteni kell.</w:t>
      </w:r>
    </w:p>
    <w:p w:rsidR="00432516" w:rsidRPr="00B61942" w:rsidRDefault="00432516" w:rsidP="00643FA3">
      <w:pPr>
        <w:jc w:val="both"/>
        <w:rPr>
          <w:color w:val="000000"/>
          <w:sz w:val="23"/>
          <w:szCs w:val="23"/>
        </w:rPr>
      </w:pPr>
    </w:p>
    <w:p w:rsidR="00432516" w:rsidRPr="00B61942" w:rsidRDefault="00432516" w:rsidP="00643FA3">
      <w:pPr>
        <w:jc w:val="both"/>
        <w:rPr>
          <w:color w:val="000000"/>
          <w:sz w:val="23"/>
          <w:szCs w:val="23"/>
        </w:rPr>
      </w:pPr>
    </w:p>
    <w:p w:rsidR="00432516" w:rsidRPr="00B61942" w:rsidRDefault="00432516" w:rsidP="00643FA3">
      <w:pPr>
        <w:jc w:val="both"/>
        <w:rPr>
          <w:color w:val="000000"/>
          <w:sz w:val="23"/>
          <w:szCs w:val="23"/>
        </w:rPr>
      </w:pPr>
      <w:r w:rsidRPr="00B61942">
        <w:rPr>
          <w:color w:val="000000"/>
          <w:sz w:val="23"/>
          <w:szCs w:val="23"/>
        </w:rPr>
        <w:t>Egyebekben a munkaruha igénylés, beszerzés, kiosztás, elszámolás szabályozásáról szóló vezérigazgatói utasítás illetve a Munkavédelmi Szabályzat rendelkezései az irányadók.</w:t>
      </w:r>
    </w:p>
    <w:p w:rsidR="00432516" w:rsidRPr="00B61942" w:rsidRDefault="00432516" w:rsidP="00643FA3">
      <w:pPr>
        <w:spacing w:after="240"/>
        <w:rPr>
          <w:rFonts w:eastAsia="Calibri"/>
          <w:color w:val="000000"/>
          <w:sz w:val="23"/>
          <w:szCs w:val="23"/>
          <w:lang w:eastAsia="en-US"/>
        </w:rPr>
      </w:pPr>
    </w:p>
    <w:p w:rsidR="00432516" w:rsidRPr="00B61942" w:rsidRDefault="00432516" w:rsidP="00643FA3">
      <w:pPr>
        <w:jc w:val="both"/>
        <w:rPr>
          <w:color w:val="000000"/>
          <w:sz w:val="23"/>
          <w:szCs w:val="23"/>
        </w:rPr>
      </w:pPr>
    </w:p>
    <w:p w:rsidR="00432516" w:rsidRPr="00B61942" w:rsidRDefault="00432516" w:rsidP="00643FA3">
      <w:pPr>
        <w:jc w:val="both"/>
        <w:rPr>
          <w:b/>
          <w:color w:val="000000"/>
          <w:sz w:val="20"/>
          <w:szCs w:val="20"/>
          <w:u w:val="single"/>
        </w:rPr>
      </w:pPr>
      <w:r w:rsidRPr="00B61942">
        <w:rPr>
          <w:color w:val="000000"/>
          <w:sz w:val="23"/>
          <w:szCs w:val="23"/>
        </w:rPr>
        <w:br w:type="page"/>
      </w:r>
      <w:r w:rsidRPr="00B61942" w:rsidDel="0083003E">
        <w:rPr>
          <w:b/>
          <w:color w:val="000000"/>
          <w:u w:val="single"/>
        </w:rPr>
        <w:t xml:space="preserve"> </w:t>
      </w:r>
      <w:r w:rsidRPr="00B61942">
        <w:rPr>
          <w:b/>
          <w:color w:val="000000"/>
          <w:sz w:val="20"/>
          <w:szCs w:val="20"/>
          <w:u w:val="single"/>
        </w:rPr>
        <w:t>Munkaruházati juttatásra jogosult munkakörök</w:t>
      </w:r>
      <w:r w:rsidRPr="00B61942">
        <w:rPr>
          <w:rStyle w:val="Lbjegyzet-hivatkozs"/>
          <w:b/>
          <w:color w:val="000000"/>
          <w:sz w:val="20"/>
          <w:szCs w:val="20"/>
          <w:u w:val="single"/>
        </w:rPr>
        <w:footnoteReference w:id="6"/>
      </w:r>
    </w:p>
    <w:p w:rsidR="00432516" w:rsidRPr="00B61942" w:rsidRDefault="00432516" w:rsidP="00643FA3">
      <w:pPr>
        <w:jc w:val="both"/>
        <w:rPr>
          <w:b/>
          <w:color w:val="000000"/>
          <w:sz w:val="20"/>
          <w:szCs w:val="20"/>
          <w:u w:val="single"/>
        </w:rPr>
      </w:pPr>
    </w:p>
    <w:p w:rsidR="00432516" w:rsidRPr="00B61942" w:rsidRDefault="00432516" w:rsidP="00643FA3">
      <w:pPr>
        <w:jc w:val="center"/>
        <w:rPr>
          <w:b/>
          <w:bCs/>
          <w:color w:val="000000"/>
          <w:sz w:val="20"/>
          <w:szCs w:val="20"/>
        </w:rPr>
      </w:pPr>
      <w:r w:rsidRPr="00B61942">
        <w:rPr>
          <w:b/>
          <w:bCs/>
          <w:color w:val="000000"/>
          <w:sz w:val="20"/>
          <w:szCs w:val="20"/>
        </w:rPr>
        <w:t>Munkaköri csoportok, kódszám, éves keret</w:t>
      </w:r>
    </w:p>
    <w:p w:rsidR="00432516" w:rsidRPr="00B61942" w:rsidRDefault="00432516" w:rsidP="00643FA3">
      <w:pPr>
        <w:jc w:val="both"/>
        <w:rPr>
          <w:b/>
          <w:color w:val="000000"/>
          <w:sz w:val="20"/>
          <w:szCs w:val="20"/>
        </w:rPr>
      </w:pPr>
      <w:r w:rsidRPr="00B61942">
        <w:rPr>
          <w:b/>
          <w:color w:val="000000"/>
          <w:sz w:val="20"/>
          <w:szCs w:val="20"/>
        </w:rPr>
        <w:t>VII. munkaköri csoport</w:t>
      </w:r>
    </w:p>
    <w:p w:rsidR="00432516" w:rsidRPr="00B61942" w:rsidRDefault="00432516" w:rsidP="00643FA3">
      <w:pPr>
        <w:jc w:val="both"/>
        <w:rPr>
          <w:b/>
          <w:color w:val="000000"/>
          <w:sz w:val="20"/>
          <w:szCs w:val="20"/>
        </w:rPr>
      </w:pPr>
    </w:p>
    <w:tbl>
      <w:tblPr>
        <w:tblW w:w="9779" w:type="dxa"/>
        <w:tblInd w:w="55" w:type="dxa"/>
        <w:tblCellMar>
          <w:left w:w="70" w:type="dxa"/>
          <w:right w:w="70" w:type="dxa"/>
        </w:tblCellMar>
        <w:tblLook w:val="0000" w:firstRow="0" w:lastRow="0" w:firstColumn="0" w:lastColumn="0" w:noHBand="0" w:noVBand="0"/>
      </w:tblPr>
      <w:tblGrid>
        <w:gridCol w:w="5060"/>
        <w:gridCol w:w="4719"/>
      </w:tblGrid>
      <w:tr w:rsidR="00432516" w:rsidRPr="00B61942" w:rsidTr="005E5D08">
        <w:trPr>
          <w:trHeight w:val="223"/>
        </w:trPr>
        <w:tc>
          <w:tcPr>
            <w:tcW w:w="5060" w:type="dxa"/>
            <w:shd w:val="clear" w:color="auto" w:fill="auto"/>
            <w:noWrap/>
            <w:vAlign w:val="bottom"/>
          </w:tcPr>
          <w:p w:rsidR="00432516" w:rsidRPr="00B61942" w:rsidRDefault="00432516" w:rsidP="00643FA3">
            <w:pPr>
              <w:rPr>
                <w:color w:val="000000"/>
                <w:sz w:val="20"/>
                <w:szCs w:val="20"/>
              </w:rPr>
            </w:pPr>
            <w:r w:rsidRPr="00B61942">
              <w:rPr>
                <w:color w:val="000000"/>
                <w:sz w:val="20"/>
                <w:szCs w:val="20"/>
              </w:rPr>
              <w:t>Alkalmazás operátor</w:t>
            </w:r>
          </w:p>
        </w:tc>
        <w:tc>
          <w:tcPr>
            <w:tcW w:w="4719" w:type="dxa"/>
            <w:vAlign w:val="bottom"/>
          </w:tcPr>
          <w:p w:rsidR="00432516" w:rsidRPr="00B61942" w:rsidRDefault="00432516" w:rsidP="00643FA3">
            <w:pPr>
              <w:rPr>
                <w:color w:val="000000"/>
                <w:sz w:val="20"/>
                <w:szCs w:val="20"/>
              </w:rPr>
            </w:pPr>
          </w:p>
        </w:tc>
      </w:tr>
      <w:tr w:rsidR="00432516" w:rsidRPr="00B61942" w:rsidTr="005E5D08">
        <w:trPr>
          <w:trHeight w:val="247"/>
        </w:trPr>
        <w:tc>
          <w:tcPr>
            <w:tcW w:w="5060" w:type="dxa"/>
            <w:shd w:val="clear" w:color="auto" w:fill="auto"/>
            <w:vAlign w:val="bottom"/>
          </w:tcPr>
          <w:p w:rsidR="00432516" w:rsidRPr="00B61942" w:rsidRDefault="00432516" w:rsidP="00643FA3">
            <w:pPr>
              <w:rPr>
                <w:color w:val="000000"/>
                <w:sz w:val="20"/>
                <w:szCs w:val="20"/>
              </w:rPr>
            </w:pPr>
            <w:r w:rsidRPr="00B61942">
              <w:rPr>
                <w:color w:val="000000"/>
                <w:sz w:val="20"/>
                <w:szCs w:val="20"/>
              </w:rPr>
              <w:t>Irattáros I. és II.</w:t>
            </w:r>
          </w:p>
        </w:tc>
        <w:tc>
          <w:tcPr>
            <w:tcW w:w="4719" w:type="dxa"/>
            <w:vAlign w:val="bottom"/>
          </w:tcPr>
          <w:p w:rsidR="00432516" w:rsidRPr="00B61942" w:rsidRDefault="00432516" w:rsidP="00643FA3">
            <w:pPr>
              <w:rPr>
                <w:color w:val="000000"/>
                <w:sz w:val="20"/>
                <w:szCs w:val="20"/>
              </w:rPr>
            </w:pPr>
            <w:r w:rsidRPr="00B61942">
              <w:rPr>
                <w:color w:val="000000"/>
                <w:sz w:val="20"/>
                <w:szCs w:val="20"/>
              </w:rPr>
              <w:t>Levéltáros szakértő</w:t>
            </w:r>
          </w:p>
        </w:tc>
      </w:tr>
      <w:tr w:rsidR="00432516" w:rsidRPr="00B61942" w:rsidTr="005E5D08">
        <w:trPr>
          <w:trHeight w:val="247"/>
        </w:trPr>
        <w:tc>
          <w:tcPr>
            <w:tcW w:w="5060" w:type="dxa"/>
            <w:shd w:val="clear" w:color="auto" w:fill="auto"/>
            <w:vAlign w:val="bottom"/>
          </w:tcPr>
          <w:p w:rsidR="00432516" w:rsidRPr="00B61942" w:rsidRDefault="00432516" w:rsidP="00643FA3">
            <w:pPr>
              <w:rPr>
                <w:color w:val="000000"/>
                <w:sz w:val="20"/>
                <w:szCs w:val="20"/>
              </w:rPr>
            </w:pPr>
            <w:r w:rsidRPr="00B61942">
              <w:rPr>
                <w:color w:val="000000"/>
                <w:sz w:val="20"/>
                <w:szCs w:val="20"/>
              </w:rPr>
              <w:t>IT / IT HD szakértő I. és II.**</w:t>
            </w:r>
          </w:p>
        </w:tc>
        <w:tc>
          <w:tcPr>
            <w:tcW w:w="4719" w:type="dxa"/>
            <w:vAlign w:val="bottom"/>
          </w:tcPr>
          <w:p w:rsidR="00432516" w:rsidRPr="00B61942" w:rsidRDefault="00432516" w:rsidP="00643FA3">
            <w:pPr>
              <w:rPr>
                <w:color w:val="000000"/>
                <w:sz w:val="20"/>
                <w:szCs w:val="20"/>
              </w:rPr>
            </w:pPr>
            <w:r w:rsidRPr="00B61942">
              <w:rPr>
                <w:color w:val="000000"/>
                <w:sz w:val="20"/>
                <w:szCs w:val="20"/>
              </w:rPr>
              <w:t>Logisztikai szakelőadó*</w:t>
            </w:r>
          </w:p>
        </w:tc>
      </w:tr>
      <w:tr w:rsidR="00432516" w:rsidRPr="00B61942" w:rsidTr="005E5D08">
        <w:trPr>
          <w:trHeight w:val="247"/>
        </w:trPr>
        <w:tc>
          <w:tcPr>
            <w:tcW w:w="5060" w:type="dxa"/>
            <w:shd w:val="clear" w:color="auto" w:fill="auto"/>
            <w:vAlign w:val="bottom"/>
          </w:tcPr>
          <w:p w:rsidR="00432516" w:rsidRPr="00B61942" w:rsidRDefault="00432516" w:rsidP="00643FA3">
            <w:pPr>
              <w:rPr>
                <w:color w:val="000000"/>
                <w:sz w:val="20"/>
                <w:szCs w:val="20"/>
              </w:rPr>
            </w:pPr>
            <w:r w:rsidRPr="00B61942">
              <w:rPr>
                <w:color w:val="000000"/>
                <w:sz w:val="20"/>
                <w:szCs w:val="20"/>
              </w:rPr>
              <w:t>IT / IT HD technikus**</w:t>
            </w:r>
          </w:p>
        </w:tc>
        <w:tc>
          <w:tcPr>
            <w:tcW w:w="4719" w:type="dxa"/>
            <w:vAlign w:val="bottom"/>
          </w:tcPr>
          <w:p w:rsidR="00432516" w:rsidRPr="00B61942" w:rsidRDefault="00432516" w:rsidP="00643FA3">
            <w:pPr>
              <w:rPr>
                <w:color w:val="000000"/>
                <w:sz w:val="20"/>
                <w:szCs w:val="20"/>
              </w:rPr>
            </w:pPr>
            <w:r w:rsidRPr="00B61942">
              <w:rPr>
                <w:color w:val="000000"/>
                <w:sz w:val="20"/>
                <w:szCs w:val="20"/>
              </w:rPr>
              <w:t>Logisztikai szakértő I.* és II.*</w:t>
            </w:r>
          </w:p>
        </w:tc>
      </w:tr>
      <w:tr w:rsidR="00432516" w:rsidRPr="00B61942" w:rsidTr="005E5D08">
        <w:trPr>
          <w:trHeight w:val="258"/>
        </w:trPr>
        <w:tc>
          <w:tcPr>
            <w:tcW w:w="5060" w:type="dxa"/>
            <w:shd w:val="clear" w:color="auto" w:fill="auto"/>
            <w:vAlign w:val="bottom"/>
          </w:tcPr>
          <w:p w:rsidR="00432516" w:rsidRPr="00B61942" w:rsidRDefault="00432516" w:rsidP="00643FA3">
            <w:pPr>
              <w:rPr>
                <w:color w:val="000000"/>
                <w:sz w:val="20"/>
                <w:szCs w:val="20"/>
              </w:rPr>
            </w:pPr>
            <w:r w:rsidRPr="00B61942">
              <w:rPr>
                <w:color w:val="000000"/>
                <w:sz w:val="20"/>
                <w:szCs w:val="20"/>
              </w:rPr>
              <w:t>Jegykiadó automata üzemeltető technikus**.</w:t>
            </w:r>
          </w:p>
        </w:tc>
        <w:tc>
          <w:tcPr>
            <w:tcW w:w="4719" w:type="dxa"/>
            <w:vAlign w:val="bottom"/>
          </w:tcPr>
          <w:p w:rsidR="00432516" w:rsidRPr="00B61942" w:rsidRDefault="00432516" w:rsidP="00643FA3">
            <w:pPr>
              <w:rPr>
                <w:color w:val="000000"/>
                <w:sz w:val="20"/>
                <w:szCs w:val="20"/>
              </w:rPr>
            </w:pPr>
            <w:r w:rsidRPr="00B61942">
              <w:rPr>
                <w:color w:val="000000"/>
                <w:sz w:val="20"/>
                <w:szCs w:val="20"/>
              </w:rPr>
              <w:t>Vezető irattáros*</w:t>
            </w:r>
          </w:p>
        </w:tc>
      </w:tr>
    </w:tbl>
    <w:p w:rsidR="00432516" w:rsidRPr="00B61942" w:rsidRDefault="00432516" w:rsidP="00643FA3">
      <w:pPr>
        <w:jc w:val="both"/>
        <w:rPr>
          <w:sz w:val="20"/>
          <w:szCs w:val="20"/>
        </w:rPr>
      </w:pPr>
    </w:p>
    <w:tbl>
      <w:tblPr>
        <w:tblW w:w="9371" w:type="dxa"/>
        <w:tblInd w:w="55" w:type="dxa"/>
        <w:tblCellMar>
          <w:left w:w="70" w:type="dxa"/>
          <w:right w:w="70" w:type="dxa"/>
        </w:tblCellMar>
        <w:tblLook w:val="04A0" w:firstRow="1" w:lastRow="0" w:firstColumn="1" w:lastColumn="0" w:noHBand="0" w:noVBand="1"/>
      </w:tblPr>
      <w:tblGrid>
        <w:gridCol w:w="736"/>
        <w:gridCol w:w="2644"/>
        <w:gridCol w:w="360"/>
        <w:gridCol w:w="699"/>
        <w:gridCol w:w="610"/>
        <w:gridCol w:w="653"/>
        <w:gridCol w:w="2637"/>
        <w:gridCol w:w="340"/>
        <w:gridCol w:w="692"/>
      </w:tblGrid>
      <w:tr w:rsidR="00432516" w:rsidRPr="00B61942" w:rsidTr="005E5D08">
        <w:trPr>
          <w:trHeight w:val="293"/>
        </w:trPr>
        <w:tc>
          <w:tcPr>
            <w:tcW w:w="4499"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32516" w:rsidRPr="00B61942" w:rsidRDefault="00432516" w:rsidP="00643FA3">
            <w:pPr>
              <w:jc w:val="center"/>
              <w:rPr>
                <w:b/>
                <w:bCs/>
                <w:i/>
                <w:iCs/>
                <w:color w:val="000000"/>
                <w:sz w:val="20"/>
                <w:szCs w:val="20"/>
              </w:rPr>
            </w:pPr>
            <w:r w:rsidRPr="00B61942">
              <w:rPr>
                <w:b/>
                <w:bCs/>
                <w:i/>
                <w:iCs/>
                <w:color w:val="000000"/>
                <w:sz w:val="20"/>
                <w:szCs w:val="20"/>
              </w:rPr>
              <w:t>F é r f i</w:t>
            </w:r>
          </w:p>
        </w:tc>
        <w:tc>
          <w:tcPr>
            <w:tcW w:w="627"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i/>
                <w:iCs/>
                <w:color w:val="000000"/>
                <w:sz w:val="20"/>
                <w:szCs w:val="20"/>
              </w:rPr>
            </w:pPr>
            <w:r w:rsidRPr="00B61942">
              <w:rPr>
                <w:b/>
                <w:bCs/>
                <w:i/>
                <w:iCs/>
                <w:color w:val="000000"/>
                <w:sz w:val="20"/>
                <w:szCs w:val="20"/>
              </w:rPr>
              <w:t> </w:t>
            </w:r>
          </w:p>
        </w:tc>
        <w:tc>
          <w:tcPr>
            <w:tcW w:w="4245" w:type="dxa"/>
            <w:gridSpan w:val="4"/>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i/>
                <w:iCs/>
                <w:color w:val="000000"/>
                <w:sz w:val="20"/>
                <w:szCs w:val="20"/>
              </w:rPr>
            </w:pPr>
            <w:r w:rsidRPr="00B61942">
              <w:rPr>
                <w:b/>
                <w:bCs/>
                <w:i/>
                <w:iCs/>
                <w:color w:val="000000"/>
                <w:sz w:val="20"/>
                <w:szCs w:val="20"/>
              </w:rPr>
              <w:t>N ő i</w:t>
            </w:r>
          </w:p>
        </w:tc>
      </w:tr>
      <w:tr w:rsidR="00432516" w:rsidRPr="00B61942" w:rsidTr="005E5D08">
        <w:trPr>
          <w:trHeight w:val="544"/>
        </w:trPr>
        <w:tc>
          <w:tcPr>
            <w:tcW w:w="34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32516" w:rsidRPr="00B61942" w:rsidRDefault="00432516" w:rsidP="00643FA3">
            <w:pPr>
              <w:rPr>
                <w:b/>
                <w:bCs/>
                <w:color w:val="000000"/>
                <w:sz w:val="20"/>
                <w:szCs w:val="20"/>
              </w:rPr>
            </w:pPr>
            <w:r w:rsidRPr="00B61942">
              <w:rPr>
                <w:b/>
                <w:bCs/>
                <w:color w:val="000000"/>
                <w:sz w:val="20"/>
                <w:szCs w:val="20"/>
              </w:rPr>
              <w:t>Éves pontkeret</w:t>
            </w:r>
          </w:p>
        </w:tc>
        <w:tc>
          <w:tcPr>
            <w:tcW w:w="360" w:type="dxa"/>
            <w:tcBorders>
              <w:top w:val="nil"/>
              <w:left w:val="nil"/>
              <w:bottom w:val="single" w:sz="8" w:space="0" w:color="auto"/>
              <w:right w:val="nil"/>
            </w:tcBorders>
            <w:shd w:val="clear" w:color="auto" w:fill="auto"/>
            <w:vAlign w:val="center"/>
            <w:hideMark/>
          </w:tcPr>
          <w:p w:rsidR="00432516" w:rsidRPr="00B61942" w:rsidRDefault="00432516" w:rsidP="00643FA3">
            <w:pPr>
              <w:jc w:val="right"/>
              <w:rPr>
                <w:b/>
                <w:bCs/>
                <w:color w:val="000000"/>
                <w:sz w:val="20"/>
                <w:szCs w:val="20"/>
              </w:rPr>
            </w:pPr>
            <w:r w:rsidRPr="00B61942">
              <w:rPr>
                <w:b/>
                <w:bCs/>
                <w:color w:val="000000"/>
                <w:sz w:val="20"/>
                <w:szCs w:val="20"/>
              </w:rPr>
              <w:t>21</w:t>
            </w:r>
          </w:p>
        </w:tc>
        <w:tc>
          <w:tcPr>
            <w:tcW w:w="70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b/>
                <w:bCs/>
                <w:color w:val="000000"/>
                <w:sz w:val="20"/>
                <w:szCs w:val="20"/>
              </w:rPr>
            </w:pPr>
            <w:r w:rsidRPr="00B61942">
              <w:rPr>
                <w:b/>
                <w:bCs/>
                <w:color w:val="000000"/>
                <w:sz w:val="20"/>
                <w:szCs w:val="20"/>
              </w:rPr>
              <w:t xml:space="preserve"> pont</w:t>
            </w:r>
          </w:p>
        </w:tc>
        <w:tc>
          <w:tcPr>
            <w:tcW w:w="627"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color w:val="000000"/>
                <w:sz w:val="20"/>
                <w:szCs w:val="20"/>
              </w:rPr>
            </w:pPr>
            <w:r w:rsidRPr="00B61942">
              <w:rPr>
                <w:b/>
                <w:bCs/>
                <w:color w:val="000000"/>
                <w:sz w:val="20"/>
                <w:szCs w:val="20"/>
              </w:rPr>
              <w:t> </w:t>
            </w:r>
          </w:p>
        </w:tc>
        <w:tc>
          <w:tcPr>
            <w:tcW w:w="3345"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rPr>
                <w:b/>
                <w:bCs/>
                <w:color w:val="000000"/>
                <w:sz w:val="20"/>
                <w:szCs w:val="20"/>
              </w:rPr>
            </w:pPr>
            <w:r w:rsidRPr="00B61942">
              <w:rPr>
                <w:b/>
                <w:bCs/>
                <w:color w:val="000000"/>
                <w:sz w:val="20"/>
                <w:szCs w:val="20"/>
              </w:rPr>
              <w:t>Éves pontkeret</w:t>
            </w:r>
          </w:p>
        </w:tc>
        <w:tc>
          <w:tcPr>
            <w:tcW w:w="206" w:type="dxa"/>
            <w:tcBorders>
              <w:top w:val="nil"/>
              <w:left w:val="nil"/>
              <w:bottom w:val="single" w:sz="8" w:space="0" w:color="auto"/>
              <w:right w:val="nil"/>
            </w:tcBorders>
            <w:shd w:val="clear" w:color="auto" w:fill="auto"/>
            <w:vAlign w:val="center"/>
            <w:hideMark/>
          </w:tcPr>
          <w:p w:rsidR="00432516" w:rsidRPr="00B61942" w:rsidRDefault="00432516" w:rsidP="00643FA3">
            <w:pPr>
              <w:jc w:val="right"/>
              <w:rPr>
                <w:b/>
                <w:bCs/>
                <w:color w:val="000000"/>
                <w:sz w:val="20"/>
                <w:szCs w:val="20"/>
              </w:rPr>
            </w:pPr>
            <w:r w:rsidRPr="00B61942">
              <w:rPr>
                <w:b/>
                <w:bCs/>
                <w:color w:val="000000"/>
                <w:sz w:val="20"/>
                <w:szCs w:val="20"/>
              </w:rPr>
              <w:t>21</w:t>
            </w:r>
          </w:p>
        </w:tc>
        <w:tc>
          <w:tcPr>
            <w:tcW w:w="69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sz w:val="20"/>
                <w:szCs w:val="20"/>
              </w:rPr>
            </w:pPr>
            <w:r w:rsidRPr="00B61942">
              <w:rPr>
                <w:b/>
                <w:bCs/>
                <w:color w:val="000000"/>
                <w:sz w:val="20"/>
                <w:szCs w:val="20"/>
              </w:rPr>
              <w:t xml:space="preserve"> pont</w:t>
            </w:r>
          </w:p>
        </w:tc>
      </w:tr>
      <w:tr w:rsidR="00432516" w:rsidRPr="00B61942" w:rsidTr="005E5D08">
        <w:trPr>
          <w:trHeight w:val="488"/>
        </w:trPr>
        <w:tc>
          <w:tcPr>
            <w:tcW w:w="739"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Kód</w:t>
            </w:r>
          </w:p>
        </w:tc>
        <w:tc>
          <w:tcPr>
            <w:tcW w:w="26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Ruhadarab megnevezése</w:t>
            </w:r>
          </w:p>
        </w:tc>
        <w:tc>
          <w:tcPr>
            <w:tcW w:w="1062"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Pontérték  (1 db)</w:t>
            </w:r>
          </w:p>
        </w:tc>
        <w:tc>
          <w:tcPr>
            <w:tcW w:w="627"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color w:val="000000"/>
                <w:sz w:val="20"/>
                <w:szCs w:val="20"/>
              </w:rPr>
            </w:pPr>
            <w:r w:rsidRPr="00B61942">
              <w:rPr>
                <w:b/>
                <w:bCs/>
                <w:color w:val="000000"/>
                <w:sz w:val="20"/>
                <w:szCs w:val="20"/>
              </w:rPr>
              <w:t> </w:t>
            </w:r>
          </w:p>
        </w:tc>
        <w:tc>
          <w:tcPr>
            <w:tcW w:w="65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Kód</w:t>
            </w:r>
          </w:p>
        </w:tc>
        <w:tc>
          <w:tcPr>
            <w:tcW w:w="269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Ruhadarab megnevezése</w:t>
            </w:r>
          </w:p>
        </w:tc>
        <w:tc>
          <w:tcPr>
            <w:tcW w:w="900"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Pontérték  (1 db)</w:t>
            </w:r>
          </w:p>
        </w:tc>
      </w:tr>
      <w:tr w:rsidR="00432516" w:rsidRPr="00B61942" w:rsidTr="005E5D08">
        <w:trPr>
          <w:trHeight w:val="293"/>
        </w:trPr>
        <w:tc>
          <w:tcPr>
            <w:tcW w:w="739"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97004</w:t>
            </w:r>
          </w:p>
        </w:tc>
        <w:tc>
          <w:tcPr>
            <w:tcW w:w="26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Munkaköpeny fehér (ffi)</w:t>
            </w:r>
          </w:p>
        </w:tc>
        <w:tc>
          <w:tcPr>
            <w:tcW w:w="1062"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20</w:t>
            </w:r>
          </w:p>
        </w:tc>
        <w:tc>
          <w:tcPr>
            <w:tcW w:w="627"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5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97024</w:t>
            </w:r>
          </w:p>
        </w:tc>
        <w:tc>
          <w:tcPr>
            <w:tcW w:w="269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Munkaköpeny fehér (női)</w:t>
            </w:r>
          </w:p>
        </w:tc>
        <w:tc>
          <w:tcPr>
            <w:tcW w:w="900"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16</w:t>
            </w:r>
          </w:p>
        </w:tc>
      </w:tr>
      <w:tr w:rsidR="00432516" w:rsidRPr="00B61942" w:rsidTr="005E5D08">
        <w:trPr>
          <w:trHeight w:val="293"/>
        </w:trPr>
        <w:tc>
          <w:tcPr>
            <w:tcW w:w="739"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97014</w:t>
            </w:r>
          </w:p>
        </w:tc>
        <w:tc>
          <w:tcPr>
            <w:tcW w:w="26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Munkaköpeny színes (ffi)</w:t>
            </w:r>
          </w:p>
        </w:tc>
        <w:tc>
          <w:tcPr>
            <w:tcW w:w="1062"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20</w:t>
            </w:r>
          </w:p>
        </w:tc>
        <w:tc>
          <w:tcPr>
            <w:tcW w:w="627"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5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97034</w:t>
            </w:r>
          </w:p>
        </w:tc>
        <w:tc>
          <w:tcPr>
            <w:tcW w:w="269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Munkaköpeny színes (női)</w:t>
            </w:r>
          </w:p>
        </w:tc>
        <w:tc>
          <w:tcPr>
            <w:tcW w:w="900"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18</w:t>
            </w:r>
          </w:p>
        </w:tc>
      </w:tr>
      <w:tr w:rsidR="00432516" w:rsidRPr="00B61942" w:rsidTr="005E5D08">
        <w:trPr>
          <w:trHeight w:val="293"/>
        </w:trPr>
        <w:tc>
          <w:tcPr>
            <w:tcW w:w="739"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98372</w:t>
            </w:r>
          </w:p>
        </w:tc>
        <w:tc>
          <w:tcPr>
            <w:tcW w:w="26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Férfi póló gallérral (kék)</w:t>
            </w:r>
          </w:p>
        </w:tc>
        <w:tc>
          <w:tcPr>
            <w:tcW w:w="1062"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15</w:t>
            </w:r>
          </w:p>
        </w:tc>
        <w:tc>
          <w:tcPr>
            <w:tcW w:w="627"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54"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jc w:val="center"/>
              <w:rPr>
                <w:b/>
                <w:bCs/>
                <w:color w:val="000000"/>
                <w:sz w:val="20"/>
                <w:szCs w:val="20"/>
              </w:rPr>
            </w:pPr>
            <w:r w:rsidRPr="00B61942">
              <w:rPr>
                <w:b/>
                <w:bCs/>
                <w:color w:val="000000"/>
                <w:sz w:val="20"/>
                <w:szCs w:val="20"/>
              </w:rPr>
              <w:t> </w:t>
            </w:r>
          </w:p>
        </w:tc>
        <w:tc>
          <w:tcPr>
            <w:tcW w:w="2691"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0"/>
                <w:szCs w:val="20"/>
              </w:rPr>
            </w:pPr>
            <w:r w:rsidRPr="00B61942">
              <w:rPr>
                <w:color w:val="000000"/>
                <w:sz w:val="20"/>
                <w:szCs w:val="20"/>
              </w:rPr>
              <w:t> </w:t>
            </w:r>
          </w:p>
        </w:tc>
        <w:tc>
          <w:tcPr>
            <w:tcW w:w="900"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0"/>
                <w:szCs w:val="20"/>
              </w:rPr>
            </w:pPr>
            <w:r w:rsidRPr="00B61942">
              <w:rPr>
                <w:color w:val="000000"/>
                <w:sz w:val="20"/>
                <w:szCs w:val="20"/>
              </w:rPr>
              <w:t> </w:t>
            </w:r>
          </w:p>
        </w:tc>
      </w:tr>
      <w:tr w:rsidR="00432516" w:rsidRPr="00B61942" w:rsidTr="005E5D08">
        <w:trPr>
          <w:trHeight w:val="293"/>
        </w:trPr>
        <w:tc>
          <w:tcPr>
            <w:tcW w:w="739"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98376</w:t>
            </w:r>
          </w:p>
        </w:tc>
        <w:tc>
          <w:tcPr>
            <w:tcW w:w="26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Férfi rövid ujjú póló (kerek nyakú)</w:t>
            </w:r>
          </w:p>
        </w:tc>
        <w:tc>
          <w:tcPr>
            <w:tcW w:w="1062"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10</w:t>
            </w:r>
          </w:p>
        </w:tc>
        <w:tc>
          <w:tcPr>
            <w:tcW w:w="627"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54"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jc w:val="center"/>
              <w:rPr>
                <w:b/>
                <w:bCs/>
                <w:color w:val="000000"/>
                <w:sz w:val="20"/>
                <w:szCs w:val="20"/>
              </w:rPr>
            </w:pPr>
            <w:r w:rsidRPr="00B61942">
              <w:rPr>
                <w:b/>
                <w:bCs/>
                <w:color w:val="000000"/>
                <w:sz w:val="20"/>
                <w:szCs w:val="20"/>
              </w:rPr>
              <w:t> </w:t>
            </w:r>
          </w:p>
        </w:tc>
        <w:tc>
          <w:tcPr>
            <w:tcW w:w="2691"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0"/>
                <w:szCs w:val="20"/>
              </w:rPr>
            </w:pPr>
            <w:r w:rsidRPr="00B61942">
              <w:rPr>
                <w:color w:val="000000"/>
                <w:sz w:val="20"/>
                <w:szCs w:val="20"/>
              </w:rPr>
              <w:t> </w:t>
            </w:r>
          </w:p>
        </w:tc>
        <w:tc>
          <w:tcPr>
            <w:tcW w:w="900"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0"/>
                <w:szCs w:val="20"/>
              </w:rPr>
            </w:pPr>
            <w:r w:rsidRPr="00B61942">
              <w:rPr>
                <w:color w:val="000000"/>
                <w:sz w:val="20"/>
                <w:szCs w:val="20"/>
              </w:rPr>
              <w:t> </w:t>
            </w:r>
          </w:p>
        </w:tc>
      </w:tr>
      <w:tr w:rsidR="00432516" w:rsidRPr="00B61942" w:rsidTr="005E5D08">
        <w:trPr>
          <w:trHeight w:val="293"/>
        </w:trPr>
        <w:tc>
          <w:tcPr>
            <w:tcW w:w="739" w:type="dxa"/>
            <w:tcBorders>
              <w:top w:val="nil"/>
              <w:left w:val="single" w:sz="8" w:space="0" w:color="auto"/>
              <w:bottom w:val="single" w:sz="8" w:space="0" w:color="auto"/>
              <w:right w:val="single" w:sz="8" w:space="0" w:color="auto"/>
            </w:tcBorders>
            <w:shd w:val="clear" w:color="000000" w:fill="D9D9D9"/>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2698"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0"/>
                <w:szCs w:val="20"/>
              </w:rPr>
            </w:pPr>
            <w:r w:rsidRPr="00B61942">
              <w:rPr>
                <w:color w:val="000000"/>
                <w:sz w:val="20"/>
                <w:szCs w:val="20"/>
              </w:rPr>
              <w:t> </w:t>
            </w:r>
          </w:p>
        </w:tc>
        <w:tc>
          <w:tcPr>
            <w:tcW w:w="1062"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27"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5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98392</w:t>
            </w:r>
          </w:p>
        </w:tc>
        <w:tc>
          <w:tcPr>
            <w:tcW w:w="269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Női póló gallérral (kék)</w:t>
            </w:r>
          </w:p>
        </w:tc>
        <w:tc>
          <w:tcPr>
            <w:tcW w:w="900"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14</w:t>
            </w:r>
          </w:p>
        </w:tc>
      </w:tr>
    </w:tbl>
    <w:p w:rsidR="00432516" w:rsidRPr="00B61942" w:rsidRDefault="00432516" w:rsidP="00643FA3">
      <w:pPr>
        <w:jc w:val="both"/>
        <w:rPr>
          <w:sz w:val="20"/>
          <w:szCs w:val="20"/>
        </w:rPr>
      </w:pPr>
    </w:p>
    <w:p w:rsidR="00432516" w:rsidRPr="00B61942" w:rsidRDefault="00432516" w:rsidP="00643FA3">
      <w:pPr>
        <w:pStyle w:val="Nincstrkz"/>
        <w:rPr>
          <w:sz w:val="20"/>
          <w:szCs w:val="20"/>
        </w:rPr>
      </w:pPr>
      <w:r w:rsidRPr="00B61942">
        <w:rPr>
          <w:sz w:val="20"/>
          <w:szCs w:val="20"/>
        </w:rPr>
        <w:t xml:space="preserve">*Kizárólag a raktárbázisokon és az osztóraktárakban ebben a munkakörben munkát végző munkavállalók jogosultak a munkacsoporton belüli munkaruhára. </w:t>
      </w:r>
    </w:p>
    <w:p w:rsidR="00432516" w:rsidRPr="00B61942" w:rsidRDefault="00432516" w:rsidP="00643FA3">
      <w:pPr>
        <w:pStyle w:val="Nincstrkz"/>
        <w:rPr>
          <w:sz w:val="20"/>
          <w:szCs w:val="20"/>
        </w:rPr>
      </w:pPr>
    </w:p>
    <w:p w:rsidR="00432516" w:rsidRPr="00B61942" w:rsidRDefault="00432516" w:rsidP="00643FA3">
      <w:pPr>
        <w:pStyle w:val="Nincstrkz"/>
        <w:rPr>
          <w:sz w:val="20"/>
          <w:szCs w:val="20"/>
        </w:rPr>
      </w:pPr>
      <w:r w:rsidRPr="00B61942">
        <w:rPr>
          <w:sz w:val="20"/>
          <w:szCs w:val="20"/>
        </w:rPr>
        <w:t>**Ebben a munkakörben foglalkoztatott munkavállalók a galléros póló helyett színes munkaköpenyt is igényelhetnek.</w:t>
      </w:r>
    </w:p>
    <w:p w:rsidR="00432516" w:rsidRPr="00B61942" w:rsidRDefault="00432516" w:rsidP="00643FA3">
      <w:pPr>
        <w:rPr>
          <w:b/>
          <w:color w:val="000000"/>
          <w:sz w:val="20"/>
          <w:szCs w:val="20"/>
        </w:rPr>
      </w:pPr>
    </w:p>
    <w:p w:rsidR="00432516" w:rsidRPr="00B61942" w:rsidRDefault="00432516" w:rsidP="00643FA3">
      <w:pPr>
        <w:rPr>
          <w:b/>
          <w:color w:val="000000"/>
          <w:sz w:val="20"/>
          <w:szCs w:val="20"/>
        </w:rPr>
      </w:pPr>
      <w:r w:rsidRPr="00B61942">
        <w:rPr>
          <w:b/>
          <w:color w:val="000000"/>
          <w:sz w:val="20"/>
          <w:szCs w:val="20"/>
        </w:rPr>
        <w:t>VIII. munkaköri csoport</w:t>
      </w:r>
    </w:p>
    <w:tbl>
      <w:tblPr>
        <w:tblW w:w="9796" w:type="dxa"/>
        <w:tblInd w:w="55" w:type="dxa"/>
        <w:tblCellMar>
          <w:left w:w="70" w:type="dxa"/>
          <w:right w:w="70" w:type="dxa"/>
        </w:tblCellMar>
        <w:tblLook w:val="0000" w:firstRow="0" w:lastRow="0" w:firstColumn="0" w:lastColumn="0" w:noHBand="0" w:noVBand="0"/>
      </w:tblPr>
      <w:tblGrid>
        <w:gridCol w:w="751"/>
        <w:gridCol w:w="2801"/>
        <w:gridCol w:w="455"/>
        <w:gridCol w:w="614"/>
        <w:gridCol w:w="335"/>
        <w:gridCol w:w="400"/>
        <w:gridCol w:w="690"/>
        <w:gridCol w:w="2498"/>
        <w:gridCol w:w="436"/>
        <w:gridCol w:w="633"/>
        <w:gridCol w:w="183"/>
      </w:tblGrid>
      <w:tr w:rsidR="00432516" w:rsidRPr="00B61942" w:rsidTr="005E5D08">
        <w:trPr>
          <w:trHeight w:val="300"/>
        </w:trPr>
        <w:tc>
          <w:tcPr>
            <w:tcW w:w="4956" w:type="dxa"/>
            <w:gridSpan w:val="5"/>
            <w:shd w:val="clear" w:color="auto" w:fill="auto"/>
            <w:noWrap/>
            <w:vAlign w:val="bottom"/>
          </w:tcPr>
          <w:p w:rsidR="00432516" w:rsidRPr="00B61942" w:rsidRDefault="00432516" w:rsidP="00643FA3">
            <w:pPr>
              <w:rPr>
                <w:color w:val="000000"/>
                <w:sz w:val="20"/>
                <w:szCs w:val="20"/>
              </w:rPr>
            </w:pPr>
            <w:r w:rsidRPr="00B61942">
              <w:rPr>
                <w:color w:val="000000"/>
                <w:sz w:val="20"/>
                <w:szCs w:val="20"/>
              </w:rPr>
              <w:t>Anyag és eszközkezelési előadó II.</w:t>
            </w:r>
          </w:p>
        </w:tc>
        <w:tc>
          <w:tcPr>
            <w:tcW w:w="4840" w:type="dxa"/>
            <w:gridSpan w:val="6"/>
            <w:shd w:val="clear" w:color="auto" w:fill="auto"/>
            <w:vAlign w:val="bottom"/>
          </w:tcPr>
          <w:p w:rsidR="00432516" w:rsidRPr="00B61942" w:rsidRDefault="00432516" w:rsidP="00643FA3">
            <w:pPr>
              <w:rPr>
                <w:color w:val="000000"/>
                <w:sz w:val="20"/>
                <w:szCs w:val="20"/>
              </w:rPr>
            </w:pPr>
            <w:r w:rsidRPr="00B61942">
              <w:rPr>
                <w:color w:val="000000"/>
                <w:sz w:val="20"/>
                <w:szCs w:val="20"/>
              </w:rPr>
              <w:t>Leltározó ügyintéző</w:t>
            </w:r>
            <w:r w:rsidRPr="00B61942" w:rsidDel="00DB1DFC">
              <w:rPr>
                <w:color w:val="000000"/>
                <w:sz w:val="20"/>
                <w:szCs w:val="20"/>
              </w:rPr>
              <w:t xml:space="preserve"> </w:t>
            </w:r>
          </w:p>
        </w:tc>
      </w:tr>
      <w:tr w:rsidR="00432516" w:rsidRPr="00B61942" w:rsidTr="005E5D08">
        <w:trPr>
          <w:trHeight w:val="285"/>
        </w:trPr>
        <w:tc>
          <w:tcPr>
            <w:tcW w:w="4956" w:type="dxa"/>
            <w:gridSpan w:val="5"/>
            <w:shd w:val="clear" w:color="auto" w:fill="auto"/>
            <w:noWrap/>
            <w:vAlign w:val="bottom"/>
          </w:tcPr>
          <w:p w:rsidR="00432516" w:rsidRPr="00B61942" w:rsidRDefault="00432516" w:rsidP="00643FA3">
            <w:pPr>
              <w:rPr>
                <w:color w:val="000000"/>
                <w:sz w:val="20"/>
                <w:szCs w:val="20"/>
              </w:rPr>
            </w:pPr>
            <w:r w:rsidRPr="00B61942">
              <w:rPr>
                <w:color w:val="000000"/>
                <w:sz w:val="20"/>
                <w:szCs w:val="20"/>
              </w:rPr>
              <w:t>Anyag és eszközkezelési szakelőadó I. és II.</w:t>
            </w:r>
          </w:p>
        </w:tc>
        <w:tc>
          <w:tcPr>
            <w:tcW w:w="4840" w:type="dxa"/>
            <w:gridSpan w:val="6"/>
            <w:shd w:val="clear" w:color="auto" w:fill="auto"/>
            <w:vAlign w:val="bottom"/>
          </w:tcPr>
          <w:p w:rsidR="00432516" w:rsidRPr="00B61942" w:rsidRDefault="00432516" w:rsidP="00643FA3">
            <w:pPr>
              <w:rPr>
                <w:color w:val="000000"/>
                <w:sz w:val="20"/>
                <w:szCs w:val="20"/>
              </w:rPr>
            </w:pPr>
            <w:r w:rsidRPr="00B61942">
              <w:rPr>
                <w:color w:val="000000"/>
                <w:sz w:val="20"/>
                <w:szCs w:val="20"/>
              </w:rPr>
              <w:t>Raktárkezelő</w:t>
            </w:r>
            <w:r w:rsidRPr="00B61942" w:rsidDel="00DB1DFC">
              <w:rPr>
                <w:color w:val="000000"/>
                <w:sz w:val="20"/>
                <w:szCs w:val="20"/>
              </w:rPr>
              <w:t xml:space="preserve"> </w:t>
            </w:r>
          </w:p>
        </w:tc>
      </w:tr>
      <w:tr w:rsidR="00432516" w:rsidRPr="00B61942" w:rsidTr="005E5D08">
        <w:trPr>
          <w:trHeight w:val="285"/>
        </w:trPr>
        <w:tc>
          <w:tcPr>
            <w:tcW w:w="4956" w:type="dxa"/>
            <w:gridSpan w:val="5"/>
            <w:shd w:val="clear" w:color="auto" w:fill="auto"/>
            <w:noWrap/>
            <w:vAlign w:val="bottom"/>
          </w:tcPr>
          <w:p w:rsidR="00432516" w:rsidRPr="00B61942" w:rsidRDefault="00432516" w:rsidP="00643FA3">
            <w:pPr>
              <w:rPr>
                <w:color w:val="000000"/>
                <w:sz w:val="20"/>
                <w:szCs w:val="20"/>
              </w:rPr>
            </w:pPr>
            <w:r w:rsidRPr="00B61942">
              <w:rPr>
                <w:color w:val="000000"/>
                <w:sz w:val="20"/>
                <w:szCs w:val="20"/>
              </w:rPr>
              <w:t>Leltárellenőrzés előadó</w:t>
            </w:r>
          </w:p>
        </w:tc>
        <w:tc>
          <w:tcPr>
            <w:tcW w:w="4840" w:type="dxa"/>
            <w:gridSpan w:val="6"/>
            <w:shd w:val="clear" w:color="auto" w:fill="auto"/>
            <w:vAlign w:val="bottom"/>
          </w:tcPr>
          <w:p w:rsidR="00432516" w:rsidRPr="00B61942" w:rsidRDefault="00432516" w:rsidP="00643FA3">
            <w:pPr>
              <w:rPr>
                <w:color w:val="000000"/>
                <w:sz w:val="20"/>
                <w:szCs w:val="20"/>
              </w:rPr>
            </w:pPr>
            <w:r w:rsidRPr="00B61942">
              <w:rPr>
                <w:color w:val="000000"/>
                <w:sz w:val="20"/>
                <w:szCs w:val="20"/>
              </w:rPr>
              <w:t>Raktározási irányító</w:t>
            </w:r>
            <w:r w:rsidRPr="00B61942" w:rsidDel="00DB1DFC">
              <w:rPr>
                <w:color w:val="000000"/>
                <w:sz w:val="20"/>
                <w:szCs w:val="20"/>
              </w:rPr>
              <w:t xml:space="preserve"> </w:t>
            </w:r>
          </w:p>
        </w:tc>
      </w:tr>
      <w:tr w:rsidR="00432516" w:rsidRPr="00B61942" w:rsidTr="005E5D08">
        <w:trPr>
          <w:trHeight w:val="285"/>
        </w:trPr>
        <w:tc>
          <w:tcPr>
            <w:tcW w:w="4956" w:type="dxa"/>
            <w:gridSpan w:val="5"/>
            <w:shd w:val="clear" w:color="auto" w:fill="auto"/>
            <w:noWrap/>
            <w:vAlign w:val="bottom"/>
          </w:tcPr>
          <w:p w:rsidR="00432516" w:rsidRPr="00B61942" w:rsidRDefault="00432516" w:rsidP="00643FA3">
            <w:pPr>
              <w:rPr>
                <w:color w:val="000000"/>
                <w:sz w:val="20"/>
                <w:szCs w:val="20"/>
              </w:rPr>
            </w:pPr>
            <w:r w:rsidRPr="00B61942">
              <w:rPr>
                <w:color w:val="000000"/>
                <w:sz w:val="20"/>
                <w:szCs w:val="20"/>
              </w:rPr>
              <w:t>Leltározási területi koordinátor</w:t>
            </w:r>
          </w:p>
        </w:tc>
        <w:tc>
          <w:tcPr>
            <w:tcW w:w="4840" w:type="dxa"/>
            <w:gridSpan w:val="6"/>
            <w:shd w:val="clear" w:color="auto" w:fill="auto"/>
            <w:vAlign w:val="bottom"/>
          </w:tcPr>
          <w:p w:rsidR="00432516" w:rsidRPr="00B61942" w:rsidRDefault="00432516" w:rsidP="00643FA3">
            <w:pPr>
              <w:rPr>
                <w:color w:val="000000"/>
                <w:sz w:val="20"/>
                <w:szCs w:val="20"/>
              </w:rPr>
            </w:pPr>
            <w:r w:rsidRPr="00B61942">
              <w:rPr>
                <w:color w:val="000000"/>
                <w:sz w:val="20"/>
                <w:szCs w:val="20"/>
              </w:rPr>
              <w:t>Raktározási előadó I. és II.</w:t>
            </w:r>
          </w:p>
        </w:tc>
      </w:tr>
      <w:tr w:rsidR="00432516" w:rsidRPr="00B61942" w:rsidTr="005E5D08">
        <w:trPr>
          <w:trHeight w:val="285"/>
        </w:trPr>
        <w:tc>
          <w:tcPr>
            <w:tcW w:w="4956" w:type="dxa"/>
            <w:gridSpan w:val="5"/>
            <w:shd w:val="clear" w:color="auto" w:fill="auto"/>
            <w:noWrap/>
            <w:vAlign w:val="bottom"/>
          </w:tcPr>
          <w:p w:rsidR="00432516" w:rsidRPr="00B61942" w:rsidRDefault="00432516" w:rsidP="00643FA3">
            <w:pPr>
              <w:rPr>
                <w:color w:val="000000"/>
                <w:sz w:val="20"/>
                <w:szCs w:val="20"/>
              </w:rPr>
            </w:pPr>
          </w:p>
        </w:tc>
        <w:tc>
          <w:tcPr>
            <w:tcW w:w="4840" w:type="dxa"/>
            <w:gridSpan w:val="6"/>
            <w:shd w:val="clear" w:color="auto" w:fill="auto"/>
            <w:vAlign w:val="bottom"/>
          </w:tcPr>
          <w:p w:rsidR="00432516" w:rsidRPr="00B61942" w:rsidRDefault="00432516" w:rsidP="00643FA3">
            <w:pPr>
              <w:rPr>
                <w:color w:val="000000"/>
                <w:sz w:val="20"/>
                <w:szCs w:val="20"/>
              </w:rPr>
            </w:pPr>
          </w:p>
        </w:tc>
      </w:tr>
      <w:tr w:rsidR="00432516" w:rsidRPr="00B61942" w:rsidTr="005E5D08">
        <w:tblPrEx>
          <w:tblLook w:val="04A0" w:firstRow="1" w:lastRow="0" w:firstColumn="1" w:lastColumn="0" w:noHBand="0" w:noVBand="1"/>
        </w:tblPrEx>
        <w:trPr>
          <w:gridAfter w:val="1"/>
          <w:wAfter w:w="183" w:type="dxa"/>
          <w:trHeight w:val="254"/>
        </w:trPr>
        <w:tc>
          <w:tcPr>
            <w:tcW w:w="462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32516" w:rsidRPr="00B61942" w:rsidRDefault="00432516" w:rsidP="00643FA3">
            <w:pPr>
              <w:jc w:val="center"/>
              <w:rPr>
                <w:b/>
                <w:bCs/>
                <w:i/>
                <w:iCs/>
                <w:color w:val="000000"/>
                <w:sz w:val="20"/>
                <w:szCs w:val="20"/>
              </w:rPr>
            </w:pPr>
            <w:r w:rsidRPr="00B61942">
              <w:rPr>
                <w:b/>
                <w:bCs/>
                <w:i/>
                <w:iCs/>
                <w:color w:val="000000"/>
                <w:sz w:val="20"/>
                <w:szCs w:val="20"/>
              </w:rPr>
              <w:t>F é r f i</w:t>
            </w:r>
          </w:p>
        </w:tc>
        <w:tc>
          <w:tcPr>
            <w:tcW w:w="735" w:type="dxa"/>
            <w:gridSpan w:val="2"/>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i/>
                <w:iCs/>
                <w:color w:val="000000"/>
                <w:sz w:val="20"/>
                <w:szCs w:val="20"/>
              </w:rPr>
            </w:pPr>
            <w:r w:rsidRPr="00B61942">
              <w:rPr>
                <w:b/>
                <w:bCs/>
                <w:i/>
                <w:iCs/>
                <w:color w:val="000000"/>
                <w:sz w:val="20"/>
                <w:szCs w:val="20"/>
              </w:rPr>
              <w:t> </w:t>
            </w:r>
          </w:p>
        </w:tc>
        <w:tc>
          <w:tcPr>
            <w:tcW w:w="4257" w:type="dxa"/>
            <w:gridSpan w:val="4"/>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i/>
                <w:iCs/>
                <w:color w:val="000000"/>
                <w:sz w:val="20"/>
                <w:szCs w:val="20"/>
              </w:rPr>
            </w:pPr>
            <w:r w:rsidRPr="00B61942">
              <w:rPr>
                <w:b/>
                <w:bCs/>
                <w:i/>
                <w:iCs/>
                <w:color w:val="000000"/>
                <w:sz w:val="20"/>
                <w:szCs w:val="20"/>
              </w:rPr>
              <w:t>N ő i</w:t>
            </w:r>
          </w:p>
        </w:tc>
      </w:tr>
      <w:tr w:rsidR="00432516" w:rsidRPr="00B61942" w:rsidTr="005E5D08">
        <w:tblPrEx>
          <w:tblLook w:val="04A0" w:firstRow="1" w:lastRow="0" w:firstColumn="1" w:lastColumn="0" w:noHBand="0" w:noVBand="1"/>
        </w:tblPrEx>
        <w:trPr>
          <w:gridAfter w:val="1"/>
          <w:wAfter w:w="183" w:type="dxa"/>
          <w:trHeight w:val="473"/>
        </w:trPr>
        <w:tc>
          <w:tcPr>
            <w:tcW w:w="355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32516" w:rsidRPr="00B61942" w:rsidRDefault="00432516" w:rsidP="00643FA3">
            <w:pPr>
              <w:rPr>
                <w:b/>
                <w:bCs/>
                <w:color w:val="000000"/>
                <w:sz w:val="20"/>
                <w:szCs w:val="20"/>
              </w:rPr>
            </w:pPr>
            <w:r w:rsidRPr="00B61942">
              <w:rPr>
                <w:b/>
                <w:bCs/>
                <w:color w:val="000000"/>
                <w:sz w:val="20"/>
                <w:szCs w:val="20"/>
              </w:rPr>
              <w:t>Éves pontkeret</w:t>
            </w:r>
          </w:p>
        </w:tc>
        <w:tc>
          <w:tcPr>
            <w:tcW w:w="455"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sz w:val="20"/>
                <w:szCs w:val="20"/>
              </w:rPr>
            </w:pPr>
            <w:r w:rsidRPr="00B61942">
              <w:rPr>
                <w:b/>
                <w:bCs/>
                <w:color w:val="000000"/>
                <w:sz w:val="20"/>
                <w:szCs w:val="20"/>
              </w:rPr>
              <w:t>49</w:t>
            </w:r>
          </w:p>
        </w:tc>
        <w:tc>
          <w:tcPr>
            <w:tcW w:w="61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sz w:val="20"/>
                <w:szCs w:val="20"/>
              </w:rPr>
            </w:pPr>
            <w:r w:rsidRPr="00B61942">
              <w:rPr>
                <w:b/>
                <w:bCs/>
                <w:color w:val="000000"/>
                <w:sz w:val="20"/>
                <w:szCs w:val="20"/>
              </w:rPr>
              <w:t>pont</w:t>
            </w:r>
          </w:p>
        </w:tc>
        <w:tc>
          <w:tcPr>
            <w:tcW w:w="735" w:type="dxa"/>
            <w:gridSpan w:val="2"/>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color w:val="000000"/>
                <w:sz w:val="20"/>
                <w:szCs w:val="20"/>
              </w:rPr>
            </w:pPr>
            <w:r w:rsidRPr="00B61942">
              <w:rPr>
                <w:b/>
                <w:bCs/>
                <w:color w:val="000000"/>
                <w:sz w:val="20"/>
                <w:szCs w:val="20"/>
              </w:rPr>
              <w:t> </w:t>
            </w:r>
          </w:p>
        </w:tc>
        <w:tc>
          <w:tcPr>
            <w:tcW w:w="3188"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rPr>
                <w:b/>
                <w:bCs/>
                <w:color w:val="000000"/>
                <w:sz w:val="20"/>
                <w:szCs w:val="20"/>
              </w:rPr>
            </w:pPr>
            <w:r w:rsidRPr="00B61942">
              <w:rPr>
                <w:b/>
                <w:bCs/>
                <w:color w:val="000000"/>
                <w:sz w:val="20"/>
                <w:szCs w:val="20"/>
              </w:rPr>
              <w:t>Éves pontkeret</w:t>
            </w:r>
          </w:p>
        </w:tc>
        <w:tc>
          <w:tcPr>
            <w:tcW w:w="436"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sz w:val="20"/>
                <w:szCs w:val="20"/>
              </w:rPr>
            </w:pPr>
            <w:r w:rsidRPr="00B61942">
              <w:rPr>
                <w:b/>
                <w:bCs/>
                <w:color w:val="000000"/>
                <w:sz w:val="20"/>
                <w:szCs w:val="20"/>
              </w:rPr>
              <w:t>40</w:t>
            </w:r>
          </w:p>
        </w:tc>
        <w:tc>
          <w:tcPr>
            <w:tcW w:w="633"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sz w:val="20"/>
                <w:szCs w:val="20"/>
              </w:rPr>
            </w:pPr>
            <w:r w:rsidRPr="00B61942">
              <w:rPr>
                <w:b/>
                <w:bCs/>
                <w:color w:val="000000"/>
                <w:sz w:val="20"/>
                <w:szCs w:val="20"/>
              </w:rPr>
              <w:t>pont</w:t>
            </w:r>
          </w:p>
        </w:tc>
      </w:tr>
      <w:tr w:rsidR="00432516" w:rsidRPr="00B61942" w:rsidTr="005E5D08">
        <w:tblPrEx>
          <w:tblLook w:val="04A0" w:firstRow="1" w:lastRow="0" w:firstColumn="1" w:lastColumn="0" w:noHBand="0" w:noVBand="1"/>
        </w:tblPrEx>
        <w:trPr>
          <w:gridAfter w:val="1"/>
          <w:wAfter w:w="183" w:type="dxa"/>
          <w:trHeight w:val="473"/>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Kód</w:t>
            </w:r>
          </w:p>
        </w:tc>
        <w:tc>
          <w:tcPr>
            <w:tcW w:w="280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Ruhadarab megnevezése</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Pontérték  (1 db)</w:t>
            </w:r>
          </w:p>
        </w:tc>
        <w:tc>
          <w:tcPr>
            <w:tcW w:w="735" w:type="dxa"/>
            <w:gridSpan w:val="2"/>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color w:val="000000"/>
                <w:sz w:val="20"/>
                <w:szCs w:val="20"/>
              </w:rPr>
            </w:pPr>
            <w:r w:rsidRPr="00B61942">
              <w:rPr>
                <w:b/>
                <w:bCs/>
                <w:color w:val="000000"/>
                <w:sz w:val="20"/>
                <w:szCs w:val="20"/>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Kód</w:t>
            </w:r>
          </w:p>
        </w:tc>
        <w:tc>
          <w:tcPr>
            <w:tcW w:w="24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Ruhadarab megnevezése</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Pontérték  (1 db)</w:t>
            </w:r>
          </w:p>
        </w:tc>
      </w:tr>
      <w:tr w:rsidR="00432516" w:rsidRPr="00B61942" w:rsidTr="005E5D08">
        <w:tblPrEx>
          <w:tblLook w:val="04A0" w:firstRow="1" w:lastRow="0" w:firstColumn="1" w:lastColumn="0" w:noHBand="0" w:noVBand="1"/>
        </w:tblPrEx>
        <w:trPr>
          <w:gridAfter w:val="1"/>
          <w:wAfter w:w="183" w:type="dxa"/>
          <w:trHeight w:val="254"/>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93430</w:t>
            </w:r>
          </w:p>
        </w:tc>
        <w:tc>
          <w:tcPr>
            <w:tcW w:w="280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Hosszú pamut alsónadrág</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15</w:t>
            </w:r>
          </w:p>
        </w:tc>
        <w:tc>
          <w:tcPr>
            <w:tcW w:w="735" w:type="dxa"/>
            <w:gridSpan w:val="2"/>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93430</w:t>
            </w:r>
          </w:p>
        </w:tc>
        <w:tc>
          <w:tcPr>
            <w:tcW w:w="24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Hosszú pamut alsónadrág</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15</w:t>
            </w:r>
          </w:p>
        </w:tc>
      </w:tr>
      <w:tr w:rsidR="00432516" w:rsidRPr="00B61942" w:rsidTr="005E5D08">
        <w:tblPrEx>
          <w:tblLook w:val="04A0" w:firstRow="1" w:lastRow="0" w:firstColumn="1" w:lastColumn="0" w:noHBand="0" w:noVBand="1"/>
        </w:tblPrEx>
        <w:trPr>
          <w:gridAfter w:val="1"/>
          <w:wAfter w:w="183" w:type="dxa"/>
          <w:trHeight w:val="254"/>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96914</w:t>
            </w:r>
          </w:p>
        </w:tc>
        <w:tc>
          <w:tcPr>
            <w:tcW w:w="280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Zimankó</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33</w:t>
            </w:r>
          </w:p>
        </w:tc>
        <w:tc>
          <w:tcPr>
            <w:tcW w:w="735" w:type="dxa"/>
            <w:gridSpan w:val="2"/>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96914</w:t>
            </w:r>
          </w:p>
        </w:tc>
        <w:tc>
          <w:tcPr>
            <w:tcW w:w="24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Zimankó</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33</w:t>
            </w:r>
          </w:p>
        </w:tc>
      </w:tr>
      <w:tr w:rsidR="00432516" w:rsidRPr="00B61942" w:rsidTr="005E5D08">
        <w:tblPrEx>
          <w:tblLook w:val="04A0" w:firstRow="1" w:lastRow="0" w:firstColumn="1" w:lastColumn="0" w:noHBand="0" w:noVBand="1"/>
        </w:tblPrEx>
        <w:trPr>
          <w:gridAfter w:val="1"/>
          <w:wAfter w:w="183" w:type="dxa"/>
          <w:trHeight w:val="254"/>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97014</w:t>
            </w:r>
          </w:p>
        </w:tc>
        <w:tc>
          <w:tcPr>
            <w:tcW w:w="280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Munkaköpeny színes (ffi)</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20</w:t>
            </w:r>
          </w:p>
        </w:tc>
        <w:tc>
          <w:tcPr>
            <w:tcW w:w="735" w:type="dxa"/>
            <w:gridSpan w:val="2"/>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97034</w:t>
            </w:r>
          </w:p>
        </w:tc>
        <w:tc>
          <w:tcPr>
            <w:tcW w:w="24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Munkaköpeny színes (női)</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18</w:t>
            </w:r>
          </w:p>
        </w:tc>
      </w:tr>
      <w:tr w:rsidR="00432516" w:rsidRPr="00B61942" w:rsidTr="005E5D08">
        <w:tblPrEx>
          <w:tblLook w:val="04A0" w:firstRow="1" w:lastRow="0" w:firstColumn="1" w:lastColumn="0" w:noHBand="0" w:noVBand="1"/>
        </w:tblPrEx>
        <w:trPr>
          <w:gridAfter w:val="1"/>
          <w:wAfter w:w="183" w:type="dxa"/>
          <w:trHeight w:val="254"/>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97045</w:t>
            </w:r>
          </w:p>
        </w:tc>
        <w:tc>
          <w:tcPr>
            <w:tcW w:w="280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Téliesített munkasapka</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9</w:t>
            </w:r>
          </w:p>
        </w:tc>
        <w:tc>
          <w:tcPr>
            <w:tcW w:w="735" w:type="dxa"/>
            <w:gridSpan w:val="2"/>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97045</w:t>
            </w:r>
          </w:p>
        </w:tc>
        <w:tc>
          <w:tcPr>
            <w:tcW w:w="24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Téliesített munkasapka</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9</w:t>
            </w:r>
          </w:p>
        </w:tc>
      </w:tr>
      <w:tr w:rsidR="00432516" w:rsidRPr="00B61942" w:rsidTr="005E5D08">
        <w:tblPrEx>
          <w:tblLook w:val="04A0" w:firstRow="1" w:lastRow="0" w:firstColumn="1" w:lastColumn="0" w:noHBand="0" w:noVBand="1"/>
        </w:tblPrEx>
        <w:trPr>
          <w:gridAfter w:val="1"/>
          <w:wAfter w:w="183" w:type="dxa"/>
          <w:trHeight w:val="254"/>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97055</w:t>
            </w:r>
          </w:p>
        </w:tc>
        <w:tc>
          <w:tcPr>
            <w:tcW w:w="280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Nyári munkasapka</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5</w:t>
            </w:r>
          </w:p>
        </w:tc>
        <w:tc>
          <w:tcPr>
            <w:tcW w:w="735" w:type="dxa"/>
            <w:gridSpan w:val="2"/>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97055</w:t>
            </w:r>
          </w:p>
        </w:tc>
        <w:tc>
          <w:tcPr>
            <w:tcW w:w="24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Nyári munkasapka</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5</w:t>
            </w:r>
          </w:p>
        </w:tc>
      </w:tr>
      <w:tr w:rsidR="00432516" w:rsidRPr="00B61942" w:rsidTr="005E5D08">
        <w:tblPrEx>
          <w:tblLook w:val="04A0" w:firstRow="1" w:lastRow="0" w:firstColumn="1" w:lastColumn="0" w:noHBand="0" w:noVBand="1"/>
        </w:tblPrEx>
        <w:trPr>
          <w:gridAfter w:val="1"/>
          <w:wAfter w:w="183" w:type="dxa"/>
          <w:trHeight w:val="254"/>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98368</w:t>
            </w:r>
          </w:p>
        </w:tc>
        <w:tc>
          <w:tcPr>
            <w:tcW w:w="280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Férfi hosszú ujjú póló</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21</w:t>
            </w:r>
          </w:p>
        </w:tc>
        <w:tc>
          <w:tcPr>
            <w:tcW w:w="735" w:type="dxa"/>
            <w:gridSpan w:val="2"/>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90"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jc w:val="center"/>
              <w:rPr>
                <w:b/>
                <w:bCs/>
                <w:color w:val="000000"/>
                <w:sz w:val="20"/>
                <w:szCs w:val="20"/>
              </w:rPr>
            </w:pPr>
            <w:r w:rsidRPr="00B61942">
              <w:rPr>
                <w:b/>
                <w:bCs/>
                <w:color w:val="000000"/>
                <w:sz w:val="20"/>
                <w:szCs w:val="20"/>
              </w:rPr>
              <w:t> </w:t>
            </w:r>
          </w:p>
        </w:tc>
        <w:tc>
          <w:tcPr>
            <w:tcW w:w="2498"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0"/>
                <w:szCs w:val="20"/>
              </w:rPr>
            </w:pPr>
            <w:r w:rsidRPr="00B61942">
              <w:rPr>
                <w:color w:val="000000"/>
                <w:sz w:val="20"/>
                <w:szCs w:val="20"/>
              </w:rPr>
              <w:t> </w:t>
            </w:r>
          </w:p>
        </w:tc>
        <w:tc>
          <w:tcPr>
            <w:tcW w:w="1069"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0"/>
                <w:szCs w:val="20"/>
              </w:rPr>
            </w:pPr>
            <w:r w:rsidRPr="00B61942">
              <w:rPr>
                <w:color w:val="000000"/>
                <w:sz w:val="20"/>
                <w:szCs w:val="20"/>
              </w:rPr>
              <w:t> </w:t>
            </w:r>
          </w:p>
        </w:tc>
      </w:tr>
      <w:tr w:rsidR="00432516" w:rsidRPr="00B61942" w:rsidTr="005E5D08">
        <w:tblPrEx>
          <w:tblLook w:val="04A0" w:firstRow="1" w:lastRow="0" w:firstColumn="1" w:lastColumn="0" w:noHBand="0" w:noVBand="1"/>
        </w:tblPrEx>
        <w:trPr>
          <w:gridAfter w:val="1"/>
          <w:wAfter w:w="183" w:type="dxa"/>
          <w:trHeight w:val="254"/>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98372</w:t>
            </w:r>
          </w:p>
        </w:tc>
        <w:tc>
          <w:tcPr>
            <w:tcW w:w="280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Férfi póló gallérral (kék)</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15</w:t>
            </w:r>
          </w:p>
        </w:tc>
        <w:tc>
          <w:tcPr>
            <w:tcW w:w="735" w:type="dxa"/>
            <w:gridSpan w:val="2"/>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90"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jc w:val="center"/>
              <w:rPr>
                <w:b/>
                <w:bCs/>
                <w:color w:val="000000"/>
                <w:sz w:val="20"/>
                <w:szCs w:val="20"/>
              </w:rPr>
            </w:pPr>
            <w:r w:rsidRPr="00B61942">
              <w:rPr>
                <w:b/>
                <w:bCs/>
                <w:color w:val="000000"/>
                <w:sz w:val="20"/>
                <w:szCs w:val="20"/>
              </w:rPr>
              <w:t> </w:t>
            </w:r>
          </w:p>
        </w:tc>
        <w:tc>
          <w:tcPr>
            <w:tcW w:w="2498"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0"/>
                <w:szCs w:val="20"/>
              </w:rPr>
            </w:pPr>
            <w:r w:rsidRPr="00B61942">
              <w:rPr>
                <w:color w:val="000000"/>
                <w:sz w:val="20"/>
                <w:szCs w:val="20"/>
              </w:rPr>
              <w:t> </w:t>
            </w:r>
          </w:p>
        </w:tc>
        <w:tc>
          <w:tcPr>
            <w:tcW w:w="1069"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0"/>
                <w:szCs w:val="20"/>
              </w:rPr>
            </w:pPr>
            <w:r w:rsidRPr="00B61942">
              <w:rPr>
                <w:color w:val="000000"/>
                <w:sz w:val="20"/>
                <w:szCs w:val="20"/>
              </w:rPr>
              <w:t> </w:t>
            </w:r>
          </w:p>
        </w:tc>
      </w:tr>
      <w:tr w:rsidR="00432516" w:rsidRPr="00B61942" w:rsidTr="005E5D08">
        <w:tblPrEx>
          <w:tblLook w:val="04A0" w:firstRow="1" w:lastRow="0" w:firstColumn="1" w:lastColumn="0" w:noHBand="0" w:noVBand="1"/>
        </w:tblPrEx>
        <w:trPr>
          <w:gridAfter w:val="1"/>
          <w:wAfter w:w="183" w:type="dxa"/>
          <w:trHeight w:val="254"/>
        </w:trPr>
        <w:tc>
          <w:tcPr>
            <w:tcW w:w="751"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98376</w:t>
            </w:r>
          </w:p>
        </w:tc>
        <w:tc>
          <w:tcPr>
            <w:tcW w:w="280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Férfi rövid ujjú póló (kerek nyakú)</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10</w:t>
            </w:r>
          </w:p>
        </w:tc>
        <w:tc>
          <w:tcPr>
            <w:tcW w:w="735" w:type="dxa"/>
            <w:gridSpan w:val="2"/>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90"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jc w:val="center"/>
              <w:rPr>
                <w:b/>
                <w:bCs/>
                <w:color w:val="000000"/>
                <w:sz w:val="20"/>
                <w:szCs w:val="20"/>
              </w:rPr>
            </w:pPr>
            <w:r w:rsidRPr="00B61942">
              <w:rPr>
                <w:b/>
                <w:bCs/>
                <w:color w:val="000000"/>
                <w:sz w:val="20"/>
                <w:szCs w:val="20"/>
              </w:rPr>
              <w:t> </w:t>
            </w:r>
          </w:p>
        </w:tc>
        <w:tc>
          <w:tcPr>
            <w:tcW w:w="2498"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0"/>
                <w:szCs w:val="20"/>
              </w:rPr>
            </w:pPr>
            <w:r w:rsidRPr="00B61942">
              <w:rPr>
                <w:color w:val="000000"/>
                <w:sz w:val="20"/>
                <w:szCs w:val="20"/>
              </w:rPr>
              <w:t> </w:t>
            </w:r>
          </w:p>
        </w:tc>
        <w:tc>
          <w:tcPr>
            <w:tcW w:w="1069"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0"/>
                <w:szCs w:val="20"/>
              </w:rPr>
            </w:pPr>
            <w:r w:rsidRPr="00B61942">
              <w:rPr>
                <w:color w:val="000000"/>
                <w:sz w:val="20"/>
                <w:szCs w:val="20"/>
              </w:rPr>
              <w:t> </w:t>
            </w:r>
          </w:p>
        </w:tc>
      </w:tr>
      <w:tr w:rsidR="00432516" w:rsidRPr="00B61942" w:rsidTr="005E5D08">
        <w:tblPrEx>
          <w:tblLook w:val="04A0" w:firstRow="1" w:lastRow="0" w:firstColumn="1" w:lastColumn="0" w:noHBand="0" w:noVBand="1"/>
        </w:tblPrEx>
        <w:trPr>
          <w:gridAfter w:val="1"/>
          <w:wAfter w:w="183" w:type="dxa"/>
          <w:trHeight w:val="254"/>
        </w:trPr>
        <w:tc>
          <w:tcPr>
            <w:tcW w:w="751" w:type="dxa"/>
            <w:tcBorders>
              <w:top w:val="nil"/>
              <w:left w:val="single" w:sz="8" w:space="0" w:color="auto"/>
              <w:bottom w:val="single" w:sz="8" w:space="0" w:color="auto"/>
              <w:right w:val="single" w:sz="8" w:space="0" w:color="auto"/>
            </w:tcBorders>
            <w:shd w:val="clear" w:color="000000" w:fill="D9D9D9"/>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2801"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0"/>
                <w:szCs w:val="20"/>
              </w:rPr>
            </w:pPr>
            <w:r w:rsidRPr="00B61942">
              <w:rPr>
                <w:color w:val="000000"/>
                <w:sz w:val="20"/>
                <w:szCs w:val="20"/>
              </w:rPr>
              <w:t> </w:t>
            </w:r>
          </w:p>
        </w:tc>
        <w:tc>
          <w:tcPr>
            <w:tcW w:w="1069"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735" w:type="dxa"/>
            <w:gridSpan w:val="2"/>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98388</w:t>
            </w:r>
          </w:p>
        </w:tc>
        <w:tc>
          <w:tcPr>
            <w:tcW w:w="24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Női hosszú ujjú póló</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21</w:t>
            </w:r>
          </w:p>
        </w:tc>
      </w:tr>
      <w:tr w:rsidR="00432516" w:rsidRPr="00B61942" w:rsidTr="005E5D08">
        <w:tblPrEx>
          <w:tblLook w:val="04A0" w:firstRow="1" w:lastRow="0" w:firstColumn="1" w:lastColumn="0" w:noHBand="0" w:noVBand="1"/>
        </w:tblPrEx>
        <w:trPr>
          <w:gridAfter w:val="1"/>
          <w:wAfter w:w="183" w:type="dxa"/>
          <w:trHeight w:val="254"/>
        </w:trPr>
        <w:tc>
          <w:tcPr>
            <w:tcW w:w="751" w:type="dxa"/>
            <w:tcBorders>
              <w:top w:val="nil"/>
              <w:left w:val="single" w:sz="8" w:space="0" w:color="auto"/>
              <w:bottom w:val="single" w:sz="8" w:space="0" w:color="auto"/>
              <w:right w:val="single" w:sz="8" w:space="0" w:color="auto"/>
            </w:tcBorders>
            <w:shd w:val="clear" w:color="000000" w:fill="D9D9D9"/>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2801"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0"/>
                <w:szCs w:val="20"/>
              </w:rPr>
            </w:pPr>
            <w:r w:rsidRPr="00B61942">
              <w:rPr>
                <w:color w:val="000000"/>
                <w:sz w:val="20"/>
                <w:szCs w:val="20"/>
              </w:rPr>
              <w:t> </w:t>
            </w:r>
          </w:p>
        </w:tc>
        <w:tc>
          <w:tcPr>
            <w:tcW w:w="1069"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735" w:type="dxa"/>
            <w:gridSpan w:val="2"/>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0"/>
                <w:szCs w:val="20"/>
              </w:rPr>
            </w:pPr>
            <w:r w:rsidRPr="00B61942">
              <w:rPr>
                <w:color w:val="000000"/>
                <w:sz w:val="20"/>
                <w:szCs w:val="20"/>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0"/>
                <w:szCs w:val="20"/>
              </w:rPr>
            </w:pPr>
            <w:r w:rsidRPr="00B61942">
              <w:rPr>
                <w:b/>
                <w:bCs/>
                <w:color w:val="000000"/>
                <w:sz w:val="20"/>
                <w:szCs w:val="20"/>
              </w:rPr>
              <w:t>98392</w:t>
            </w:r>
          </w:p>
        </w:tc>
        <w:tc>
          <w:tcPr>
            <w:tcW w:w="24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0"/>
                <w:szCs w:val="20"/>
              </w:rPr>
            </w:pPr>
            <w:r w:rsidRPr="00B61942">
              <w:rPr>
                <w:color w:val="000000"/>
                <w:sz w:val="20"/>
                <w:szCs w:val="20"/>
              </w:rPr>
              <w:t>Női póló gallérral (kék)</w:t>
            </w:r>
          </w:p>
        </w:tc>
        <w:tc>
          <w:tcPr>
            <w:tcW w:w="1069"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0"/>
                <w:szCs w:val="20"/>
              </w:rPr>
            </w:pPr>
            <w:r w:rsidRPr="00B61942">
              <w:rPr>
                <w:color w:val="000000"/>
                <w:sz w:val="20"/>
                <w:szCs w:val="20"/>
              </w:rPr>
              <w:t>14</w:t>
            </w:r>
          </w:p>
        </w:tc>
      </w:tr>
    </w:tbl>
    <w:p w:rsidR="00432516" w:rsidRPr="00B61942" w:rsidRDefault="00432516" w:rsidP="00643FA3">
      <w:pPr>
        <w:jc w:val="both"/>
        <w:rPr>
          <w:b/>
          <w:color w:val="000000"/>
        </w:rPr>
      </w:pPr>
      <w:r w:rsidRPr="00B61942">
        <w:rPr>
          <w:b/>
          <w:color w:val="000000"/>
        </w:rPr>
        <w:t>IX. számú munkaköri csoport</w:t>
      </w:r>
    </w:p>
    <w:p w:rsidR="00432516" w:rsidRPr="00B61942" w:rsidRDefault="00432516" w:rsidP="00643FA3">
      <w:pPr>
        <w:jc w:val="both"/>
        <w:rPr>
          <w:b/>
          <w:color w:val="000000"/>
          <w:sz w:val="22"/>
          <w:szCs w:val="22"/>
        </w:rPr>
      </w:pPr>
    </w:p>
    <w:tbl>
      <w:tblPr>
        <w:tblW w:w="9389" w:type="dxa"/>
        <w:tblInd w:w="55" w:type="dxa"/>
        <w:tblCellMar>
          <w:left w:w="70" w:type="dxa"/>
          <w:right w:w="70" w:type="dxa"/>
        </w:tblCellMar>
        <w:tblLook w:val="0000" w:firstRow="0" w:lastRow="0" w:firstColumn="0" w:lastColumn="0" w:noHBand="0" w:noVBand="0"/>
      </w:tblPr>
      <w:tblGrid>
        <w:gridCol w:w="898"/>
        <w:gridCol w:w="2549"/>
        <w:gridCol w:w="424"/>
        <w:gridCol w:w="26"/>
        <w:gridCol w:w="627"/>
        <w:gridCol w:w="779"/>
        <w:gridCol w:w="863"/>
        <w:gridCol w:w="2154"/>
        <w:gridCol w:w="421"/>
        <w:gridCol w:w="648"/>
      </w:tblGrid>
      <w:tr w:rsidR="00432516" w:rsidRPr="00B61942" w:rsidTr="005E5D08">
        <w:trPr>
          <w:gridAfter w:val="7"/>
          <w:wAfter w:w="5558" w:type="dxa"/>
          <w:trHeight w:val="241"/>
        </w:trPr>
        <w:tc>
          <w:tcPr>
            <w:tcW w:w="3831" w:type="dxa"/>
            <w:gridSpan w:val="3"/>
            <w:shd w:val="clear" w:color="auto" w:fill="auto"/>
            <w:noWrap/>
            <w:vAlign w:val="bottom"/>
          </w:tcPr>
          <w:p w:rsidR="00432516" w:rsidRPr="00B61942" w:rsidRDefault="00432516" w:rsidP="00643FA3">
            <w:pPr>
              <w:rPr>
                <w:bCs/>
                <w:color w:val="000000"/>
                <w:sz w:val="22"/>
                <w:szCs w:val="22"/>
              </w:rPr>
            </w:pPr>
            <w:r w:rsidRPr="00B61942">
              <w:rPr>
                <w:bCs/>
                <w:color w:val="000000"/>
                <w:sz w:val="22"/>
                <w:szCs w:val="22"/>
              </w:rPr>
              <w:t>Árukezelő</w:t>
            </w:r>
          </w:p>
        </w:tc>
      </w:tr>
      <w:tr w:rsidR="00432516" w:rsidRPr="00B61942" w:rsidTr="005E5D08">
        <w:trPr>
          <w:gridAfter w:val="7"/>
          <w:wAfter w:w="5558" w:type="dxa"/>
          <w:trHeight w:val="241"/>
        </w:trPr>
        <w:tc>
          <w:tcPr>
            <w:tcW w:w="3831" w:type="dxa"/>
            <w:gridSpan w:val="3"/>
            <w:shd w:val="clear" w:color="auto" w:fill="auto"/>
            <w:noWrap/>
            <w:vAlign w:val="bottom"/>
          </w:tcPr>
          <w:p w:rsidR="00432516" w:rsidRPr="00B61942" w:rsidRDefault="00432516" w:rsidP="00643FA3">
            <w:pPr>
              <w:rPr>
                <w:bCs/>
                <w:color w:val="000000"/>
                <w:sz w:val="22"/>
                <w:szCs w:val="22"/>
              </w:rPr>
            </w:pPr>
            <w:r w:rsidRPr="00B61942">
              <w:rPr>
                <w:bCs/>
                <w:color w:val="000000"/>
                <w:sz w:val="22"/>
                <w:szCs w:val="22"/>
              </w:rPr>
              <w:t>Olajkút kezelő</w:t>
            </w:r>
          </w:p>
        </w:tc>
      </w:tr>
      <w:tr w:rsidR="00432516" w:rsidRPr="00B61942" w:rsidTr="005E5D08">
        <w:trPr>
          <w:gridAfter w:val="7"/>
          <w:wAfter w:w="5558" w:type="dxa"/>
          <w:trHeight w:val="241"/>
        </w:trPr>
        <w:tc>
          <w:tcPr>
            <w:tcW w:w="3831" w:type="dxa"/>
            <w:gridSpan w:val="3"/>
            <w:shd w:val="clear" w:color="auto" w:fill="auto"/>
            <w:noWrap/>
            <w:vAlign w:val="bottom"/>
          </w:tcPr>
          <w:p w:rsidR="00432516" w:rsidRPr="00B61942" w:rsidRDefault="00432516" w:rsidP="00643FA3">
            <w:pPr>
              <w:rPr>
                <w:bCs/>
                <w:color w:val="000000"/>
                <w:sz w:val="22"/>
                <w:szCs w:val="22"/>
              </w:rPr>
            </w:pPr>
          </w:p>
        </w:tc>
      </w:tr>
      <w:tr w:rsidR="00432516" w:rsidRPr="00B61942" w:rsidTr="005E5D08">
        <w:tblPrEx>
          <w:tblLook w:val="04A0" w:firstRow="1" w:lastRow="0" w:firstColumn="1" w:lastColumn="0" w:noHBand="0" w:noVBand="1"/>
        </w:tblPrEx>
        <w:trPr>
          <w:trHeight w:val="282"/>
        </w:trPr>
        <w:tc>
          <w:tcPr>
            <w:tcW w:w="438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432516" w:rsidRPr="00B61942" w:rsidRDefault="00432516" w:rsidP="00643FA3">
            <w:pPr>
              <w:jc w:val="center"/>
              <w:rPr>
                <w:b/>
                <w:bCs/>
                <w:i/>
                <w:iCs/>
                <w:color w:val="000000"/>
                <w:sz w:val="22"/>
                <w:szCs w:val="22"/>
              </w:rPr>
            </w:pPr>
            <w:r w:rsidRPr="00B61942">
              <w:rPr>
                <w:b/>
                <w:bCs/>
                <w:i/>
                <w:iCs/>
                <w:color w:val="000000"/>
                <w:sz w:val="22"/>
                <w:szCs w:val="22"/>
              </w:rPr>
              <w:t>F é r f i</w:t>
            </w:r>
          </w:p>
        </w:tc>
        <w:tc>
          <w:tcPr>
            <w:tcW w:w="89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i/>
                <w:iCs/>
                <w:color w:val="000000"/>
                <w:sz w:val="22"/>
                <w:szCs w:val="22"/>
              </w:rPr>
            </w:pPr>
            <w:r w:rsidRPr="00B61942">
              <w:rPr>
                <w:b/>
                <w:bCs/>
                <w:i/>
                <w:iCs/>
                <w:color w:val="000000"/>
                <w:sz w:val="22"/>
                <w:szCs w:val="22"/>
              </w:rPr>
              <w:t> </w:t>
            </w:r>
          </w:p>
        </w:tc>
        <w:tc>
          <w:tcPr>
            <w:tcW w:w="4111" w:type="dxa"/>
            <w:gridSpan w:val="4"/>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i/>
                <w:iCs/>
                <w:color w:val="000000"/>
                <w:sz w:val="22"/>
                <w:szCs w:val="22"/>
              </w:rPr>
            </w:pPr>
            <w:r w:rsidRPr="00B61942">
              <w:rPr>
                <w:b/>
                <w:bCs/>
                <w:i/>
                <w:iCs/>
                <w:color w:val="000000"/>
                <w:sz w:val="22"/>
                <w:szCs w:val="22"/>
              </w:rPr>
              <w:t>N ő i</w:t>
            </w:r>
          </w:p>
        </w:tc>
      </w:tr>
      <w:tr w:rsidR="00432516" w:rsidRPr="00B61942" w:rsidTr="005E5D08">
        <w:tblPrEx>
          <w:tblLook w:val="04A0" w:firstRow="1" w:lastRow="0" w:firstColumn="1" w:lastColumn="0" w:noHBand="0" w:noVBand="1"/>
        </w:tblPrEx>
        <w:trPr>
          <w:trHeight w:val="524"/>
        </w:trPr>
        <w:tc>
          <w:tcPr>
            <w:tcW w:w="3446" w:type="dxa"/>
            <w:gridSpan w:val="2"/>
            <w:tcBorders>
              <w:top w:val="single" w:sz="8" w:space="0" w:color="auto"/>
              <w:left w:val="single" w:sz="8" w:space="0" w:color="auto"/>
              <w:bottom w:val="single" w:sz="8" w:space="0" w:color="auto"/>
              <w:right w:val="nil"/>
            </w:tcBorders>
            <w:shd w:val="clear" w:color="auto" w:fill="auto"/>
            <w:vAlign w:val="center"/>
            <w:hideMark/>
          </w:tcPr>
          <w:p w:rsidR="00432516" w:rsidRPr="00B61942" w:rsidRDefault="00432516" w:rsidP="00643FA3">
            <w:pPr>
              <w:rPr>
                <w:b/>
                <w:bCs/>
                <w:color w:val="000000"/>
                <w:sz w:val="22"/>
                <w:szCs w:val="22"/>
              </w:rPr>
            </w:pPr>
            <w:r w:rsidRPr="00B61942">
              <w:rPr>
                <w:b/>
                <w:bCs/>
                <w:color w:val="000000"/>
                <w:sz w:val="22"/>
                <w:szCs w:val="22"/>
              </w:rPr>
              <w:t>Éves pontkeret</w:t>
            </w:r>
          </w:p>
        </w:tc>
        <w:tc>
          <w:tcPr>
            <w:tcW w:w="413" w:type="dxa"/>
            <w:gridSpan w:val="2"/>
            <w:tcBorders>
              <w:top w:val="single" w:sz="8" w:space="0" w:color="auto"/>
              <w:left w:val="single" w:sz="8" w:space="0" w:color="auto"/>
              <w:bottom w:val="single" w:sz="8" w:space="0" w:color="auto"/>
              <w:right w:val="nil"/>
            </w:tcBorders>
            <w:shd w:val="clear" w:color="auto" w:fill="auto"/>
            <w:vAlign w:val="center"/>
            <w:hideMark/>
          </w:tcPr>
          <w:p w:rsidR="00432516" w:rsidRPr="00B61942" w:rsidRDefault="00432516" w:rsidP="00643FA3">
            <w:pPr>
              <w:jc w:val="right"/>
              <w:rPr>
                <w:b/>
                <w:bCs/>
                <w:color w:val="000000"/>
                <w:sz w:val="22"/>
                <w:szCs w:val="22"/>
              </w:rPr>
            </w:pPr>
            <w:r w:rsidRPr="00B61942">
              <w:rPr>
                <w:b/>
                <w:bCs/>
                <w:color w:val="000000"/>
                <w:sz w:val="22"/>
                <w:szCs w:val="22"/>
              </w:rPr>
              <w:t>42</w:t>
            </w:r>
          </w:p>
        </w:tc>
        <w:tc>
          <w:tcPr>
            <w:tcW w:w="521" w:type="dxa"/>
            <w:tcBorders>
              <w:top w:val="single" w:sz="8" w:space="0" w:color="auto"/>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sz w:val="22"/>
                <w:szCs w:val="22"/>
              </w:rPr>
            </w:pPr>
            <w:r w:rsidRPr="00B61942">
              <w:rPr>
                <w:b/>
                <w:bCs/>
                <w:color w:val="000000"/>
                <w:sz w:val="22"/>
                <w:szCs w:val="22"/>
              </w:rPr>
              <w:t>pont</w:t>
            </w:r>
          </w:p>
        </w:tc>
        <w:tc>
          <w:tcPr>
            <w:tcW w:w="89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color w:val="000000"/>
                <w:sz w:val="22"/>
                <w:szCs w:val="22"/>
              </w:rPr>
            </w:pPr>
            <w:r w:rsidRPr="00B61942">
              <w:rPr>
                <w:b/>
                <w:bCs/>
                <w:color w:val="000000"/>
                <w:sz w:val="22"/>
                <w:szCs w:val="22"/>
              </w:rPr>
              <w:t> </w:t>
            </w:r>
          </w:p>
        </w:tc>
        <w:tc>
          <w:tcPr>
            <w:tcW w:w="3195"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rPr>
                <w:b/>
                <w:bCs/>
                <w:color w:val="000000"/>
                <w:sz w:val="22"/>
                <w:szCs w:val="22"/>
              </w:rPr>
            </w:pPr>
            <w:r w:rsidRPr="00B61942">
              <w:rPr>
                <w:b/>
                <w:bCs/>
                <w:color w:val="000000"/>
                <w:sz w:val="22"/>
                <w:szCs w:val="22"/>
              </w:rPr>
              <w:t>Éves pontkeret</w:t>
            </w:r>
          </w:p>
        </w:tc>
        <w:tc>
          <w:tcPr>
            <w:tcW w:w="377" w:type="dxa"/>
            <w:tcBorders>
              <w:top w:val="nil"/>
              <w:left w:val="nil"/>
              <w:bottom w:val="single" w:sz="8" w:space="0" w:color="auto"/>
              <w:right w:val="nil"/>
            </w:tcBorders>
            <w:shd w:val="clear" w:color="auto" w:fill="auto"/>
            <w:vAlign w:val="center"/>
            <w:hideMark/>
          </w:tcPr>
          <w:p w:rsidR="00432516" w:rsidRPr="00B61942" w:rsidRDefault="00432516" w:rsidP="00643FA3">
            <w:pPr>
              <w:jc w:val="right"/>
              <w:rPr>
                <w:b/>
                <w:bCs/>
                <w:color w:val="000000"/>
                <w:sz w:val="22"/>
                <w:szCs w:val="22"/>
              </w:rPr>
            </w:pPr>
            <w:r w:rsidRPr="00B61942">
              <w:rPr>
                <w:b/>
                <w:bCs/>
                <w:color w:val="000000"/>
                <w:sz w:val="22"/>
                <w:szCs w:val="22"/>
              </w:rPr>
              <w:t>34</w:t>
            </w:r>
          </w:p>
        </w:tc>
        <w:tc>
          <w:tcPr>
            <w:tcW w:w="539"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sz w:val="22"/>
                <w:szCs w:val="22"/>
              </w:rPr>
            </w:pPr>
            <w:r w:rsidRPr="00B61942">
              <w:rPr>
                <w:b/>
                <w:bCs/>
                <w:color w:val="000000"/>
                <w:sz w:val="22"/>
                <w:szCs w:val="22"/>
              </w:rPr>
              <w:t>pont</w:t>
            </w:r>
          </w:p>
        </w:tc>
      </w:tr>
      <w:tr w:rsidR="00432516" w:rsidRPr="00B61942" w:rsidTr="005E5D08">
        <w:tblPrEx>
          <w:tblLook w:val="04A0" w:firstRow="1" w:lastRow="0" w:firstColumn="1" w:lastColumn="0" w:noHBand="0" w:noVBand="1"/>
        </w:tblPrEx>
        <w:trPr>
          <w:trHeight w:val="551"/>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Kód</w:t>
            </w:r>
          </w:p>
        </w:tc>
        <w:tc>
          <w:tcPr>
            <w:tcW w:w="2549"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Ruhadarab megnevezése</w:t>
            </w:r>
          </w:p>
        </w:tc>
        <w:tc>
          <w:tcPr>
            <w:tcW w:w="933" w:type="dxa"/>
            <w:gridSpan w:val="3"/>
            <w:tcBorders>
              <w:top w:val="nil"/>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Pontérték  (1 db)</w:t>
            </w:r>
          </w:p>
        </w:tc>
        <w:tc>
          <w:tcPr>
            <w:tcW w:w="89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color w:val="000000"/>
                <w:sz w:val="22"/>
                <w:szCs w:val="22"/>
              </w:rPr>
            </w:pPr>
            <w:r w:rsidRPr="00B61942">
              <w:rPr>
                <w:b/>
                <w:bCs/>
                <w:color w:val="000000"/>
                <w:sz w:val="22"/>
                <w:szCs w:val="22"/>
              </w:rPr>
              <w:t> </w:t>
            </w:r>
          </w:p>
        </w:tc>
        <w:tc>
          <w:tcPr>
            <w:tcW w:w="8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Kód</w:t>
            </w:r>
          </w:p>
        </w:tc>
        <w:tc>
          <w:tcPr>
            <w:tcW w:w="22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Ruhadarab megnevezése</w:t>
            </w:r>
          </w:p>
        </w:tc>
        <w:tc>
          <w:tcPr>
            <w:tcW w:w="915"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Pontérték  (1 db)</w:t>
            </w:r>
          </w:p>
        </w:tc>
      </w:tr>
      <w:tr w:rsidR="00432516" w:rsidRPr="00B61942" w:rsidTr="005E5D08">
        <w:tblPrEx>
          <w:tblLook w:val="04A0" w:firstRow="1" w:lastRow="0" w:firstColumn="1" w:lastColumn="0" w:noHBand="0" w:noVBand="1"/>
        </w:tblPrEx>
        <w:trPr>
          <w:trHeight w:val="282"/>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96934</w:t>
            </w:r>
          </w:p>
        </w:tc>
        <w:tc>
          <w:tcPr>
            <w:tcW w:w="2549"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Munkáskabát</w:t>
            </w:r>
          </w:p>
        </w:tc>
        <w:tc>
          <w:tcPr>
            <w:tcW w:w="933" w:type="dxa"/>
            <w:gridSpan w:val="3"/>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17</w:t>
            </w:r>
          </w:p>
        </w:tc>
        <w:tc>
          <w:tcPr>
            <w:tcW w:w="89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FF0000"/>
                <w:sz w:val="22"/>
                <w:szCs w:val="22"/>
              </w:rPr>
            </w:pPr>
            <w:r w:rsidRPr="00B61942">
              <w:rPr>
                <w:color w:val="FF0000"/>
                <w:sz w:val="22"/>
                <w:szCs w:val="22"/>
              </w:rPr>
              <w:t> </w:t>
            </w:r>
          </w:p>
        </w:tc>
        <w:tc>
          <w:tcPr>
            <w:tcW w:w="8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96934</w:t>
            </w:r>
          </w:p>
        </w:tc>
        <w:tc>
          <w:tcPr>
            <w:tcW w:w="22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Munkáskabát</w:t>
            </w:r>
          </w:p>
        </w:tc>
        <w:tc>
          <w:tcPr>
            <w:tcW w:w="915"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17</w:t>
            </w:r>
          </w:p>
        </w:tc>
      </w:tr>
      <w:tr w:rsidR="00432516" w:rsidRPr="00B61942" w:rsidTr="005E5D08">
        <w:tblPrEx>
          <w:tblLook w:val="04A0" w:firstRow="1" w:lastRow="0" w:firstColumn="1" w:lastColumn="0" w:noHBand="0" w:noVBand="1"/>
        </w:tblPrEx>
        <w:trPr>
          <w:trHeight w:val="282"/>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96944</w:t>
            </w:r>
          </w:p>
        </w:tc>
        <w:tc>
          <w:tcPr>
            <w:tcW w:w="2549"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Munkásnadrág</w:t>
            </w:r>
          </w:p>
        </w:tc>
        <w:tc>
          <w:tcPr>
            <w:tcW w:w="933" w:type="dxa"/>
            <w:gridSpan w:val="3"/>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16</w:t>
            </w:r>
          </w:p>
        </w:tc>
        <w:tc>
          <w:tcPr>
            <w:tcW w:w="89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FF0000"/>
                <w:sz w:val="22"/>
                <w:szCs w:val="22"/>
              </w:rPr>
            </w:pPr>
            <w:r w:rsidRPr="00B61942">
              <w:rPr>
                <w:color w:val="FF0000"/>
                <w:sz w:val="22"/>
                <w:szCs w:val="22"/>
              </w:rPr>
              <w:t> </w:t>
            </w:r>
          </w:p>
        </w:tc>
        <w:tc>
          <w:tcPr>
            <w:tcW w:w="8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96944</w:t>
            </w:r>
          </w:p>
        </w:tc>
        <w:tc>
          <w:tcPr>
            <w:tcW w:w="22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Munkásnadrág</w:t>
            </w:r>
          </w:p>
        </w:tc>
        <w:tc>
          <w:tcPr>
            <w:tcW w:w="915"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16</w:t>
            </w:r>
          </w:p>
        </w:tc>
      </w:tr>
      <w:tr w:rsidR="00432516" w:rsidRPr="00B61942" w:rsidTr="005E5D08">
        <w:tblPrEx>
          <w:tblLook w:val="04A0" w:firstRow="1" w:lastRow="0" w:firstColumn="1" w:lastColumn="0" w:noHBand="0" w:noVBand="1"/>
        </w:tblPrEx>
        <w:trPr>
          <w:trHeight w:val="282"/>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97045</w:t>
            </w:r>
          </w:p>
        </w:tc>
        <w:tc>
          <w:tcPr>
            <w:tcW w:w="2549"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Téliesített munkasapka</w:t>
            </w:r>
          </w:p>
        </w:tc>
        <w:tc>
          <w:tcPr>
            <w:tcW w:w="933" w:type="dxa"/>
            <w:gridSpan w:val="3"/>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9</w:t>
            </w:r>
          </w:p>
        </w:tc>
        <w:tc>
          <w:tcPr>
            <w:tcW w:w="89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8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97045</w:t>
            </w:r>
          </w:p>
        </w:tc>
        <w:tc>
          <w:tcPr>
            <w:tcW w:w="22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Téliesített munkasapka</w:t>
            </w:r>
          </w:p>
        </w:tc>
        <w:tc>
          <w:tcPr>
            <w:tcW w:w="915"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9</w:t>
            </w:r>
          </w:p>
        </w:tc>
      </w:tr>
      <w:tr w:rsidR="00432516" w:rsidRPr="00B61942" w:rsidTr="005E5D08">
        <w:tblPrEx>
          <w:tblLook w:val="04A0" w:firstRow="1" w:lastRow="0" w:firstColumn="1" w:lastColumn="0" w:noHBand="0" w:noVBand="1"/>
        </w:tblPrEx>
        <w:trPr>
          <w:trHeight w:val="282"/>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97055</w:t>
            </w:r>
          </w:p>
        </w:tc>
        <w:tc>
          <w:tcPr>
            <w:tcW w:w="2549"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Nyári munkasapka</w:t>
            </w:r>
          </w:p>
        </w:tc>
        <w:tc>
          <w:tcPr>
            <w:tcW w:w="933" w:type="dxa"/>
            <w:gridSpan w:val="3"/>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5</w:t>
            </w:r>
          </w:p>
        </w:tc>
        <w:tc>
          <w:tcPr>
            <w:tcW w:w="89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8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97055</w:t>
            </w:r>
          </w:p>
        </w:tc>
        <w:tc>
          <w:tcPr>
            <w:tcW w:w="22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Nyári munkasapka</w:t>
            </w:r>
          </w:p>
        </w:tc>
        <w:tc>
          <w:tcPr>
            <w:tcW w:w="915"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5</w:t>
            </w:r>
          </w:p>
        </w:tc>
      </w:tr>
      <w:tr w:rsidR="00432516" w:rsidRPr="00B61942" w:rsidTr="005E5D08">
        <w:tblPrEx>
          <w:tblLook w:val="04A0" w:firstRow="1" w:lastRow="0" w:firstColumn="1" w:lastColumn="0" w:noHBand="0" w:noVBand="1"/>
        </w:tblPrEx>
        <w:trPr>
          <w:trHeight w:val="282"/>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98368</w:t>
            </w:r>
          </w:p>
        </w:tc>
        <w:tc>
          <w:tcPr>
            <w:tcW w:w="2549"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Férfi hosszú ujjú póló</w:t>
            </w:r>
          </w:p>
        </w:tc>
        <w:tc>
          <w:tcPr>
            <w:tcW w:w="933" w:type="dxa"/>
            <w:gridSpan w:val="3"/>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21</w:t>
            </w:r>
          </w:p>
        </w:tc>
        <w:tc>
          <w:tcPr>
            <w:tcW w:w="89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898"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jc w:val="center"/>
              <w:rPr>
                <w:b/>
                <w:bCs/>
                <w:color w:val="000000"/>
                <w:sz w:val="22"/>
                <w:szCs w:val="22"/>
              </w:rPr>
            </w:pPr>
            <w:r w:rsidRPr="00B61942">
              <w:rPr>
                <w:b/>
                <w:bCs/>
                <w:color w:val="000000"/>
                <w:sz w:val="22"/>
                <w:szCs w:val="22"/>
              </w:rPr>
              <w:t> </w:t>
            </w:r>
          </w:p>
        </w:tc>
        <w:tc>
          <w:tcPr>
            <w:tcW w:w="2298"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2"/>
                <w:szCs w:val="22"/>
              </w:rPr>
            </w:pPr>
            <w:r w:rsidRPr="00B61942">
              <w:rPr>
                <w:color w:val="000000"/>
                <w:sz w:val="22"/>
                <w:szCs w:val="22"/>
              </w:rPr>
              <w:t> </w:t>
            </w:r>
          </w:p>
        </w:tc>
        <w:tc>
          <w:tcPr>
            <w:tcW w:w="915"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2"/>
                <w:szCs w:val="22"/>
              </w:rPr>
            </w:pPr>
            <w:r w:rsidRPr="00B61942">
              <w:rPr>
                <w:color w:val="000000"/>
                <w:sz w:val="22"/>
                <w:szCs w:val="22"/>
              </w:rPr>
              <w:t> </w:t>
            </w:r>
          </w:p>
        </w:tc>
      </w:tr>
      <w:tr w:rsidR="00432516" w:rsidRPr="00B61942" w:rsidTr="005E5D08">
        <w:tblPrEx>
          <w:tblLook w:val="04A0" w:firstRow="1" w:lastRow="0" w:firstColumn="1" w:lastColumn="0" w:noHBand="0" w:noVBand="1"/>
        </w:tblPrEx>
        <w:trPr>
          <w:trHeight w:val="282"/>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98372</w:t>
            </w:r>
          </w:p>
        </w:tc>
        <w:tc>
          <w:tcPr>
            <w:tcW w:w="2549"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Férfi póló gallérral (kék)</w:t>
            </w:r>
          </w:p>
        </w:tc>
        <w:tc>
          <w:tcPr>
            <w:tcW w:w="933" w:type="dxa"/>
            <w:gridSpan w:val="3"/>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15</w:t>
            </w:r>
          </w:p>
        </w:tc>
        <w:tc>
          <w:tcPr>
            <w:tcW w:w="89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898"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jc w:val="center"/>
              <w:rPr>
                <w:b/>
                <w:bCs/>
                <w:color w:val="000000"/>
                <w:sz w:val="22"/>
                <w:szCs w:val="22"/>
              </w:rPr>
            </w:pPr>
            <w:r w:rsidRPr="00B61942">
              <w:rPr>
                <w:b/>
                <w:bCs/>
                <w:color w:val="000000"/>
                <w:sz w:val="22"/>
                <w:szCs w:val="22"/>
              </w:rPr>
              <w:t> </w:t>
            </w:r>
          </w:p>
        </w:tc>
        <w:tc>
          <w:tcPr>
            <w:tcW w:w="2298"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2"/>
                <w:szCs w:val="22"/>
              </w:rPr>
            </w:pPr>
            <w:r w:rsidRPr="00B61942">
              <w:rPr>
                <w:color w:val="000000"/>
                <w:sz w:val="22"/>
                <w:szCs w:val="22"/>
              </w:rPr>
              <w:t> </w:t>
            </w:r>
          </w:p>
        </w:tc>
        <w:tc>
          <w:tcPr>
            <w:tcW w:w="915"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2"/>
                <w:szCs w:val="22"/>
              </w:rPr>
            </w:pPr>
            <w:r w:rsidRPr="00B61942">
              <w:rPr>
                <w:color w:val="000000"/>
                <w:sz w:val="22"/>
                <w:szCs w:val="22"/>
              </w:rPr>
              <w:t> </w:t>
            </w:r>
          </w:p>
        </w:tc>
      </w:tr>
      <w:tr w:rsidR="00432516" w:rsidRPr="00B61942" w:rsidTr="005E5D08">
        <w:tblPrEx>
          <w:tblLook w:val="04A0" w:firstRow="1" w:lastRow="0" w:firstColumn="1" w:lastColumn="0" w:noHBand="0" w:noVBand="1"/>
        </w:tblPrEx>
        <w:trPr>
          <w:trHeight w:val="471"/>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98376</w:t>
            </w:r>
          </w:p>
        </w:tc>
        <w:tc>
          <w:tcPr>
            <w:tcW w:w="2549"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Férfi rövid ujjú póló (kerek nyakú)</w:t>
            </w:r>
          </w:p>
        </w:tc>
        <w:tc>
          <w:tcPr>
            <w:tcW w:w="933" w:type="dxa"/>
            <w:gridSpan w:val="3"/>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10</w:t>
            </w:r>
          </w:p>
        </w:tc>
        <w:tc>
          <w:tcPr>
            <w:tcW w:w="89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898"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jc w:val="center"/>
              <w:rPr>
                <w:b/>
                <w:bCs/>
                <w:color w:val="000000"/>
                <w:sz w:val="22"/>
                <w:szCs w:val="22"/>
              </w:rPr>
            </w:pPr>
            <w:r w:rsidRPr="00B61942">
              <w:rPr>
                <w:b/>
                <w:bCs/>
                <w:color w:val="000000"/>
                <w:sz w:val="22"/>
                <w:szCs w:val="22"/>
              </w:rPr>
              <w:t> </w:t>
            </w:r>
          </w:p>
        </w:tc>
        <w:tc>
          <w:tcPr>
            <w:tcW w:w="2298"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2"/>
                <w:szCs w:val="22"/>
              </w:rPr>
            </w:pPr>
            <w:r w:rsidRPr="00B61942">
              <w:rPr>
                <w:color w:val="000000"/>
                <w:sz w:val="22"/>
                <w:szCs w:val="22"/>
              </w:rPr>
              <w:t> </w:t>
            </w:r>
          </w:p>
        </w:tc>
        <w:tc>
          <w:tcPr>
            <w:tcW w:w="915"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2"/>
                <w:szCs w:val="22"/>
              </w:rPr>
            </w:pPr>
            <w:r w:rsidRPr="00B61942">
              <w:rPr>
                <w:color w:val="000000"/>
                <w:sz w:val="22"/>
                <w:szCs w:val="22"/>
              </w:rPr>
              <w:t> </w:t>
            </w:r>
          </w:p>
        </w:tc>
      </w:tr>
      <w:tr w:rsidR="00432516" w:rsidRPr="00B61942" w:rsidTr="005E5D08">
        <w:tblPrEx>
          <w:tblLook w:val="04A0" w:firstRow="1" w:lastRow="0" w:firstColumn="1" w:lastColumn="0" w:noHBand="0" w:noVBand="1"/>
        </w:tblPrEx>
        <w:trPr>
          <w:trHeight w:val="282"/>
        </w:trPr>
        <w:tc>
          <w:tcPr>
            <w:tcW w:w="898" w:type="dxa"/>
            <w:tcBorders>
              <w:top w:val="nil"/>
              <w:left w:val="single" w:sz="8" w:space="0" w:color="auto"/>
              <w:bottom w:val="single" w:sz="8" w:space="0" w:color="auto"/>
              <w:right w:val="single" w:sz="8" w:space="0" w:color="auto"/>
            </w:tcBorders>
            <w:shd w:val="clear" w:color="000000" w:fill="D9D9D9"/>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2549"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2"/>
                <w:szCs w:val="22"/>
              </w:rPr>
            </w:pPr>
            <w:r w:rsidRPr="00B61942">
              <w:rPr>
                <w:color w:val="000000"/>
                <w:sz w:val="22"/>
                <w:szCs w:val="22"/>
              </w:rPr>
              <w:t> </w:t>
            </w:r>
          </w:p>
        </w:tc>
        <w:tc>
          <w:tcPr>
            <w:tcW w:w="933" w:type="dxa"/>
            <w:gridSpan w:val="3"/>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89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8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98388</w:t>
            </w:r>
          </w:p>
        </w:tc>
        <w:tc>
          <w:tcPr>
            <w:tcW w:w="22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Női hosszú ujjú póló</w:t>
            </w:r>
          </w:p>
        </w:tc>
        <w:tc>
          <w:tcPr>
            <w:tcW w:w="915"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21</w:t>
            </w:r>
          </w:p>
        </w:tc>
      </w:tr>
      <w:tr w:rsidR="00432516" w:rsidRPr="00B61942" w:rsidTr="005E5D08">
        <w:tblPrEx>
          <w:tblLook w:val="04A0" w:firstRow="1" w:lastRow="0" w:firstColumn="1" w:lastColumn="0" w:noHBand="0" w:noVBand="1"/>
        </w:tblPrEx>
        <w:trPr>
          <w:trHeight w:val="282"/>
        </w:trPr>
        <w:tc>
          <w:tcPr>
            <w:tcW w:w="898" w:type="dxa"/>
            <w:tcBorders>
              <w:top w:val="nil"/>
              <w:left w:val="single" w:sz="8" w:space="0" w:color="auto"/>
              <w:bottom w:val="single" w:sz="8" w:space="0" w:color="auto"/>
              <w:right w:val="single" w:sz="8" w:space="0" w:color="auto"/>
            </w:tcBorders>
            <w:shd w:val="clear" w:color="000000" w:fill="D9D9D9"/>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2549"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2"/>
                <w:szCs w:val="22"/>
              </w:rPr>
            </w:pPr>
            <w:r w:rsidRPr="00B61942">
              <w:rPr>
                <w:color w:val="000000"/>
                <w:sz w:val="22"/>
                <w:szCs w:val="22"/>
              </w:rPr>
              <w:t> </w:t>
            </w:r>
          </w:p>
        </w:tc>
        <w:tc>
          <w:tcPr>
            <w:tcW w:w="933" w:type="dxa"/>
            <w:gridSpan w:val="3"/>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89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8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98392</w:t>
            </w:r>
          </w:p>
        </w:tc>
        <w:tc>
          <w:tcPr>
            <w:tcW w:w="229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Női póló gallérral (kék)</w:t>
            </w:r>
          </w:p>
        </w:tc>
        <w:tc>
          <w:tcPr>
            <w:tcW w:w="915"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14</w:t>
            </w:r>
          </w:p>
        </w:tc>
      </w:tr>
    </w:tbl>
    <w:p w:rsidR="00432516" w:rsidRPr="00B61942" w:rsidRDefault="00432516" w:rsidP="00643FA3">
      <w:pPr>
        <w:jc w:val="both"/>
        <w:rPr>
          <w:b/>
          <w:color w:val="000000"/>
          <w:sz w:val="22"/>
          <w:szCs w:val="22"/>
        </w:rPr>
      </w:pPr>
    </w:p>
    <w:p w:rsidR="00432516" w:rsidRPr="00B61942" w:rsidRDefault="00432516" w:rsidP="00643FA3">
      <w:pPr>
        <w:jc w:val="both"/>
        <w:rPr>
          <w:b/>
          <w:color w:val="000000"/>
          <w:sz w:val="22"/>
          <w:szCs w:val="22"/>
        </w:rPr>
      </w:pPr>
    </w:p>
    <w:p w:rsidR="00432516" w:rsidRPr="00B61942" w:rsidRDefault="00432516" w:rsidP="00643FA3">
      <w:pPr>
        <w:jc w:val="both"/>
        <w:rPr>
          <w:b/>
          <w:color w:val="000000"/>
          <w:sz w:val="22"/>
          <w:szCs w:val="22"/>
        </w:rPr>
      </w:pPr>
      <w:r w:rsidRPr="00B61942">
        <w:rPr>
          <w:b/>
          <w:color w:val="000000"/>
          <w:sz w:val="22"/>
          <w:szCs w:val="22"/>
        </w:rPr>
        <w:t>X. számú munkaköri csoport</w:t>
      </w:r>
    </w:p>
    <w:tbl>
      <w:tblPr>
        <w:tblW w:w="11020" w:type="dxa"/>
        <w:tblInd w:w="55" w:type="dxa"/>
        <w:tblCellMar>
          <w:left w:w="70" w:type="dxa"/>
          <w:right w:w="70" w:type="dxa"/>
        </w:tblCellMar>
        <w:tblLook w:val="0000" w:firstRow="0" w:lastRow="0" w:firstColumn="0" w:lastColumn="0" w:noHBand="0" w:noVBand="0"/>
      </w:tblPr>
      <w:tblGrid>
        <w:gridCol w:w="756"/>
        <w:gridCol w:w="2594"/>
        <w:gridCol w:w="445"/>
        <w:gridCol w:w="632"/>
        <w:gridCol w:w="778"/>
        <w:gridCol w:w="690"/>
        <w:gridCol w:w="2455"/>
        <w:gridCol w:w="461"/>
        <w:gridCol w:w="626"/>
        <w:gridCol w:w="1583"/>
      </w:tblGrid>
      <w:tr w:rsidR="00432516" w:rsidRPr="00B61942" w:rsidTr="005E5D08">
        <w:trPr>
          <w:trHeight w:val="256"/>
        </w:trPr>
        <w:tc>
          <w:tcPr>
            <w:tcW w:w="11020" w:type="dxa"/>
            <w:gridSpan w:val="10"/>
            <w:shd w:val="clear" w:color="auto" w:fill="auto"/>
            <w:noWrap/>
            <w:vAlign w:val="bottom"/>
          </w:tcPr>
          <w:p w:rsidR="00432516" w:rsidRPr="00B61942" w:rsidRDefault="00432516" w:rsidP="00643FA3">
            <w:pPr>
              <w:rPr>
                <w:bCs/>
                <w:color w:val="000000"/>
                <w:sz w:val="22"/>
                <w:szCs w:val="22"/>
              </w:rPr>
            </w:pPr>
            <w:r w:rsidRPr="00B61942">
              <w:rPr>
                <w:bCs/>
                <w:color w:val="000000"/>
                <w:sz w:val="22"/>
                <w:szCs w:val="22"/>
              </w:rPr>
              <w:t>Általános karbantartó</w:t>
            </w:r>
          </w:p>
        </w:tc>
      </w:tr>
      <w:tr w:rsidR="00432516" w:rsidRPr="00B61942" w:rsidTr="005E5D08">
        <w:trPr>
          <w:trHeight w:val="256"/>
        </w:trPr>
        <w:tc>
          <w:tcPr>
            <w:tcW w:w="11020" w:type="dxa"/>
            <w:gridSpan w:val="10"/>
            <w:shd w:val="clear" w:color="auto" w:fill="auto"/>
            <w:noWrap/>
            <w:vAlign w:val="bottom"/>
          </w:tcPr>
          <w:p w:rsidR="00432516" w:rsidRPr="00B61942" w:rsidRDefault="00432516" w:rsidP="00643FA3">
            <w:pPr>
              <w:rPr>
                <w:bCs/>
                <w:color w:val="000000"/>
                <w:sz w:val="22"/>
                <w:szCs w:val="22"/>
              </w:rPr>
            </w:pPr>
            <w:r w:rsidRPr="00B61942">
              <w:rPr>
                <w:bCs/>
                <w:color w:val="000000"/>
                <w:sz w:val="22"/>
                <w:szCs w:val="22"/>
              </w:rPr>
              <w:t>Művezető</w:t>
            </w:r>
          </w:p>
        </w:tc>
      </w:tr>
      <w:tr w:rsidR="00432516" w:rsidRPr="00B61942" w:rsidTr="005E5D08">
        <w:trPr>
          <w:trHeight w:val="256"/>
        </w:trPr>
        <w:tc>
          <w:tcPr>
            <w:tcW w:w="11020" w:type="dxa"/>
            <w:gridSpan w:val="10"/>
            <w:shd w:val="clear" w:color="auto" w:fill="auto"/>
            <w:noWrap/>
            <w:vAlign w:val="bottom"/>
          </w:tcPr>
          <w:p w:rsidR="00432516" w:rsidRPr="00B61942" w:rsidRDefault="00432516" w:rsidP="00643FA3">
            <w:pPr>
              <w:rPr>
                <w:bCs/>
                <w:color w:val="000000"/>
                <w:sz w:val="22"/>
                <w:szCs w:val="22"/>
              </w:rPr>
            </w:pPr>
            <w:r w:rsidRPr="00B61942">
              <w:rPr>
                <w:bCs/>
                <w:color w:val="000000"/>
                <w:sz w:val="22"/>
                <w:szCs w:val="22"/>
              </w:rPr>
              <w:t>Szállító-rakodómunkás</w:t>
            </w:r>
          </w:p>
        </w:tc>
      </w:tr>
      <w:tr w:rsidR="00432516" w:rsidRPr="00B61942" w:rsidTr="005E5D08">
        <w:trPr>
          <w:trHeight w:val="256"/>
        </w:trPr>
        <w:tc>
          <w:tcPr>
            <w:tcW w:w="11020" w:type="dxa"/>
            <w:gridSpan w:val="10"/>
            <w:shd w:val="clear" w:color="auto" w:fill="auto"/>
            <w:noWrap/>
            <w:vAlign w:val="bottom"/>
          </w:tcPr>
          <w:p w:rsidR="00432516" w:rsidRPr="00B61942" w:rsidRDefault="00432516" w:rsidP="00643FA3">
            <w:pPr>
              <w:rPr>
                <w:bCs/>
                <w:color w:val="000000"/>
                <w:sz w:val="22"/>
                <w:szCs w:val="22"/>
              </w:rPr>
            </w:pPr>
            <w:r w:rsidRPr="00B61942">
              <w:rPr>
                <w:bCs/>
                <w:color w:val="000000"/>
                <w:sz w:val="22"/>
                <w:szCs w:val="22"/>
              </w:rPr>
              <w:t>Tehergépkocsi vezető</w:t>
            </w:r>
          </w:p>
          <w:p w:rsidR="00432516" w:rsidRPr="00B61942" w:rsidRDefault="00432516" w:rsidP="00643FA3">
            <w:pPr>
              <w:rPr>
                <w:bCs/>
                <w:color w:val="000000"/>
                <w:sz w:val="22"/>
                <w:szCs w:val="22"/>
              </w:rPr>
            </w:pPr>
          </w:p>
        </w:tc>
      </w:tr>
      <w:tr w:rsidR="00432516" w:rsidRPr="00B61942" w:rsidTr="005E5D08">
        <w:tblPrEx>
          <w:tblLook w:val="04A0" w:firstRow="1" w:lastRow="0" w:firstColumn="1" w:lastColumn="0" w:noHBand="0" w:noVBand="1"/>
        </w:tblPrEx>
        <w:trPr>
          <w:gridAfter w:val="1"/>
          <w:wAfter w:w="1583" w:type="dxa"/>
          <w:trHeight w:val="306"/>
        </w:trPr>
        <w:tc>
          <w:tcPr>
            <w:tcW w:w="442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32516" w:rsidRPr="00B61942" w:rsidRDefault="00432516" w:rsidP="00643FA3">
            <w:pPr>
              <w:jc w:val="center"/>
              <w:rPr>
                <w:b/>
                <w:bCs/>
                <w:i/>
                <w:iCs/>
                <w:color w:val="000000"/>
                <w:sz w:val="22"/>
                <w:szCs w:val="22"/>
              </w:rPr>
            </w:pPr>
            <w:r w:rsidRPr="00B61942">
              <w:rPr>
                <w:b/>
                <w:bCs/>
                <w:i/>
                <w:iCs/>
                <w:color w:val="000000"/>
                <w:sz w:val="22"/>
                <w:szCs w:val="22"/>
              </w:rPr>
              <w:t>F é r f i</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i/>
                <w:iCs/>
                <w:color w:val="000000"/>
                <w:sz w:val="22"/>
                <w:szCs w:val="22"/>
              </w:rPr>
            </w:pPr>
            <w:r w:rsidRPr="00B61942">
              <w:rPr>
                <w:b/>
                <w:bCs/>
                <w:i/>
                <w:iCs/>
                <w:color w:val="000000"/>
                <w:sz w:val="22"/>
                <w:szCs w:val="22"/>
              </w:rPr>
              <w:t> </w:t>
            </w:r>
          </w:p>
        </w:tc>
        <w:tc>
          <w:tcPr>
            <w:tcW w:w="4232" w:type="dxa"/>
            <w:gridSpan w:val="4"/>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i/>
                <w:iCs/>
                <w:color w:val="000000"/>
                <w:sz w:val="22"/>
                <w:szCs w:val="22"/>
              </w:rPr>
            </w:pPr>
            <w:r w:rsidRPr="00B61942">
              <w:rPr>
                <w:b/>
                <w:bCs/>
                <w:i/>
                <w:iCs/>
                <w:color w:val="000000"/>
                <w:sz w:val="22"/>
                <w:szCs w:val="22"/>
              </w:rPr>
              <w:t>N ő i</w:t>
            </w:r>
          </w:p>
        </w:tc>
      </w:tr>
      <w:tr w:rsidR="00432516" w:rsidRPr="00B61942" w:rsidTr="005E5D08">
        <w:tblPrEx>
          <w:tblLook w:val="04A0" w:firstRow="1" w:lastRow="0" w:firstColumn="1" w:lastColumn="0" w:noHBand="0" w:noVBand="1"/>
        </w:tblPrEx>
        <w:trPr>
          <w:gridAfter w:val="1"/>
          <w:wAfter w:w="1583" w:type="dxa"/>
          <w:trHeight w:val="568"/>
        </w:trPr>
        <w:tc>
          <w:tcPr>
            <w:tcW w:w="335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32516" w:rsidRPr="00B61942" w:rsidRDefault="00432516" w:rsidP="00643FA3">
            <w:pPr>
              <w:rPr>
                <w:b/>
                <w:bCs/>
                <w:color w:val="000000"/>
                <w:sz w:val="22"/>
                <w:szCs w:val="22"/>
              </w:rPr>
            </w:pPr>
            <w:r w:rsidRPr="00B61942">
              <w:rPr>
                <w:b/>
                <w:bCs/>
                <w:color w:val="000000"/>
                <w:sz w:val="22"/>
                <w:szCs w:val="22"/>
              </w:rPr>
              <w:t>Éves pontkeret</w:t>
            </w:r>
          </w:p>
        </w:tc>
        <w:tc>
          <w:tcPr>
            <w:tcW w:w="445"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sz w:val="22"/>
                <w:szCs w:val="22"/>
              </w:rPr>
            </w:pPr>
            <w:r w:rsidRPr="00B61942">
              <w:rPr>
                <w:b/>
                <w:bCs/>
                <w:color w:val="000000"/>
                <w:sz w:val="22"/>
                <w:szCs w:val="22"/>
              </w:rPr>
              <w:t>89</w:t>
            </w:r>
          </w:p>
        </w:tc>
        <w:tc>
          <w:tcPr>
            <w:tcW w:w="63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sz w:val="22"/>
                <w:szCs w:val="22"/>
              </w:rPr>
            </w:pPr>
            <w:r w:rsidRPr="00B61942">
              <w:rPr>
                <w:b/>
                <w:bCs/>
                <w:color w:val="000000"/>
                <w:sz w:val="22"/>
                <w:szCs w:val="22"/>
              </w:rPr>
              <w:t>pont</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color w:val="000000"/>
                <w:sz w:val="22"/>
                <w:szCs w:val="22"/>
              </w:rPr>
            </w:pPr>
            <w:r w:rsidRPr="00B61942">
              <w:rPr>
                <w:b/>
                <w:bCs/>
                <w:color w:val="000000"/>
                <w:sz w:val="22"/>
                <w:szCs w:val="22"/>
              </w:rPr>
              <w:t> </w:t>
            </w:r>
          </w:p>
        </w:tc>
        <w:tc>
          <w:tcPr>
            <w:tcW w:w="3145"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rPr>
                <w:b/>
                <w:bCs/>
                <w:color w:val="000000"/>
                <w:sz w:val="22"/>
                <w:szCs w:val="22"/>
              </w:rPr>
            </w:pPr>
            <w:r w:rsidRPr="00B61942">
              <w:rPr>
                <w:b/>
                <w:bCs/>
                <w:color w:val="000000"/>
                <w:sz w:val="22"/>
                <w:szCs w:val="22"/>
              </w:rPr>
              <w:t>Éves pontkeret</w:t>
            </w:r>
          </w:p>
        </w:tc>
        <w:tc>
          <w:tcPr>
            <w:tcW w:w="46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sz w:val="22"/>
                <w:szCs w:val="22"/>
              </w:rPr>
            </w:pPr>
            <w:r w:rsidRPr="00B61942">
              <w:rPr>
                <w:b/>
                <w:bCs/>
                <w:color w:val="000000"/>
                <w:sz w:val="22"/>
                <w:szCs w:val="22"/>
              </w:rPr>
              <w:t>86</w:t>
            </w:r>
          </w:p>
        </w:tc>
        <w:tc>
          <w:tcPr>
            <w:tcW w:w="626"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sz w:val="22"/>
                <w:szCs w:val="22"/>
              </w:rPr>
            </w:pPr>
            <w:r w:rsidRPr="00B61942">
              <w:rPr>
                <w:b/>
                <w:bCs/>
                <w:color w:val="000000"/>
                <w:sz w:val="22"/>
                <w:szCs w:val="22"/>
              </w:rPr>
              <w:t>pont</w:t>
            </w:r>
          </w:p>
        </w:tc>
      </w:tr>
      <w:tr w:rsidR="00432516" w:rsidRPr="00B61942" w:rsidTr="005E5D08">
        <w:tblPrEx>
          <w:tblLook w:val="04A0" w:firstRow="1" w:lastRow="0" w:firstColumn="1" w:lastColumn="0" w:noHBand="0" w:noVBand="1"/>
        </w:tblPrEx>
        <w:trPr>
          <w:gridAfter w:val="1"/>
          <w:wAfter w:w="1583" w:type="dxa"/>
          <w:trHeight w:val="525"/>
        </w:trPr>
        <w:tc>
          <w:tcPr>
            <w:tcW w:w="756"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Kód</w:t>
            </w:r>
          </w:p>
        </w:tc>
        <w:tc>
          <w:tcPr>
            <w:tcW w:w="259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Ruhadarab megnevezése</w:t>
            </w:r>
          </w:p>
        </w:tc>
        <w:tc>
          <w:tcPr>
            <w:tcW w:w="107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Pontérték  (1 db)</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color w:val="000000"/>
                <w:sz w:val="22"/>
                <w:szCs w:val="22"/>
              </w:rPr>
            </w:pPr>
            <w:r w:rsidRPr="00B61942">
              <w:rPr>
                <w:b/>
                <w:bCs/>
                <w:color w:val="000000"/>
                <w:sz w:val="22"/>
                <w:szCs w:val="22"/>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Kód</w:t>
            </w:r>
          </w:p>
        </w:tc>
        <w:tc>
          <w:tcPr>
            <w:tcW w:w="2455"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Ruhadarab megnevezése</w:t>
            </w:r>
          </w:p>
        </w:tc>
        <w:tc>
          <w:tcPr>
            <w:tcW w:w="108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Pontérték  (1 db)</w:t>
            </w:r>
          </w:p>
        </w:tc>
      </w:tr>
      <w:tr w:rsidR="00432516" w:rsidRPr="00B61942" w:rsidTr="005E5D08">
        <w:tblPrEx>
          <w:tblLook w:val="04A0" w:firstRow="1" w:lastRow="0" w:firstColumn="1" w:lastColumn="0" w:noHBand="0" w:noVBand="1"/>
        </w:tblPrEx>
        <w:trPr>
          <w:gridAfter w:val="1"/>
          <w:wAfter w:w="1583" w:type="dxa"/>
          <w:trHeight w:val="306"/>
        </w:trPr>
        <w:tc>
          <w:tcPr>
            <w:tcW w:w="756"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93430</w:t>
            </w:r>
          </w:p>
        </w:tc>
        <w:tc>
          <w:tcPr>
            <w:tcW w:w="259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Hosszú pamut alsónadrág</w:t>
            </w:r>
          </w:p>
        </w:tc>
        <w:tc>
          <w:tcPr>
            <w:tcW w:w="107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15</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93430</w:t>
            </w:r>
          </w:p>
        </w:tc>
        <w:tc>
          <w:tcPr>
            <w:tcW w:w="2455"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Hosszú pamut alsónadrág</w:t>
            </w:r>
          </w:p>
        </w:tc>
        <w:tc>
          <w:tcPr>
            <w:tcW w:w="108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15</w:t>
            </w:r>
          </w:p>
        </w:tc>
      </w:tr>
      <w:tr w:rsidR="00432516" w:rsidRPr="00B61942" w:rsidTr="005E5D08">
        <w:tblPrEx>
          <w:tblLook w:val="04A0" w:firstRow="1" w:lastRow="0" w:firstColumn="1" w:lastColumn="0" w:noHBand="0" w:noVBand="1"/>
        </w:tblPrEx>
        <w:trPr>
          <w:gridAfter w:val="1"/>
          <w:wAfter w:w="1583" w:type="dxa"/>
          <w:trHeight w:val="306"/>
        </w:trPr>
        <w:tc>
          <w:tcPr>
            <w:tcW w:w="756"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96914</w:t>
            </w:r>
          </w:p>
        </w:tc>
        <w:tc>
          <w:tcPr>
            <w:tcW w:w="259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Zimankó</w:t>
            </w:r>
          </w:p>
        </w:tc>
        <w:tc>
          <w:tcPr>
            <w:tcW w:w="107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33</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96914</w:t>
            </w:r>
          </w:p>
        </w:tc>
        <w:tc>
          <w:tcPr>
            <w:tcW w:w="2455"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Zimankó</w:t>
            </w:r>
          </w:p>
        </w:tc>
        <w:tc>
          <w:tcPr>
            <w:tcW w:w="108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33</w:t>
            </w:r>
          </w:p>
        </w:tc>
      </w:tr>
      <w:tr w:rsidR="00432516" w:rsidRPr="00B61942" w:rsidTr="005E5D08">
        <w:tblPrEx>
          <w:tblLook w:val="04A0" w:firstRow="1" w:lastRow="0" w:firstColumn="1" w:lastColumn="0" w:noHBand="0" w:noVBand="1"/>
        </w:tblPrEx>
        <w:trPr>
          <w:gridAfter w:val="1"/>
          <w:wAfter w:w="1583" w:type="dxa"/>
          <w:trHeight w:val="306"/>
        </w:trPr>
        <w:tc>
          <w:tcPr>
            <w:tcW w:w="756"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96924</w:t>
            </w:r>
          </w:p>
        </w:tc>
        <w:tc>
          <w:tcPr>
            <w:tcW w:w="259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Téli védőnadrág</w:t>
            </w:r>
          </w:p>
        </w:tc>
        <w:tc>
          <w:tcPr>
            <w:tcW w:w="107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22</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96924</w:t>
            </w:r>
          </w:p>
        </w:tc>
        <w:tc>
          <w:tcPr>
            <w:tcW w:w="2455"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Téli védőnadrág</w:t>
            </w:r>
          </w:p>
        </w:tc>
        <w:tc>
          <w:tcPr>
            <w:tcW w:w="108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22</w:t>
            </w:r>
          </w:p>
        </w:tc>
      </w:tr>
      <w:tr w:rsidR="00432516" w:rsidRPr="00B61942" w:rsidTr="005E5D08">
        <w:tblPrEx>
          <w:tblLook w:val="04A0" w:firstRow="1" w:lastRow="0" w:firstColumn="1" w:lastColumn="0" w:noHBand="0" w:noVBand="1"/>
        </w:tblPrEx>
        <w:trPr>
          <w:gridAfter w:val="1"/>
          <w:wAfter w:w="1583" w:type="dxa"/>
          <w:trHeight w:val="306"/>
        </w:trPr>
        <w:tc>
          <w:tcPr>
            <w:tcW w:w="756"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96934</w:t>
            </w:r>
          </w:p>
        </w:tc>
        <w:tc>
          <w:tcPr>
            <w:tcW w:w="259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Munkáskabát</w:t>
            </w:r>
          </w:p>
        </w:tc>
        <w:tc>
          <w:tcPr>
            <w:tcW w:w="107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17</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96934</w:t>
            </w:r>
          </w:p>
        </w:tc>
        <w:tc>
          <w:tcPr>
            <w:tcW w:w="2455"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Munkáskabát</w:t>
            </w:r>
          </w:p>
        </w:tc>
        <w:tc>
          <w:tcPr>
            <w:tcW w:w="108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17</w:t>
            </w:r>
          </w:p>
        </w:tc>
      </w:tr>
      <w:tr w:rsidR="00432516" w:rsidRPr="00B61942" w:rsidTr="005E5D08">
        <w:tblPrEx>
          <w:tblLook w:val="04A0" w:firstRow="1" w:lastRow="0" w:firstColumn="1" w:lastColumn="0" w:noHBand="0" w:noVBand="1"/>
        </w:tblPrEx>
        <w:trPr>
          <w:gridAfter w:val="1"/>
          <w:wAfter w:w="1583" w:type="dxa"/>
          <w:trHeight w:val="306"/>
        </w:trPr>
        <w:tc>
          <w:tcPr>
            <w:tcW w:w="756"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96944</w:t>
            </w:r>
          </w:p>
        </w:tc>
        <w:tc>
          <w:tcPr>
            <w:tcW w:w="259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Munkásnadrág</w:t>
            </w:r>
          </w:p>
        </w:tc>
        <w:tc>
          <w:tcPr>
            <w:tcW w:w="107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16</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96944</w:t>
            </w:r>
          </w:p>
        </w:tc>
        <w:tc>
          <w:tcPr>
            <w:tcW w:w="2455"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Munkásnadrág</w:t>
            </w:r>
          </w:p>
        </w:tc>
        <w:tc>
          <w:tcPr>
            <w:tcW w:w="108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16</w:t>
            </w:r>
          </w:p>
        </w:tc>
      </w:tr>
      <w:tr w:rsidR="00432516" w:rsidRPr="00B61942" w:rsidTr="005E5D08">
        <w:tblPrEx>
          <w:tblLook w:val="04A0" w:firstRow="1" w:lastRow="0" w:firstColumn="1" w:lastColumn="0" w:noHBand="0" w:noVBand="1"/>
        </w:tblPrEx>
        <w:trPr>
          <w:gridAfter w:val="1"/>
          <w:wAfter w:w="1583" w:type="dxa"/>
          <w:trHeight w:val="306"/>
        </w:trPr>
        <w:tc>
          <w:tcPr>
            <w:tcW w:w="756"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97045</w:t>
            </w:r>
          </w:p>
        </w:tc>
        <w:tc>
          <w:tcPr>
            <w:tcW w:w="259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Téliesített munkasapka</w:t>
            </w:r>
          </w:p>
        </w:tc>
        <w:tc>
          <w:tcPr>
            <w:tcW w:w="107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9</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97045</w:t>
            </w:r>
          </w:p>
        </w:tc>
        <w:tc>
          <w:tcPr>
            <w:tcW w:w="2455"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Téliesített munkasapka</w:t>
            </w:r>
          </w:p>
        </w:tc>
        <w:tc>
          <w:tcPr>
            <w:tcW w:w="108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9</w:t>
            </w:r>
          </w:p>
        </w:tc>
      </w:tr>
      <w:tr w:rsidR="00432516" w:rsidRPr="00B61942" w:rsidTr="005E5D08">
        <w:tblPrEx>
          <w:tblLook w:val="04A0" w:firstRow="1" w:lastRow="0" w:firstColumn="1" w:lastColumn="0" w:noHBand="0" w:noVBand="1"/>
        </w:tblPrEx>
        <w:trPr>
          <w:gridAfter w:val="1"/>
          <w:wAfter w:w="1583" w:type="dxa"/>
          <w:trHeight w:val="306"/>
        </w:trPr>
        <w:tc>
          <w:tcPr>
            <w:tcW w:w="756"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97055</w:t>
            </w:r>
          </w:p>
        </w:tc>
        <w:tc>
          <w:tcPr>
            <w:tcW w:w="259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Nyári munkasapka</w:t>
            </w:r>
          </w:p>
        </w:tc>
        <w:tc>
          <w:tcPr>
            <w:tcW w:w="107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5</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97055</w:t>
            </w:r>
          </w:p>
        </w:tc>
        <w:tc>
          <w:tcPr>
            <w:tcW w:w="2455"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Nyári munkasapka</w:t>
            </w:r>
          </w:p>
        </w:tc>
        <w:tc>
          <w:tcPr>
            <w:tcW w:w="108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5</w:t>
            </w:r>
          </w:p>
        </w:tc>
      </w:tr>
      <w:tr w:rsidR="00432516" w:rsidRPr="00B61942" w:rsidTr="005E5D08">
        <w:tblPrEx>
          <w:tblLook w:val="04A0" w:firstRow="1" w:lastRow="0" w:firstColumn="1" w:lastColumn="0" w:noHBand="0" w:noVBand="1"/>
        </w:tblPrEx>
        <w:trPr>
          <w:gridAfter w:val="1"/>
          <w:wAfter w:w="1583" w:type="dxa"/>
          <w:trHeight w:val="306"/>
        </w:trPr>
        <w:tc>
          <w:tcPr>
            <w:tcW w:w="756"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98368</w:t>
            </w:r>
          </w:p>
        </w:tc>
        <w:tc>
          <w:tcPr>
            <w:tcW w:w="259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Férfi hosszú ujjú póló</w:t>
            </w:r>
          </w:p>
        </w:tc>
        <w:tc>
          <w:tcPr>
            <w:tcW w:w="107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21</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690"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jc w:val="center"/>
              <w:rPr>
                <w:b/>
                <w:bCs/>
                <w:color w:val="000000"/>
                <w:sz w:val="22"/>
                <w:szCs w:val="22"/>
              </w:rPr>
            </w:pPr>
            <w:r w:rsidRPr="00B61942">
              <w:rPr>
                <w:b/>
                <w:bCs/>
                <w:color w:val="000000"/>
                <w:sz w:val="22"/>
                <w:szCs w:val="22"/>
              </w:rPr>
              <w:t> </w:t>
            </w:r>
          </w:p>
        </w:tc>
        <w:tc>
          <w:tcPr>
            <w:tcW w:w="2455"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2"/>
                <w:szCs w:val="22"/>
              </w:rPr>
            </w:pPr>
            <w:r w:rsidRPr="00B61942">
              <w:rPr>
                <w:color w:val="000000"/>
                <w:sz w:val="22"/>
                <w:szCs w:val="22"/>
              </w:rPr>
              <w:t> </w:t>
            </w:r>
          </w:p>
        </w:tc>
        <w:tc>
          <w:tcPr>
            <w:tcW w:w="1087"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2"/>
                <w:szCs w:val="22"/>
              </w:rPr>
            </w:pPr>
            <w:r w:rsidRPr="00B61942">
              <w:rPr>
                <w:color w:val="000000"/>
                <w:sz w:val="22"/>
                <w:szCs w:val="22"/>
              </w:rPr>
              <w:t> </w:t>
            </w:r>
          </w:p>
        </w:tc>
      </w:tr>
      <w:tr w:rsidR="00432516" w:rsidRPr="00B61942" w:rsidTr="005E5D08">
        <w:tblPrEx>
          <w:tblLook w:val="04A0" w:firstRow="1" w:lastRow="0" w:firstColumn="1" w:lastColumn="0" w:noHBand="0" w:noVBand="1"/>
        </w:tblPrEx>
        <w:trPr>
          <w:gridAfter w:val="1"/>
          <w:wAfter w:w="1583" w:type="dxa"/>
          <w:trHeight w:val="306"/>
        </w:trPr>
        <w:tc>
          <w:tcPr>
            <w:tcW w:w="756"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98372</w:t>
            </w:r>
          </w:p>
        </w:tc>
        <w:tc>
          <w:tcPr>
            <w:tcW w:w="259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Férfi póló gallérral (kék)</w:t>
            </w:r>
          </w:p>
        </w:tc>
        <w:tc>
          <w:tcPr>
            <w:tcW w:w="107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15</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690"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jc w:val="center"/>
              <w:rPr>
                <w:b/>
                <w:bCs/>
                <w:color w:val="000000"/>
                <w:sz w:val="22"/>
                <w:szCs w:val="22"/>
              </w:rPr>
            </w:pPr>
            <w:r w:rsidRPr="00B61942">
              <w:rPr>
                <w:b/>
                <w:bCs/>
                <w:color w:val="000000"/>
                <w:sz w:val="22"/>
                <w:szCs w:val="22"/>
              </w:rPr>
              <w:t> </w:t>
            </w:r>
          </w:p>
        </w:tc>
        <w:tc>
          <w:tcPr>
            <w:tcW w:w="2455"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2"/>
                <w:szCs w:val="22"/>
              </w:rPr>
            </w:pPr>
            <w:r w:rsidRPr="00B61942">
              <w:rPr>
                <w:color w:val="000000"/>
                <w:sz w:val="22"/>
                <w:szCs w:val="22"/>
              </w:rPr>
              <w:t> </w:t>
            </w:r>
          </w:p>
        </w:tc>
        <w:tc>
          <w:tcPr>
            <w:tcW w:w="1087"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2"/>
                <w:szCs w:val="22"/>
              </w:rPr>
            </w:pPr>
            <w:r w:rsidRPr="00B61942">
              <w:rPr>
                <w:color w:val="000000"/>
                <w:sz w:val="22"/>
                <w:szCs w:val="22"/>
              </w:rPr>
              <w:t> </w:t>
            </w:r>
          </w:p>
        </w:tc>
      </w:tr>
      <w:tr w:rsidR="00432516" w:rsidRPr="00B61942" w:rsidTr="005E5D08">
        <w:tblPrEx>
          <w:tblLook w:val="04A0" w:firstRow="1" w:lastRow="0" w:firstColumn="1" w:lastColumn="0" w:noHBand="0" w:noVBand="1"/>
        </w:tblPrEx>
        <w:trPr>
          <w:gridAfter w:val="1"/>
          <w:wAfter w:w="1583" w:type="dxa"/>
          <w:trHeight w:val="306"/>
        </w:trPr>
        <w:tc>
          <w:tcPr>
            <w:tcW w:w="756"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98376</w:t>
            </w:r>
          </w:p>
        </w:tc>
        <w:tc>
          <w:tcPr>
            <w:tcW w:w="2594"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Férfi rövid ujjú póló (kerek nyakú)</w:t>
            </w:r>
          </w:p>
        </w:tc>
        <w:tc>
          <w:tcPr>
            <w:tcW w:w="107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10</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690"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jc w:val="center"/>
              <w:rPr>
                <w:b/>
                <w:bCs/>
                <w:color w:val="000000"/>
                <w:sz w:val="22"/>
                <w:szCs w:val="22"/>
              </w:rPr>
            </w:pPr>
            <w:r w:rsidRPr="00B61942">
              <w:rPr>
                <w:b/>
                <w:bCs/>
                <w:color w:val="000000"/>
                <w:sz w:val="22"/>
                <w:szCs w:val="22"/>
              </w:rPr>
              <w:t> </w:t>
            </w:r>
          </w:p>
        </w:tc>
        <w:tc>
          <w:tcPr>
            <w:tcW w:w="2455"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2"/>
                <w:szCs w:val="22"/>
              </w:rPr>
            </w:pPr>
            <w:r w:rsidRPr="00B61942">
              <w:rPr>
                <w:color w:val="000000"/>
                <w:sz w:val="22"/>
                <w:szCs w:val="22"/>
              </w:rPr>
              <w:t> </w:t>
            </w:r>
          </w:p>
        </w:tc>
        <w:tc>
          <w:tcPr>
            <w:tcW w:w="1087"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2"/>
                <w:szCs w:val="22"/>
              </w:rPr>
            </w:pPr>
            <w:r w:rsidRPr="00B61942">
              <w:rPr>
                <w:color w:val="000000"/>
                <w:sz w:val="22"/>
                <w:szCs w:val="22"/>
              </w:rPr>
              <w:t> </w:t>
            </w:r>
          </w:p>
        </w:tc>
      </w:tr>
      <w:tr w:rsidR="00432516" w:rsidRPr="00B61942" w:rsidTr="005E5D08">
        <w:tblPrEx>
          <w:tblLook w:val="04A0" w:firstRow="1" w:lastRow="0" w:firstColumn="1" w:lastColumn="0" w:noHBand="0" w:noVBand="1"/>
        </w:tblPrEx>
        <w:trPr>
          <w:gridAfter w:val="1"/>
          <w:wAfter w:w="1583" w:type="dxa"/>
          <w:trHeight w:val="306"/>
        </w:trPr>
        <w:tc>
          <w:tcPr>
            <w:tcW w:w="756" w:type="dxa"/>
            <w:tcBorders>
              <w:top w:val="nil"/>
              <w:left w:val="single" w:sz="8" w:space="0" w:color="auto"/>
              <w:bottom w:val="single" w:sz="8" w:space="0" w:color="auto"/>
              <w:right w:val="single" w:sz="8" w:space="0" w:color="auto"/>
            </w:tcBorders>
            <w:shd w:val="clear" w:color="000000" w:fill="D9D9D9"/>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2594"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2"/>
                <w:szCs w:val="22"/>
              </w:rPr>
            </w:pPr>
            <w:r w:rsidRPr="00B61942">
              <w:rPr>
                <w:color w:val="000000"/>
                <w:sz w:val="22"/>
                <w:szCs w:val="22"/>
              </w:rPr>
              <w:t> </w:t>
            </w:r>
          </w:p>
        </w:tc>
        <w:tc>
          <w:tcPr>
            <w:tcW w:w="1077"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98388</w:t>
            </w:r>
          </w:p>
        </w:tc>
        <w:tc>
          <w:tcPr>
            <w:tcW w:w="2455"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Női hosszú ujjú póló</w:t>
            </w:r>
          </w:p>
        </w:tc>
        <w:tc>
          <w:tcPr>
            <w:tcW w:w="108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21</w:t>
            </w:r>
          </w:p>
        </w:tc>
      </w:tr>
      <w:tr w:rsidR="00432516" w:rsidRPr="00B61942" w:rsidTr="005E5D08">
        <w:tblPrEx>
          <w:tblLook w:val="04A0" w:firstRow="1" w:lastRow="0" w:firstColumn="1" w:lastColumn="0" w:noHBand="0" w:noVBand="1"/>
        </w:tblPrEx>
        <w:trPr>
          <w:gridAfter w:val="1"/>
          <w:wAfter w:w="1583" w:type="dxa"/>
          <w:trHeight w:val="306"/>
        </w:trPr>
        <w:tc>
          <w:tcPr>
            <w:tcW w:w="756" w:type="dxa"/>
            <w:tcBorders>
              <w:top w:val="nil"/>
              <w:left w:val="single" w:sz="8" w:space="0" w:color="auto"/>
              <w:bottom w:val="single" w:sz="8" w:space="0" w:color="auto"/>
              <w:right w:val="single" w:sz="8" w:space="0" w:color="auto"/>
            </w:tcBorders>
            <w:shd w:val="clear" w:color="000000" w:fill="D9D9D9"/>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2594"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sz w:val="22"/>
                <w:szCs w:val="22"/>
              </w:rPr>
            </w:pPr>
            <w:r w:rsidRPr="00B61942">
              <w:rPr>
                <w:color w:val="000000"/>
                <w:sz w:val="22"/>
                <w:szCs w:val="22"/>
              </w:rPr>
              <w:t> </w:t>
            </w:r>
          </w:p>
        </w:tc>
        <w:tc>
          <w:tcPr>
            <w:tcW w:w="1077"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778"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sz w:val="22"/>
                <w:szCs w:val="22"/>
              </w:rPr>
            </w:pPr>
            <w:r w:rsidRPr="00B61942">
              <w:rPr>
                <w:color w:val="000000"/>
                <w:sz w:val="22"/>
                <w:szCs w:val="22"/>
              </w:rPr>
              <w:t> </w:t>
            </w:r>
          </w:p>
        </w:tc>
        <w:tc>
          <w:tcPr>
            <w:tcW w:w="690"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sz w:val="22"/>
                <w:szCs w:val="22"/>
              </w:rPr>
            </w:pPr>
            <w:r w:rsidRPr="00B61942">
              <w:rPr>
                <w:b/>
                <w:bCs/>
                <w:color w:val="000000"/>
                <w:sz w:val="22"/>
                <w:szCs w:val="22"/>
              </w:rPr>
              <w:t>98392</w:t>
            </w:r>
          </w:p>
        </w:tc>
        <w:tc>
          <w:tcPr>
            <w:tcW w:w="2455"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sz w:val="22"/>
                <w:szCs w:val="22"/>
              </w:rPr>
            </w:pPr>
            <w:r w:rsidRPr="00B61942">
              <w:rPr>
                <w:color w:val="000000"/>
                <w:sz w:val="22"/>
                <w:szCs w:val="22"/>
              </w:rPr>
              <w:t>Női póló gallérral (kék)</w:t>
            </w:r>
          </w:p>
        </w:tc>
        <w:tc>
          <w:tcPr>
            <w:tcW w:w="1087"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sz w:val="22"/>
                <w:szCs w:val="22"/>
              </w:rPr>
            </w:pPr>
            <w:r w:rsidRPr="00B61942">
              <w:rPr>
                <w:color w:val="000000"/>
                <w:sz w:val="22"/>
                <w:szCs w:val="22"/>
              </w:rPr>
              <w:t>14</w:t>
            </w:r>
          </w:p>
        </w:tc>
      </w:tr>
    </w:tbl>
    <w:p w:rsidR="00432516" w:rsidRPr="00B61942" w:rsidRDefault="00432516" w:rsidP="00643FA3">
      <w:pPr>
        <w:rPr>
          <w:b/>
          <w:vanish/>
        </w:rPr>
      </w:pPr>
    </w:p>
    <w:p w:rsidR="00432516" w:rsidRPr="00B61942" w:rsidRDefault="00432516" w:rsidP="00643FA3">
      <w:pPr>
        <w:rPr>
          <w:b/>
          <w:vanish/>
          <w:color w:val="000000"/>
        </w:rPr>
      </w:pPr>
    </w:p>
    <w:p w:rsidR="00432516" w:rsidRPr="00B61942" w:rsidRDefault="00432516" w:rsidP="00643FA3">
      <w:pPr>
        <w:jc w:val="both"/>
        <w:rPr>
          <w:b/>
        </w:rPr>
      </w:pPr>
      <w:r w:rsidRPr="00B61942">
        <w:rPr>
          <w:b/>
        </w:rPr>
        <w:t xml:space="preserve">XI. számú munkaköri csoport </w:t>
      </w:r>
    </w:p>
    <w:p w:rsidR="00432516" w:rsidRPr="00B61942" w:rsidRDefault="00432516" w:rsidP="00643FA3">
      <w:pPr>
        <w:jc w:val="both"/>
        <w:rPr>
          <w:b/>
        </w:rPr>
      </w:pPr>
    </w:p>
    <w:p w:rsidR="00432516" w:rsidRPr="00B61942" w:rsidRDefault="00432516" w:rsidP="00643FA3">
      <w:pPr>
        <w:ind w:left="708"/>
        <w:jc w:val="both"/>
        <w:rPr>
          <w:b/>
          <w:bCs/>
          <w:color w:val="000000"/>
        </w:rPr>
      </w:pPr>
      <w:r w:rsidRPr="00B61942">
        <w:rPr>
          <w:b/>
        </w:rPr>
        <w:t>Nincs a csoportba besorolandó munkakör</w:t>
      </w:r>
    </w:p>
    <w:p w:rsidR="00432516" w:rsidRPr="00B61942" w:rsidRDefault="00432516" w:rsidP="00643FA3">
      <w:pPr>
        <w:jc w:val="both"/>
        <w:rPr>
          <w:b/>
          <w:bCs/>
          <w:color w:val="000000"/>
        </w:rPr>
      </w:pPr>
    </w:p>
    <w:p w:rsidR="00432516" w:rsidRPr="00B61942" w:rsidRDefault="00432516" w:rsidP="00643FA3">
      <w:pPr>
        <w:jc w:val="both"/>
        <w:rPr>
          <w:b/>
          <w:bCs/>
          <w:color w:val="000000"/>
        </w:rPr>
      </w:pPr>
    </w:p>
    <w:p w:rsidR="00432516" w:rsidRPr="00B61942" w:rsidRDefault="00432516" w:rsidP="00643FA3">
      <w:pPr>
        <w:jc w:val="both"/>
        <w:rPr>
          <w:b/>
          <w:bCs/>
          <w:color w:val="000000"/>
        </w:rPr>
      </w:pPr>
      <w:r w:rsidRPr="00B61942">
        <w:rPr>
          <w:b/>
          <w:bCs/>
          <w:color w:val="000000"/>
        </w:rPr>
        <w:t>XII. munkaköri csoport</w:t>
      </w:r>
    </w:p>
    <w:p w:rsidR="00432516" w:rsidRPr="00B61942" w:rsidRDefault="00432516" w:rsidP="00643FA3">
      <w:pPr>
        <w:jc w:val="both"/>
        <w:rPr>
          <w:bCs/>
          <w:color w:val="000000"/>
        </w:rPr>
      </w:pPr>
    </w:p>
    <w:tbl>
      <w:tblPr>
        <w:tblW w:w="5510" w:type="dxa"/>
        <w:tblInd w:w="55" w:type="dxa"/>
        <w:tblCellMar>
          <w:left w:w="70" w:type="dxa"/>
          <w:right w:w="70" w:type="dxa"/>
        </w:tblCellMar>
        <w:tblLook w:val="0000" w:firstRow="0" w:lastRow="0" w:firstColumn="0" w:lastColumn="0" w:noHBand="0" w:noVBand="0"/>
      </w:tblPr>
      <w:tblGrid>
        <w:gridCol w:w="5510"/>
      </w:tblGrid>
      <w:tr w:rsidR="00432516" w:rsidRPr="00B61942" w:rsidTr="005E5D08">
        <w:trPr>
          <w:trHeight w:val="271"/>
        </w:trPr>
        <w:tc>
          <w:tcPr>
            <w:tcW w:w="5510" w:type="dxa"/>
            <w:shd w:val="clear" w:color="auto" w:fill="auto"/>
            <w:noWrap/>
            <w:vAlign w:val="bottom"/>
          </w:tcPr>
          <w:p w:rsidR="00432516" w:rsidRPr="00B61942" w:rsidRDefault="00432516" w:rsidP="00643FA3">
            <w:pPr>
              <w:rPr>
                <w:bCs/>
                <w:color w:val="000000"/>
              </w:rPr>
            </w:pPr>
            <w:r w:rsidRPr="00B61942">
              <w:rPr>
                <w:bCs/>
                <w:color w:val="000000"/>
              </w:rPr>
              <w:t>Darukötöző</w:t>
            </w:r>
          </w:p>
        </w:tc>
      </w:tr>
      <w:tr w:rsidR="00432516" w:rsidRPr="00B61942" w:rsidTr="005E5D08">
        <w:trPr>
          <w:trHeight w:val="186"/>
        </w:trPr>
        <w:tc>
          <w:tcPr>
            <w:tcW w:w="5510" w:type="dxa"/>
            <w:shd w:val="clear" w:color="auto" w:fill="auto"/>
            <w:noWrap/>
            <w:vAlign w:val="bottom"/>
          </w:tcPr>
          <w:p w:rsidR="00432516" w:rsidRPr="00B61942" w:rsidRDefault="00432516" w:rsidP="00643FA3">
            <w:pPr>
              <w:rPr>
                <w:bCs/>
                <w:color w:val="000000"/>
              </w:rPr>
            </w:pPr>
            <w:r w:rsidRPr="00B61942">
              <w:rPr>
                <w:bCs/>
                <w:color w:val="000000"/>
              </w:rPr>
              <w:t>Előmunkás</w:t>
            </w:r>
          </w:p>
        </w:tc>
      </w:tr>
      <w:tr w:rsidR="00432516" w:rsidRPr="00B61942" w:rsidTr="005E5D08">
        <w:trPr>
          <w:trHeight w:val="271"/>
        </w:trPr>
        <w:tc>
          <w:tcPr>
            <w:tcW w:w="5510" w:type="dxa"/>
            <w:shd w:val="clear" w:color="auto" w:fill="auto"/>
            <w:noWrap/>
            <w:vAlign w:val="bottom"/>
          </w:tcPr>
          <w:p w:rsidR="00432516" w:rsidRPr="00B61942" w:rsidRDefault="00432516" w:rsidP="00643FA3">
            <w:pPr>
              <w:rPr>
                <w:bCs/>
                <w:color w:val="000000"/>
              </w:rPr>
            </w:pPr>
            <w:r w:rsidRPr="00B61942">
              <w:rPr>
                <w:bCs/>
                <w:color w:val="000000"/>
              </w:rPr>
              <w:t>Könnyűgépkezelő</w:t>
            </w:r>
          </w:p>
        </w:tc>
      </w:tr>
      <w:tr w:rsidR="00432516" w:rsidRPr="00B61942" w:rsidTr="005E5D08">
        <w:trPr>
          <w:trHeight w:val="271"/>
        </w:trPr>
        <w:tc>
          <w:tcPr>
            <w:tcW w:w="5510" w:type="dxa"/>
            <w:shd w:val="clear" w:color="auto" w:fill="auto"/>
            <w:noWrap/>
            <w:vAlign w:val="bottom"/>
          </w:tcPr>
          <w:p w:rsidR="00432516" w:rsidRPr="00B61942" w:rsidRDefault="00432516" w:rsidP="00643FA3">
            <w:pPr>
              <w:rPr>
                <w:bCs/>
                <w:color w:val="000000"/>
              </w:rPr>
            </w:pPr>
            <w:r w:rsidRPr="00B61942">
              <w:rPr>
                <w:bCs/>
                <w:color w:val="000000"/>
              </w:rPr>
              <w:t>Nehézgépkezelő</w:t>
            </w:r>
          </w:p>
        </w:tc>
      </w:tr>
      <w:tr w:rsidR="00432516" w:rsidRPr="00B61942" w:rsidTr="005E5D08">
        <w:trPr>
          <w:trHeight w:val="271"/>
        </w:trPr>
        <w:tc>
          <w:tcPr>
            <w:tcW w:w="5510" w:type="dxa"/>
            <w:shd w:val="clear" w:color="auto" w:fill="auto"/>
            <w:noWrap/>
            <w:vAlign w:val="bottom"/>
          </w:tcPr>
          <w:p w:rsidR="00432516" w:rsidRPr="00B61942" w:rsidRDefault="00432516" w:rsidP="00643FA3">
            <w:pPr>
              <w:rPr>
                <w:bCs/>
                <w:color w:val="000000"/>
              </w:rPr>
            </w:pPr>
          </w:p>
        </w:tc>
      </w:tr>
    </w:tbl>
    <w:p w:rsidR="00432516" w:rsidRPr="00B61942" w:rsidRDefault="00432516" w:rsidP="00643FA3">
      <w:pPr>
        <w:rPr>
          <w:vanish/>
        </w:rPr>
      </w:pPr>
    </w:p>
    <w:p w:rsidR="00432516" w:rsidRPr="00B61942" w:rsidRDefault="00432516" w:rsidP="00643FA3">
      <w:pPr>
        <w:rPr>
          <w:vanish/>
        </w:rPr>
      </w:pPr>
    </w:p>
    <w:p w:rsidR="00432516" w:rsidRPr="00B61942" w:rsidRDefault="00432516" w:rsidP="00643FA3">
      <w:pPr>
        <w:jc w:val="both"/>
      </w:pPr>
    </w:p>
    <w:tbl>
      <w:tblPr>
        <w:tblW w:w="9402" w:type="dxa"/>
        <w:tblInd w:w="55" w:type="dxa"/>
        <w:tblCellMar>
          <w:left w:w="70" w:type="dxa"/>
          <w:right w:w="70" w:type="dxa"/>
        </w:tblCellMar>
        <w:tblLook w:val="04A0" w:firstRow="1" w:lastRow="0" w:firstColumn="1" w:lastColumn="0" w:noHBand="0" w:noVBand="1"/>
      </w:tblPr>
      <w:tblGrid>
        <w:gridCol w:w="751"/>
        <w:gridCol w:w="2530"/>
        <w:gridCol w:w="521"/>
        <w:gridCol w:w="632"/>
        <w:gridCol w:w="717"/>
        <w:gridCol w:w="740"/>
        <w:gridCol w:w="2358"/>
        <w:gridCol w:w="521"/>
        <w:gridCol w:w="632"/>
      </w:tblGrid>
      <w:tr w:rsidR="00432516" w:rsidRPr="00B61942" w:rsidTr="005E5D08">
        <w:trPr>
          <w:trHeight w:val="316"/>
        </w:trPr>
        <w:tc>
          <w:tcPr>
            <w:tcW w:w="4444"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32516" w:rsidRPr="00B61942" w:rsidRDefault="00432516" w:rsidP="00643FA3">
            <w:pPr>
              <w:jc w:val="center"/>
              <w:rPr>
                <w:b/>
                <w:bCs/>
                <w:i/>
                <w:iCs/>
                <w:color w:val="000000"/>
              </w:rPr>
            </w:pPr>
            <w:r w:rsidRPr="00B61942">
              <w:rPr>
                <w:b/>
                <w:bCs/>
                <w:i/>
                <w:iCs/>
                <w:color w:val="000000"/>
              </w:rPr>
              <w:t>F é r f i</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i/>
                <w:iCs/>
                <w:color w:val="000000"/>
              </w:rPr>
            </w:pPr>
            <w:r w:rsidRPr="00B61942">
              <w:rPr>
                <w:b/>
                <w:bCs/>
                <w:i/>
                <w:iCs/>
                <w:color w:val="000000"/>
              </w:rPr>
              <w:t> </w:t>
            </w:r>
          </w:p>
        </w:tc>
        <w:tc>
          <w:tcPr>
            <w:tcW w:w="4153" w:type="dxa"/>
            <w:gridSpan w:val="4"/>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i/>
                <w:iCs/>
                <w:color w:val="000000"/>
              </w:rPr>
            </w:pPr>
            <w:r w:rsidRPr="00B61942">
              <w:rPr>
                <w:b/>
                <w:bCs/>
                <w:i/>
                <w:iCs/>
                <w:color w:val="000000"/>
              </w:rPr>
              <w:t>N ő i</w:t>
            </w:r>
          </w:p>
        </w:tc>
      </w:tr>
      <w:tr w:rsidR="00432516" w:rsidRPr="00B61942" w:rsidTr="005E5D08">
        <w:trPr>
          <w:trHeight w:val="587"/>
        </w:trPr>
        <w:tc>
          <w:tcPr>
            <w:tcW w:w="344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32516" w:rsidRPr="00B61942" w:rsidRDefault="00432516" w:rsidP="00643FA3">
            <w:pPr>
              <w:rPr>
                <w:b/>
                <w:bCs/>
                <w:color w:val="000000"/>
              </w:rPr>
            </w:pPr>
            <w:r w:rsidRPr="00B61942">
              <w:rPr>
                <w:b/>
                <w:bCs/>
                <w:color w:val="000000"/>
              </w:rPr>
              <w:t>Éves pontkeret</w:t>
            </w:r>
          </w:p>
        </w:tc>
        <w:tc>
          <w:tcPr>
            <w:tcW w:w="47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rPr>
            </w:pPr>
            <w:r w:rsidRPr="00B61942">
              <w:rPr>
                <w:b/>
                <w:bCs/>
                <w:color w:val="000000"/>
              </w:rPr>
              <w:t>122</w:t>
            </w:r>
          </w:p>
        </w:tc>
        <w:tc>
          <w:tcPr>
            <w:tcW w:w="52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rPr>
            </w:pPr>
            <w:r w:rsidRPr="00B61942">
              <w:rPr>
                <w:b/>
                <w:bCs/>
                <w:color w:val="000000"/>
              </w:rPr>
              <w:t>pont</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color w:val="000000"/>
              </w:rPr>
            </w:pPr>
            <w:r w:rsidRPr="00B61942">
              <w:rPr>
                <w:b/>
                <w:bCs/>
                <w:color w:val="000000"/>
              </w:rPr>
              <w:t> </w:t>
            </w:r>
          </w:p>
        </w:tc>
        <w:tc>
          <w:tcPr>
            <w:tcW w:w="3152"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rPr>
                <w:b/>
                <w:bCs/>
                <w:color w:val="000000"/>
              </w:rPr>
            </w:pPr>
            <w:r w:rsidRPr="00B61942">
              <w:rPr>
                <w:b/>
                <w:bCs/>
                <w:color w:val="000000"/>
              </w:rPr>
              <w:t>Éves pontkeret</w:t>
            </w:r>
          </w:p>
        </w:tc>
        <w:tc>
          <w:tcPr>
            <w:tcW w:w="478"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rPr>
            </w:pPr>
            <w:r w:rsidRPr="00B61942">
              <w:rPr>
                <w:b/>
                <w:bCs/>
                <w:color w:val="000000"/>
              </w:rPr>
              <w:t>119</w:t>
            </w:r>
          </w:p>
        </w:tc>
        <w:tc>
          <w:tcPr>
            <w:tcW w:w="52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right"/>
              <w:rPr>
                <w:b/>
                <w:bCs/>
                <w:color w:val="000000"/>
              </w:rPr>
            </w:pPr>
            <w:r w:rsidRPr="00B61942">
              <w:rPr>
                <w:b/>
                <w:bCs/>
                <w:color w:val="000000"/>
              </w:rPr>
              <w:t>pont</w:t>
            </w:r>
          </w:p>
        </w:tc>
      </w:tr>
      <w:tr w:rsidR="00432516" w:rsidRPr="00B61942" w:rsidTr="005E5D08">
        <w:trPr>
          <w:trHeight w:val="633"/>
        </w:trPr>
        <w:tc>
          <w:tcPr>
            <w:tcW w:w="752"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Kód</w:t>
            </w:r>
          </w:p>
        </w:tc>
        <w:tc>
          <w:tcPr>
            <w:tcW w:w="269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Ruhadarab megnevezése</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color w:val="000000"/>
              </w:rPr>
            </w:pPr>
            <w:r w:rsidRPr="00B61942">
              <w:rPr>
                <w:b/>
                <w:bCs/>
                <w:color w:val="000000"/>
              </w:rPr>
              <w:t>Pontérték   (1 db)</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b/>
                <w:bCs/>
                <w:color w:val="000000"/>
              </w:rPr>
            </w:pPr>
            <w:r w:rsidRPr="00B61942">
              <w:rPr>
                <w:b/>
                <w:bCs/>
                <w:color w:val="000000"/>
              </w:rPr>
              <w:t> </w:t>
            </w:r>
          </w:p>
        </w:tc>
        <w:tc>
          <w:tcPr>
            <w:tcW w:w="66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Kód</w:t>
            </w:r>
          </w:p>
        </w:tc>
        <w:tc>
          <w:tcPr>
            <w:tcW w:w="249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Ruhadarab megnevezése</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b/>
                <w:bCs/>
                <w:color w:val="000000"/>
              </w:rPr>
            </w:pPr>
            <w:r w:rsidRPr="00B61942">
              <w:rPr>
                <w:b/>
                <w:bCs/>
                <w:color w:val="000000"/>
              </w:rPr>
              <w:t>Pontérték   (1 db)</w:t>
            </w:r>
          </w:p>
        </w:tc>
      </w:tr>
      <w:tr w:rsidR="00432516" w:rsidRPr="00B61942" w:rsidTr="005E5D08">
        <w:trPr>
          <w:trHeight w:val="316"/>
        </w:trPr>
        <w:tc>
          <w:tcPr>
            <w:tcW w:w="752"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96914</w:t>
            </w:r>
          </w:p>
        </w:tc>
        <w:tc>
          <w:tcPr>
            <w:tcW w:w="269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Zimankó</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33</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rPr>
            </w:pPr>
            <w:r w:rsidRPr="00B61942">
              <w:rPr>
                <w:color w:val="000000"/>
              </w:rPr>
              <w:t> </w:t>
            </w:r>
          </w:p>
        </w:tc>
        <w:tc>
          <w:tcPr>
            <w:tcW w:w="66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96914</w:t>
            </w:r>
          </w:p>
        </w:tc>
        <w:tc>
          <w:tcPr>
            <w:tcW w:w="249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Zimankó</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33</w:t>
            </w:r>
          </w:p>
        </w:tc>
      </w:tr>
      <w:tr w:rsidR="00432516" w:rsidRPr="00B61942" w:rsidTr="005E5D08">
        <w:trPr>
          <w:trHeight w:val="316"/>
        </w:trPr>
        <w:tc>
          <w:tcPr>
            <w:tcW w:w="752"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96934</w:t>
            </w:r>
          </w:p>
        </w:tc>
        <w:tc>
          <w:tcPr>
            <w:tcW w:w="269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Munkáskabát</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17</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rPr>
            </w:pPr>
            <w:r w:rsidRPr="00B61942">
              <w:rPr>
                <w:color w:val="000000"/>
              </w:rPr>
              <w:t> </w:t>
            </w:r>
          </w:p>
        </w:tc>
        <w:tc>
          <w:tcPr>
            <w:tcW w:w="66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96934</w:t>
            </w:r>
          </w:p>
        </w:tc>
        <w:tc>
          <w:tcPr>
            <w:tcW w:w="249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Munkáskabát</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17</w:t>
            </w:r>
          </w:p>
        </w:tc>
      </w:tr>
      <w:tr w:rsidR="00432516" w:rsidRPr="00B61942" w:rsidTr="005E5D08">
        <w:trPr>
          <w:trHeight w:val="316"/>
        </w:trPr>
        <w:tc>
          <w:tcPr>
            <w:tcW w:w="752"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96944</w:t>
            </w:r>
          </w:p>
        </w:tc>
        <w:tc>
          <w:tcPr>
            <w:tcW w:w="269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Munkásnadrág</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16</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rPr>
            </w:pPr>
            <w:r w:rsidRPr="00B61942">
              <w:rPr>
                <w:color w:val="000000"/>
              </w:rPr>
              <w:t> </w:t>
            </w:r>
          </w:p>
        </w:tc>
        <w:tc>
          <w:tcPr>
            <w:tcW w:w="66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96944</w:t>
            </w:r>
          </w:p>
        </w:tc>
        <w:tc>
          <w:tcPr>
            <w:tcW w:w="249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Munkásnadrág</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16</w:t>
            </w:r>
          </w:p>
        </w:tc>
      </w:tr>
      <w:tr w:rsidR="00432516" w:rsidRPr="00B61942" w:rsidTr="005E5D08">
        <w:trPr>
          <w:trHeight w:val="316"/>
        </w:trPr>
        <w:tc>
          <w:tcPr>
            <w:tcW w:w="752"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96954</w:t>
            </w:r>
          </w:p>
        </w:tc>
        <w:tc>
          <w:tcPr>
            <w:tcW w:w="269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Dzsekis felső</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17</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rPr>
            </w:pPr>
            <w:r w:rsidRPr="00B61942">
              <w:rPr>
                <w:color w:val="000000"/>
              </w:rPr>
              <w:t> </w:t>
            </w:r>
          </w:p>
        </w:tc>
        <w:tc>
          <w:tcPr>
            <w:tcW w:w="66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96954</w:t>
            </w:r>
          </w:p>
        </w:tc>
        <w:tc>
          <w:tcPr>
            <w:tcW w:w="249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Dzsekis felső</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17</w:t>
            </w:r>
          </w:p>
        </w:tc>
      </w:tr>
      <w:tr w:rsidR="00432516" w:rsidRPr="00B61942" w:rsidTr="005E5D08">
        <w:trPr>
          <w:trHeight w:val="316"/>
        </w:trPr>
        <w:tc>
          <w:tcPr>
            <w:tcW w:w="752"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96964</w:t>
            </w:r>
          </w:p>
        </w:tc>
        <w:tc>
          <w:tcPr>
            <w:tcW w:w="269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Mellesnadrág</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16</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rPr>
            </w:pPr>
            <w:r w:rsidRPr="00B61942">
              <w:rPr>
                <w:color w:val="000000"/>
              </w:rPr>
              <w:t> </w:t>
            </w:r>
          </w:p>
        </w:tc>
        <w:tc>
          <w:tcPr>
            <w:tcW w:w="66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96964</w:t>
            </w:r>
          </w:p>
        </w:tc>
        <w:tc>
          <w:tcPr>
            <w:tcW w:w="249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Mellesnadrág</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16</w:t>
            </w:r>
          </w:p>
        </w:tc>
      </w:tr>
      <w:tr w:rsidR="00432516" w:rsidRPr="00B61942" w:rsidTr="005E5D08">
        <w:trPr>
          <w:trHeight w:val="316"/>
        </w:trPr>
        <w:tc>
          <w:tcPr>
            <w:tcW w:w="752"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97045</w:t>
            </w:r>
          </w:p>
        </w:tc>
        <w:tc>
          <w:tcPr>
            <w:tcW w:w="269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Téliesített munkasapka</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9</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rPr>
            </w:pPr>
            <w:r w:rsidRPr="00B61942">
              <w:rPr>
                <w:color w:val="000000"/>
              </w:rPr>
              <w:t> </w:t>
            </w:r>
          </w:p>
        </w:tc>
        <w:tc>
          <w:tcPr>
            <w:tcW w:w="66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97045</w:t>
            </w:r>
          </w:p>
        </w:tc>
        <w:tc>
          <w:tcPr>
            <w:tcW w:w="249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Téliesített munkasapka</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9</w:t>
            </w:r>
          </w:p>
        </w:tc>
      </w:tr>
      <w:tr w:rsidR="00432516" w:rsidRPr="00B61942" w:rsidTr="005E5D08">
        <w:trPr>
          <w:trHeight w:val="316"/>
        </w:trPr>
        <w:tc>
          <w:tcPr>
            <w:tcW w:w="752"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97055</w:t>
            </w:r>
          </w:p>
        </w:tc>
        <w:tc>
          <w:tcPr>
            <w:tcW w:w="269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Nyári munkasapka</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5</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rPr>
            </w:pPr>
            <w:r w:rsidRPr="00B61942">
              <w:rPr>
                <w:color w:val="000000"/>
              </w:rPr>
              <w:t> </w:t>
            </w:r>
          </w:p>
        </w:tc>
        <w:tc>
          <w:tcPr>
            <w:tcW w:w="66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97055</w:t>
            </w:r>
          </w:p>
        </w:tc>
        <w:tc>
          <w:tcPr>
            <w:tcW w:w="249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Nyári munkasapka</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5</w:t>
            </w:r>
          </w:p>
        </w:tc>
      </w:tr>
      <w:tr w:rsidR="00432516" w:rsidRPr="00B61942" w:rsidTr="005E5D08">
        <w:trPr>
          <w:trHeight w:val="316"/>
        </w:trPr>
        <w:tc>
          <w:tcPr>
            <w:tcW w:w="752"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98368</w:t>
            </w:r>
          </w:p>
        </w:tc>
        <w:tc>
          <w:tcPr>
            <w:tcW w:w="269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Férfi hosszú ujjú póló</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21</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rPr>
            </w:pPr>
            <w:r w:rsidRPr="00B61942">
              <w:rPr>
                <w:color w:val="000000"/>
              </w:rPr>
              <w:t> </w:t>
            </w:r>
          </w:p>
        </w:tc>
        <w:tc>
          <w:tcPr>
            <w:tcW w:w="661"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jc w:val="center"/>
              <w:rPr>
                <w:b/>
                <w:bCs/>
                <w:color w:val="000000"/>
              </w:rPr>
            </w:pPr>
            <w:r w:rsidRPr="00B61942">
              <w:rPr>
                <w:b/>
                <w:bCs/>
                <w:color w:val="000000"/>
              </w:rPr>
              <w:t> </w:t>
            </w:r>
          </w:p>
        </w:tc>
        <w:tc>
          <w:tcPr>
            <w:tcW w:w="2491"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rPr>
            </w:pPr>
            <w:r w:rsidRPr="00B61942">
              <w:rPr>
                <w:color w:val="000000"/>
              </w:rPr>
              <w:t> </w:t>
            </w:r>
          </w:p>
        </w:tc>
        <w:tc>
          <w:tcPr>
            <w:tcW w:w="1001"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rPr>
            </w:pPr>
            <w:r w:rsidRPr="00B61942">
              <w:rPr>
                <w:color w:val="000000"/>
              </w:rPr>
              <w:t> </w:t>
            </w:r>
          </w:p>
        </w:tc>
      </w:tr>
      <w:tr w:rsidR="00432516" w:rsidRPr="00B61942" w:rsidTr="005E5D08">
        <w:trPr>
          <w:trHeight w:val="316"/>
        </w:trPr>
        <w:tc>
          <w:tcPr>
            <w:tcW w:w="752"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98372</w:t>
            </w:r>
          </w:p>
        </w:tc>
        <w:tc>
          <w:tcPr>
            <w:tcW w:w="269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Férfi póló gallérral (kék)</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15</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rPr>
            </w:pPr>
            <w:r w:rsidRPr="00B61942">
              <w:rPr>
                <w:color w:val="000000"/>
              </w:rPr>
              <w:t> </w:t>
            </w:r>
          </w:p>
        </w:tc>
        <w:tc>
          <w:tcPr>
            <w:tcW w:w="661"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jc w:val="center"/>
              <w:rPr>
                <w:b/>
                <w:bCs/>
                <w:color w:val="000000"/>
              </w:rPr>
            </w:pPr>
            <w:r w:rsidRPr="00B61942">
              <w:rPr>
                <w:b/>
                <w:bCs/>
                <w:color w:val="000000"/>
              </w:rPr>
              <w:t> </w:t>
            </w:r>
          </w:p>
        </w:tc>
        <w:tc>
          <w:tcPr>
            <w:tcW w:w="2491"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rPr>
            </w:pPr>
            <w:r w:rsidRPr="00B61942">
              <w:rPr>
                <w:color w:val="000000"/>
              </w:rPr>
              <w:t> </w:t>
            </w:r>
          </w:p>
        </w:tc>
        <w:tc>
          <w:tcPr>
            <w:tcW w:w="1001"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rPr>
            </w:pPr>
            <w:r w:rsidRPr="00B61942">
              <w:rPr>
                <w:color w:val="000000"/>
              </w:rPr>
              <w:t> </w:t>
            </w:r>
          </w:p>
        </w:tc>
      </w:tr>
      <w:tr w:rsidR="00432516" w:rsidRPr="00B61942" w:rsidTr="005E5D08">
        <w:trPr>
          <w:trHeight w:val="316"/>
        </w:trPr>
        <w:tc>
          <w:tcPr>
            <w:tcW w:w="752" w:type="dxa"/>
            <w:tcBorders>
              <w:top w:val="nil"/>
              <w:left w:val="single" w:sz="8" w:space="0" w:color="auto"/>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98376</w:t>
            </w:r>
          </w:p>
        </w:tc>
        <w:tc>
          <w:tcPr>
            <w:tcW w:w="2692"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Férfi rövid ujjú póló (kerek nyakú)</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10</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rPr>
            </w:pPr>
            <w:r w:rsidRPr="00B61942">
              <w:rPr>
                <w:color w:val="000000"/>
              </w:rPr>
              <w:t> </w:t>
            </w:r>
          </w:p>
        </w:tc>
        <w:tc>
          <w:tcPr>
            <w:tcW w:w="661"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jc w:val="center"/>
              <w:rPr>
                <w:b/>
                <w:bCs/>
                <w:color w:val="000000"/>
              </w:rPr>
            </w:pPr>
            <w:r w:rsidRPr="00B61942">
              <w:rPr>
                <w:b/>
                <w:bCs/>
                <w:color w:val="000000"/>
              </w:rPr>
              <w:t> </w:t>
            </w:r>
          </w:p>
        </w:tc>
        <w:tc>
          <w:tcPr>
            <w:tcW w:w="2491"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rPr>
            </w:pPr>
            <w:r w:rsidRPr="00B61942">
              <w:rPr>
                <w:color w:val="000000"/>
              </w:rPr>
              <w:t> </w:t>
            </w:r>
          </w:p>
        </w:tc>
        <w:tc>
          <w:tcPr>
            <w:tcW w:w="1001"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rPr>
            </w:pPr>
            <w:r w:rsidRPr="00B61942">
              <w:rPr>
                <w:color w:val="000000"/>
              </w:rPr>
              <w:t> </w:t>
            </w:r>
          </w:p>
        </w:tc>
      </w:tr>
      <w:tr w:rsidR="00432516" w:rsidRPr="00B61942" w:rsidTr="005E5D08">
        <w:trPr>
          <w:trHeight w:val="316"/>
        </w:trPr>
        <w:tc>
          <w:tcPr>
            <w:tcW w:w="752" w:type="dxa"/>
            <w:tcBorders>
              <w:top w:val="nil"/>
              <w:left w:val="single" w:sz="8" w:space="0" w:color="auto"/>
              <w:bottom w:val="single" w:sz="8" w:space="0" w:color="auto"/>
              <w:right w:val="single" w:sz="8" w:space="0" w:color="auto"/>
            </w:tcBorders>
            <w:shd w:val="clear" w:color="000000" w:fill="D9D9D9"/>
            <w:vAlign w:val="center"/>
            <w:hideMark/>
          </w:tcPr>
          <w:p w:rsidR="00432516" w:rsidRPr="00B61942" w:rsidRDefault="00432516" w:rsidP="00643FA3">
            <w:pPr>
              <w:jc w:val="center"/>
              <w:rPr>
                <w:color w:val="000000"/>
              </w:rPr>
            </w:pPr>
            <w:r w:rsidRPr="00B61942">
              <w:rPr>
                <w:color w:val="000000"/>
              </w:rPr>
              <w:t> </w:t>
            </w:r>
          </w:p>
        </w:tc>
        <w:tc>
          <w:tcPr>
            <w:tcW w:w="2692"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rPr>
            </w:pPr>
            <w:r w:rsidRPr="00B61942">
              <w:rPr>
                <w:color w:val="000000"/>
              </w:rPr>
              <w:t> </w:t>
            </w:r>
          </w:p>
        </w:tc>
        <w:tc>
          <w:tcPr>
            <w:tcW w:w="1001"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rPr>
            </w:pPr>
            <w:r w:rsidRPr="00B61942">
              <w:rPr>
                <w:color w:val="000000"/>
              </w:rPr>
              <w:t> </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rPr>
            </w:pPr>
            <w:r w:rsidRPr="00B61942">
              <w:rPr>
                <w:color w:val="000000"/>
              </w:rPr>
              <w:t> </w:t>
            </w:r>
          </w:p>
        </w:tc>
        <w:tc>
          <w:tcPr>
            <w:tcW w:w="66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98388</w:t>
            </w:r>
          </w:p>
        </w:tc>
        <w:tc>
          <w:tcPr>
            <w:tcW w:w="249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Női hosszú ujjú póló</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21</w:t>
            </w:r>
          </w:p>
        </w:tc>
      </w:tr>
      <w:tr w:rsidR="00432516" w:rsidRPr="00B61942" w:rsidTr="005E5D08">
        <w:trPr>
          <w:trHeight w:val="316"/>
        </w:trPr>
        <w:tc>
          <w:tcPr>
            <w:tcW w:w="752" w:type="dxa"/>
            <w:tcBorders>
              <w:top w:val="nil"/>
              <w:left w:val="single" w:sz="8" w:space="0" w:color="auto"/>
              <w:bottom w:val="single" w:sz="8" w:space="0" w:color="auto"/>
              <w:right w:val="single" w:sz="8" w:space="0" w:color="auto"/>
            </w:tcBorders>
            <w:shd w:val="clear" w:color="000000" w:fill="D9D9D9"/>
            <w:vAlign w:val="center"/>
            <w:hideMark/>
          </w:tcPr>
          <w:p w:rsidR="00432516" w:rsidRPr="00B61942" w:rsidRDefault="00432516" w:rsidP="00643FA3">
            <w:pPr>
              <w:jc w:val="center"/>
              <w:rPr>
                <w:color w:val="000000"/>
              </w:rPr>
            </w:pPr>
            <w:r w:rsidRPr="00B61942">
              <w:rPr>
                <w:color w:val="000000"/>
              </w:rPr>
              <w:t> </w:t>
            </w:r>
          </w:p>
        </w:tc>
        <w:tc>
          <w:tcPr>
            <w:tcW w:w="2692" w:type="dxa"/>
            <w:tcBorders>
              <w:top w:val="nil"/>
              <w:left w:val="nil"/>
              <w:bottom w:val="single" w:sz="8" w:space="0" w:color="auto"/>
              <w:right w:val="single" w:sz="8" w:space="0" w:color="auto"/>
            </w:tcBorders>
            <w:shd w:val="clear" w:color="000000" w:fill="D9D9D9"/>
            <w:vAlign w:val="center"/>
            <w:hideMark/>
          </w:tcPr>
          <w:p w:rsidR="00432516" w:rsidRPr="00B61942" w:rsidRDefault="00432516" w:rsidP="00643FA3">
            <w:pPr>
              <w:rPr>
                <w:color w:val="000000"/>
              </w:rPr>
            </w:pPr>
            <w:r w:rsidRPr="00B61942">
              <w:rPr>
                <w:color w:val="000000"/>
              </w:rPr>
              <w:t> </w:t>
            </w:r>
          </w:p>
        </w:tc>
        <w:tc>
          <w:tcPr>
            <w:tcW w:w="1001" w:type="dxa"/>
            <w:gridSpan w:val="2"/>
            <w:tcBorders>
              <w:top w:val="single" w:sz="8" w:space="0" w:color="auto"/>
              <w:left w:val="nil"/>
              <w:bottom w:val="single" w:sz="8" w:space="0" w:color="auto"/>
              <w:right w:val="single" w:sz="8" w:space="0" w:color="000000"/>
            </w:tcBorders>
            <w:shd w:val="clear" w:color="000000" w:fill="D9D9D9"/>
            <w:vAlign w:val="center"/>
            <w:hideMark/>
          </w:tcPr>
          <w:p w:rsidR="00432516" w:rsidRPr="00B61942" w:rsidRDefault="00432516" w:rsidP="00643FA3">
            <w:pPr>
              <w:jc w:val="center"/>
              <w:rPr>
                <w:color w:val="000000"/>
              </w:rPr>
            </w:pPr>
            <w:r w:rsidRPr="00B61942">
              <w:rPr>
                <w:color w:val="000000"/>
              </w:rPr>
              <w:t> </w:t>
            </w:r>
          </w:p>
        </w:tc>
        <w:tc>
          <w:tcPr>
            <w:tcW w:w="804" w:type="dxa"/>
            <w:tcBorders>
              <w:top w:val="nil"/>
              <w:left w:val="nil"/>
              <w:bottom w:val="nil"/>
              <w:right w:val="single" w:sz="8" w:space="0" w:color="auto"/>
            </w:tcBorders>
            <w:shd w:val="clear" w:color="000000" w:fill="FFFFFF"/>
            <w:vAlign w:val="center"/>
            <w:hideMark/>
          </w:tcPr>
          <w:p w:rsidR="00432516" w:rsidRPr="00B61942" w:rsidRDefault="00432516" w:rsidP="00643FA3">
            <w:pPr>
              <w:jc w:val="center"/>
              <w:rPr>
                <w:color w:val="000000"/>
              </w:rPr>
            </w:pPr>
            <w:r w:rsidRPr="00B61942">
              <w:rPr>
                <w:color w:val="000000"/>
              </w:rPr>
              <w:t> </w:t>
            </w:r>
          </w:p>
        </w:tc>
        <w:tc>
          <w:tcPr>
            <w:tcW w:w="66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jc w:val="center"/>
              <w:rPr>
                <w:b/>
                <w:bCs/>
                <w:color w:val="000000"/>
              </w:rPr>
            </w:pPr>
            <w:r w:rsidRPr="00B61942">
              <w:rPr>
                <w:b/>
                <w:bCs/>
                <w:color w:val="000000"/>
              </w:rPr>
              <w:t>98392</w:t>
            </w:r>
          </w:p>
        </w:tc>
        <w:tc>
          <w:tcPr>
            <w:tcW w:w="2491" w:type="dxa"/>
            <w:tcBorders>
              <w:top w:val="nil"/>
              <w:left w:val="nil"/>
              <w:bottom w:val="single" w:sz="8" w:space="0" w:color="auto"/>
              <w:right w:val="single" w:sz="8" w:space="0" w:color="auto"/>
            </w:tcBorders>
            <w:shd w:val="clear" w:color="auto" w:fill="auto"/>
            <w:vAlign w:val="center"/>
            <w:hideMark/>
          </w:tcPr>
          <w:p w:rsidR="00432516" w:rsidRPr="00B61942" w:rsidRDefault="00432516" w:rsidP="00643FA3">
            <w:pPr>
              <w:rPr>
                <w:color w:val="000000"/>
              </w:rPr>
            </w:pPr>
            <w:r w:rsidRPr="00B61942">
              <w:rPr>
                <w:color w:val="000000"/>
              </w:rPr>
              <w:t>Női póló gallérral (kék)</w:t>
            </w:r>
          </w:p>
        </w:tc>
        <w:tc>
          <w:tcPr>
            <w:tcW w:w="1001" w:type="dxa"/>
            <w:gridSpan w:val="2"/>
            <w:tcBorders>
              <w:top w:val="single" w:sz="8" w:space="0" w:color="auto"/>
              <w:left w:val="nil"/>
              <w:bottom w:val="single" w:sz="8" w:space="0" w:color="auto"/>
              <w:right w:val="single" w:sz="8" w:space="0" w:color="000000"/>
            </w:tcBorders>
            <w:shd w:val="clear" w:color="auto" w:fill="auto"/>
            <w:vAlign w:val="center"/>
            <w:hideMark/>
          </w:tcPr>
          <w:p w:rsidR="00432516" w:rsidRPr="00B61942" w:rsidRDefault="00432516" w:rsidP="00643FA3">
            <w:pPr>
              <w:jc w:val="center"/>
              <w:rPr>
                <w:color w:val="000000"/>
              </w:rPr>
            </w:pPr>
            <w:r w:rsidRPr="00B61942">
              <w:rPr>
                <w:color w:val="000000"/>
              </w:rPr>
              <w:t>14</w:t>
            </w:r>
          </w:p>
        </w:tc>
      </w:tr>
    </w:tbl>
    <w:p w:rsidR="00432516" w:rsidRPr="00B61942" w:rsidRDefault="00432516" w:rsidP="00643FA3">
      <w:pPr>
        <w:jc w:val="both"/>
        <w:rPr>
          <w:color w:val="000000"/>
          <w:sz w:val="20"/>
          <w:szCs w:val="20"/>
        </w:rPr>
      </w:pPr>
    </w:p>
    <w:p w:rsidR="00432516" w:rsidRPr="00B61942" w:rsidRDefault="00432516" w:rsidP="00643FA3">
      <w:pPr>
        <w:jc w:val="both"/>
        <w:rPr>
          <w:color w:val="000000"/>
          <w:sz w:val="20"/>
          <w:szCs w:val="20"/>
        </w:rPr>
      </w:pPr>
    </w:p>
    <w:p w:rsidR="00432516" w:rsidRPr="00B61942" w:rsidRDefault="00432516" w:rsidP="00643FA3">
      <w:pPr>
        <w:jc w:val="both"/>
        <w:rPr>
          <w:color w:val="000000"/>
          <w:sz w:val="20"/>
          <w:szCs w:val="20"/>
        </w:rPr>
      </w:pPr>
    </w:p>
    <w:p w:rsidR="00432516" w:rsidRPr="00B61942" w:rsidRDefault="00432516" w:rsidP="00643FA3">
      <w:pPr>
        <w:jc w:val="both"/>
        <w:rPr>
          <w:color w:val="000000"/>
          <w:sz w:val="20"/>
          <w:szCs w:val="20"/>
        </w:rPr>
      </w:pPr>
    </w:p>
    <w:p w:rsidR="00432516" w:rsidRPr="00B61942" w:rsidRDefault="00432516" w:rsidP="00643FA3">
      <w:pPr>
        <w:jc w:val="both"/>
        <w:rPr>
          <w:color w:val="000000"/>
          <w:sz w:val="20"/>
          <w:szCs w:val="20"/>
        </w:rPr>
      </w:pPr>
    </w:p>
    <w:p w:rsidR="00432516" w:rsidRPr="00B61942" w:rsidRDefault="00432516" w:rsidP="00643FA3">
      <w:pPr>
        <w:jc w:val="both"/>
        <w:rPr>
          <w:color w:val="000000"/>
          <w:sz w:val="20"/>
          <w:szCs w:val="20"/>
        </w:rPr>
      </w:pPr>
    </w:p>
    <w:p w:rsidR="00432516" w:rsidRPr="00B61942" w:rsidRDefault="00432516" w:rsidP="00643FA3">
      <w:pPr>
        <w:jc w:val="both"/>
        <w:rPr>
          <w:color w:val="000000"/>
          <w:sz w:val="20"/>
          <w:szCs w:val="20"/>
        </w:rPr>
      </w:pPr>
    </w:p>
    <w:p w:rsidR="00432516" w:rsidRPr="00B61942" w:rsidRDefault="00432516" w:rsidP="00643FA3">
      <w:pPr>
        <w:jc w:val="both"/>
        <w:rPr>
          <w:color w:val="000000"/>
          <w:sz w:val="20"/>
          <w:szCs w:val="20"/>
        </w:rPr>
      </w:pPr>
    </w:p>
    <w:p w:rsidR="00432516" w:rsidRPr="00B61942" w:rsidRDefault="00432516" w:rsidP="00643FA3">
      <w:pPr>
        <w:jc w:val="both"/>
        <w:rPr>
          <w:color w:val="000000"/>
          <w:sz w:val="20"/>
          <w:szCs w:val="20"/>
        </w:rPr>
      </w:pPr>
    </w:p>
    <w:p w:rsidR="00432516" w:rsidRPr="00B61942" w:rsidRDefault="00432516" w:rsidP="00643FA3">
      <w:pPr>
        <w:jc w:val="both"/>
        <w:rPr>
          <w:color w:val="000000"/>
          <w:sz w:val="20"/>
          <w:szCs w:val="20"/>
        </w:rPr>
      </w:pPr>
    </w:p>
    <w:p w:rsidR="00432516" w:rsidRPr="00B61942" w:rsidRDefault="00432516" w:rsidP="00643FA3">
      <w:pPr>
        <w:jc w:val="both"/>
        <w:rPr>
          <w:color w:val="000000"/>
          <w:sz w:val="20"/>
          <w:szCs w:val="20"/>
        </w:rPr>
      </w:pPr>
    </w:p>
    <w:p w:rsidR="00432516" w:rsidRPr="00B61942" w:rsidRDefault="00432516" w:rsidP="00643FA3">
      <w:pPr>
        <w:jc w:val="both"/>
        <w:rPr>
          <w:color w:val="000000"/>
          <w:sz w:val="20"/>
          <w:szCs w:val="20"/>
        </w:rPr>
      </w:pPr>
    </w:p>
    <w:p w:rsidR="00432516" w:rsidRPr="00B61942" w:rsidRDefault="00432516" w:rsidP="00643FA3">
      <w:pPr>
        <w:jc w:val="both"/>
        <w:rPr>
          <w:color w:val="000000"/>
          <w:sz w:val="20"/>
          <w:szCs w:val="20"/>
        </w:rPr>
      </w:pPr>
    </w:p>
    <w:p w:rsidR="00432516" w:rsidRPr="00B61942" w:rsidRDefault="00432516" w:rsidP="00643FA3">
      <w:pPr>
        <w:jc w:val="both"/>
        <w:rPr>
          <w:color w:val="000000"/>
          <w:sz w:val="20"/>
          <w:szCs w:val="20"/>
        </w:rPr>
      </w:pPr>
    </w:p>
    <w:p w:rsidR="00DB7F97" w:rsidRPr="00B61942" w:rsidRDefault="00432516" w:rsidP="00643FA3">
      <w:pPr>
        <w:jc w:val="both"/>
        <w:rPr>
          <w:b/>
          <w:color w:val="000000"/>
          <w:sz w:val="20"/>
          <w:szCs w:val="20"/>
          <w:u w:val="single"/>
        </w:rPr>
      </w:pPr>
      <w:r w:rsidRPr="00B61942">
        <w:rPr>
          <w:b/>
          <w:color w:val="000000"/>
          <w:sz w:val="20"/>
          <w:szCs w:val="20"/>
          <w:u w:val="single"/>
        </w:rPr>
        <w:br w:type="page"/>
      </w:r>
      <w:r w:rsidRPr="00B61942">
        <w:rPr>
          <w:b/>
          <w:noProof/>
          <w:color w:val="000000"/>
          <w:u w:val="single"/>
        </w:rPr>
        <w:drawing>
          <wp:inline distT="0" distB="0" distL="0" distR="0" wp14:anchorId="390FECF7" wp14:editId="33028BDC">
            <wp:extent cx="6348095" cy="9003030"/>
            <wp:effectExtent l="0" t="0" r="0" b="7620"/>
            <wp:docPr id="1" name="Kép 1" descr="Összesítő_s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sszesítő_szin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8095" cy="9003030"/>
                    </a:xfrm>
                    <a:prstGeom prst="rect">
                      <a:avLst/>
                    </a:prstGeom>
                    <a:noFill/>
                    <a:ln>
                      <a:noFill/>
                    </a:ln>
                  </pic:spPr>
                </pic:pic>
              </a:graphicData>
            </a:graphic>
          </wp:inline>
        </w:drawing>
      </w:r>
    </w:p>
    <w:p w:rsidR="00DB7F97" w:rsidRPr="00B61942" w:rsidRDefault="0067599E" w:rsidP="00643FA3">
      <w:pPr>
        <w:pStyle w:val="Listaszerbekezds"/>
        <w:numPr>
          <w:ilvl w:val="0"/>
          <w:numId w:val="116"/>
        </w:numPr>
        <w:jc w:val="both"/>
        <w:rPr>
          <w:b/>
          <w:i/>
          <w:sz w:val="24"/>
          <w:szCs w:val="24"/>
        </w:rPr>
      </w:pPr>
      <w:r w:rsidRPr="00B61942">
        <w:rPr>
          <w:b/>
          <w:i/>
          <w:sz w:val="24"/>
          <w:szCs w:val="24"/>
        </w:rPr>
        <w:t xml:space="preserve">számú melléklet a </w:t>
      </w:r>
      <w:r w:rsidR="00DB7F97" w:rsidRPr="00B61942">
        <w:rPr>
          <w:b/>
          <w:i/>
          <w:sz w:val="24"/>
          <w:szCs w:val="24"/>
        </w:rPr>
        <w:t>Kollektív Szerződéséhez</w:t>
      </w:r>
    </w:p>
    <w:p w:rsidR="003A2119" w:rsidRPr="00B61942" w:rsidRDefault="003A2119" w:rsidP="00643FA3">
      <w:pPr>
        <w:tabs>
          <w:tab w:val="num" w:pos="284"/>
        </w:tabs>
        <w:jc w:val="both"/>
        <w:rPr>
          <w:b/>
          <w:i/>
        </w:rPr>
      </w:pPr>
    </w:p>
    <w:p w:rsidR="00C240DF" w:rsidRPr="00B61942" w:rsidRDefault="00C240DF" w:rsidP="00643FA3">
      <w:pPr>
        <w:jc w:val="both"/>
        <w:rPr>
          <w:b/>
          <w:i/>
        </w:rPr>
      </w:pPr>
      <w:r w:rsidRPr="00B61942">
        <w:rPr>
          <w:b/>
          <w:i/>
        </w:rPr>
        <w:t>Azon munkakörök felsorolása, amelyeket betöltő munkavállalók szokásosan</w:t>
      </w:r>
    </w:p>
    <w:p w:rsidR="00C240DF" w:rsidRPr="00B61942" w:rsidRDefault="00C240DF" w:rsidP="00643FA3">
      <w:pPr>
        <w:jc w:val="both"/>
        <w:rPr>
          <w:b/>
          <w:i/>
        </w:rPr>
      </w:pPr>
      <w:r w:rsidRPr="00B61942">
        <w:rPr>
          <w:b/>
          <w:i/>
        </w:rPr>
        <w:t>a telephelyen kívül végzik a munkájukat</w:t>
      </w:r>
    </w:p>
    <w:p w:rsidR="00C240DF" w:rsidRPr="00B61942" w:rsidRDefault="00C240DF" w:rsidP="00643FA3">
      <w:pPr>
        <w:jc w:val="both"/>
        <w:rPr>
          <w:b/>
          <w:i/>
        </w:rPr>
      </w:pPr>
    </w:p>
    <w:p w:rsidR="00C240DF" w:rsidRPr="00B61942" w:rsidRDefault="00C240DF" w:rsidP="00643FA3">
      <w:pPr>
        <w:jc w:val="both"/>
        <w:rPr>
          <w:b/>
          <w:i/>
        </w:rPr>
      </w:pPr>
    </w:p>
    <w:p w:rsidR="00C240DF" w:rsidRPr="00B61942" w:rsidRDefault="00C240DF" w:rsidP="00643FA3">
      <w:pPr>
        <w:pStyle w:val="Listaszerbekezds"/>
        <w:numPr>
          <w:ilvl w:val="0"/>
          <w:numId w:val="75"/>
        </w:numPr>
        <w:jc w:val="both"/>
        <w:rPr>
          <w:i/>
          <w:sz w:val="24"/>
          <w:szCs w:val="24"/>
        </w:rPr>
      </w:pPr>
      <w:r w:rsidRPr="00B61942">
        <w:rPr>
          <w:i/>
          <w:sz w:val="24"/>
          <w:szCs w:val="24"/>
        </w:rPr>
        <w:t>humánpartner szakelőadók (gyűjtő megnevezés)</w:t>
      </w:r>
    </w:p>
    <w:p w:rsidR="00C240DF" w:rsidRPr="00B61942" w:rsidRDefault="00C240DF" w:rsidP="00643FA3">
      <w:pPr>
        <w:pStyle w:val="Listaszerbekezds"/>
        <w:numPr>
          <w:ilvl w:val="0"/>
          <w:numId w:val="75"/>
        </w:numPr>
        <w:jc w:val="both"/>
        <w:rPr>
          <w:i/>
          <w:sz w:val="24"/>
          <w:szCs w:val="24"/>
        </w:rPr>
      </w:pPr>
      <w:r w:rsidRPr="00B61942">
        <w:rPr>
          <w:i/>
          <w:sz w:val="24"/>
          <w:szCs w:val="24"/>
        </w:rPr>
        <w:t>környezetvédelmi szakelőadók (gyűjtő megnevezés)</w:t>
      </w:r>
    </w:p>
    <w:p w:rsidR="00C240DF" w:rsidRPr="00B61942" w:rsidRDefault="00C240DF" w:rsidP="00643FA3">
      <w:pPr>
        <w:pStyle w:val="Listaszerbekezds"/>
        <w:numPr>
          <w:ilvl w:val="0"/>
          <w:numId w:val="75"/>
        </w:numPr>
        <w:jc w:val="both"/>
        <w:rPr>
          <w:i/>
          <w:sz w:val="24"/>
          <w:szCs w:val="24"/>
        </w:rPr>
      </w:pPr>
      <w:r w:rsidRPr="00B61942">
        <w:rPr>
          <w:i/>
          <w:sz w:val="24"/>
          <w:szCs w:val="24"/>
        </w:rPr>
        <w:t>környezetvédelmi szakértők (gyűjtő megnevezés)</w:t>
      </w:r>
    </w:p>
    <w:p w:rsidR="00C240DF" w:rsidRPr="00B61942" w:rsidRDefault="00C240DF" w:rsidP="00643FA3">
      <w:pPr>
        <w:pStyle w:val="Listaszerbekezds"/>
        <w:numPr>
          <w:ilvl w:val="0"/>
          <w:numId w:val="75"/>
        </w:numPr>
        <w:jc w:val="both"/>
        <w:rPr>
          <w:i/>
          <w:sz w:val="24"/>
          <w:szCs w:val="24"/>
        </w:rPr>
      </w:pPr>
      <w:r w:rsidRPr="00B61942">
        <w:rPr>
          <w:i/>
          <w:sz w:val="24"/>
          <w:szCs w:val="24"/>
        </w:rPr>
        <w:t>leltárellenőrzési szakelőadó</w:t>
      </w:r>
    </w:p>
    <w:p w:rsidR="00C240DF" w:rsidRPr="00B61942" w:rsidRDefault="00C240DF" w:rsidP="00643FA3">
      <w:pPr>
        <w:pStyle w:val="Listaszerbekezds"/>
        <w:numPr>
          <w:ilvl w:val="0"/>
          <w:numId w:val="75"/>
        </w:numPr>
        <w:jc w:val="both"/>
        <w:rPr>
          <w:i/>
          <w:sz w:val="24"/>
          <w:szCs w:val="24"/>
        </w:rPr>
      </w:pPr>
      <w:r w:rsidRPr="00B61942">
        <w:rPr>
          <w:i/>
          <w:sz w:val="24"/>
          <w:szCs w:val="24"/>
        </w:rPr>
        <w:t>leltározó ügyintéző</w:t>
      </w:r>
    </w:p>
    <w:p w:rsidR="00C240DF" w:rsidRPr="00B61942" w:rsidRDefault="00C240DF" w:rsidP="00643FA3">
      <w:pPr>
        <w:pStyle w:val="Listaszerbekezds"/>
        <w:numPr>
          <w:ilvl w:val="0"/>
          <w:numId w:val="75"/>
        </w:numPr>
        <w:jc w:val="both"/>
        <w:rPr>
          <w:i/>
          <w:sz w:val="24"/>
          <w:szCs w:val="24"/>
        </w:rPr>
      </w:pPr>
      <w:r w:rsidRPr="00B61942">
        <w:rPr>
          <w:i/>
          <w:sz w:val="24"/>
          <w:szCs w:val="24"/>
        </w:rPr>
        <w:t>munkavédelem vezető</w:t>
      </w:r>
    </w:p>
    <w:p w:rsidR="00C240DF" w:rsidRPr="00B61942" w:rsidRDefault="00C240DF" w:rsidP="00643FA3">
      <w:pPr>
        <w:pStyle w:val="Listaszerbekezds"/>
        <w:numPr>
          <w:ilvl w:val="0"/>
          <w:numId w:val="75"/>
        </w:numPr>
        <w:jc w:val="both"/>
        <w:rPr>
          <w:i/>
          <w:sz w:val="24"/>
          <w:szCs w:val="24"/>
        </w:rPr>
      </w:pPr>
      <w:r w:rsidRPr="00B61942">
        <w:rPr>
          <w:i/>
          <w:sz w:val="24"/>
          <w:szCs w:val="24"/>
        </w:rPr>
        <w:t>munkavédelmi területi szakmai vezető</w:t>
      </w:r>
    </w:p>
    <w:p w:rsidR="00C240DF" w:rsidRPr="00B61942" w:rsidRDefault="00C240DF" w:rsidP="00643FA3">
      <w:pPr>
        <w:pStyle w:val="Listaszerbekezds"/>
        <w:numPr>
          <w:ilvl w:val="0"/>
          <w:numId w:val="75"/>
        </w:numPr>
        <w:jc w:val="both"/>
        <w:rPr>
          <w:i/>
          <w:sz w:val="24"/>
          <w:szCs w:val="24"/>
        </w:rPr>
      </w:pPr>
      <w:r w:rsidRPr="00B61942">
        <w:rPr>
          <w:i/>
          <w:sz w:val="24"/>
          <w:szCs w:val="24"/>
        </w:rPr>
        <w:t>munkabiztonsági szakelőadók (gyűjtő megnevezés)</w:t>
      </w:r>
    </w:p>
    <w:p w:rsidR="00C240DF" w:rsidRPr="00B61942" w:rsidRDefault="00C240DF" w:rsidP="00643FA3">
      <w:pPr>
        <w:pStyle w:val="Listaszerbekezds"/>
        <w:numPr>
          <w:ilvl w:val="0"/>
          <w:numId w:val="75"/>
        </w:numPr>
        <w:jc w:val="both"/>
        <w:rPr>
          <w:i/>
          <w:sz w:val="24"/>
          <w:szCs w:val="24"/>
        </w:rPr>
      </w:pPr>
      <w:r w:rsidRPr="00B61942">
        <w:rPr>
          <w:i/>
          <w:sz w:val="24"/>
          <w:szCs w:val="24"/>
        </w:rPr>
        <w:t>munkabiztonsági szakértő</w:t>
      </w:r>
    </w:p>
    <w:p w:rsidR="00C240DF" w:rsidRPr="00B61942" w:rsidRDefault="00C240DF" w:rsidP="00643FA3">
      <w:pPr>
        <w:pStyle w:val="Listaszerbekezds"/>
        <w:numPr>
          <w:ilvl w:val="0"/>
          <w:numId w:val="75"/>
        </w:numPr>
        <w:jc w:val="both"/>
        <w:rPr>
          <w:i/>
          <w:sz w:val="24"/>
          <w:szCs w:val="24"/>
        </w:rPr>
      </w:pPr>
      <w:r w:rsidRPr="00B61942">
        <w:rPr>
          <w:i/>
          <w:sz w:val="24"/>
          <w:szCs w:val="24"/>
        </w:rPr>
        <w:t>autóbusz vezető</w:t>
      </w:r>
    </w:p>
    <w:p w:rsidR="00C240DF" w:rsidRPr="00B61942" w:rsidRDefault="00C240DF" w:rsidP="00643FA3">
      <w:pPr>
        <w:pStyle w:val="Listaszerbekezds"/>
        <w:numPr>
          <w:ilvl w:val="0"/>
          <w:numId w:val="75"/>
        </w:numPr>
        <w:jc w:val="both"/>
        <w:rPr>
          <w:i/>
          <w:sz w:val="24"/>
          <w:szCs w:val="24"/>
        </w:rPr>
      </w:pPr>
      <w:r w:rsidRPr="00B61942">
        <w:rPr>
          <w:i/>
          <w:sz w:val="24"/>
          <w:szCs w:val="24"/>
        </w:rPr>
        <w:t>személygépkocsi-vezető</w:t>
      </w:r>
    </w:p>
    <w:p w:rsidR="00C240DF" w:rsidRPr="00B61942" w:rsidRDefault="00C240DF" w:rsidP="00643FA3">
      <w:pPr>
        <w:pStyle w:val="Listaszerbekezds"/>
        <w:numPr>
          <w:ilvl w:val="0"/>
          <w:numId w:val="75"/>
        </w:numPr>
        <w:jc w:val="both"/>
        <w:rPr>
          <w:i/>
          <w:sz w:val="24"/>
          <w:szCs w:val="24"/>
        </w:rPr>
      </w:pPr>
      <w:r w:rsidRPr="00B61942">
        <w:rPr>
          <w:i/>
          <w:sz w:val="24"/>
          <w:szCs w:val="24"/>
        </w:rPr>
        <w:t>tehergépkocsi-vezető</w:t>
      </w:r>
    </w:p>
    <w:p w:rsidR="00C240DF" w:rsidRPr="00B61942" w:rsidRDefault="00C240DF" w:rsidP="00643FA3">
      <w:pPr>
        <w:pStyle w:val="Listaszerbekezds"/>
        <w:numPr>
          <w:ilvl w:val="0"/>
          <w:numId w:val="75"/>
        </w:numPr>
        <w:jc w:val="both"/>
        <w:rPr>
          <w:i/>
          <w:sz w:val="24"/>
          <w:szCs w:val="24"/>
        </w:rPr>
      </w:pPr>
      <w:r w:rsidRPr="00B61942">
        <w:rPr>
          <w:i/>
          <w:sz w:val="24"/>
          <w:szCs w:val="24"/>
        </w:rPr>
        <w:t>árukezelő</w:t>
      </w:r>
    </w:p>
    <w:p w:rsidR="00C240DF" w:rsidRPr="00B61942" w:rsidRDefault="00C240DF" w:rsidP="00643FA3">
      <w:pPr>
        <w:pStyle w:val="Listaszerbekezds"/>
        <w:numPr>
          <w:ilvl w:val="0"/>
          <w:numId w:val="75"/>
        </w:numPr>
        <w:jc w:val="both"/>
        <w:rPr>
          <w:i/>
          <w:sz w:val="24"/>
          <w:szCs w:val="24"/>
        </w:rPr>
      </w:pPr>
      <w:r w:rsidRPr="00B61942">
        <w:rPr>
          <w:i/>
          <w:sz w:val="24"/>
          <w:szCs w:val="24"/>
        </w:rPr>
        <w:t>szállító-rakodómunkás</w:t>
      </w:r>
    </w:p>
    <w:p w:rsidR="00C240DF" w:rsidRPr="00B61942" w:rsidRDefault="00C240DF" w:rsidP="00643FA3">
      <w:pPr>
        <w:pStyle w:val="Listaszerbekezds"/>
        <w:numPr>
          <w:ilvl w:val="0"/>
          <w:numId w:val="75"/>
        </w:numPr>
        <w:jc w:val="both"/>
        <w:rPr>
          <w:i/>
          <w:sz w:val="24"/>
          <w:szCs w:val="24"/>
        </w:rPr>
      </w:pPr>
      <w:r w:rsidRPr="00B61942">
        <w:rPr>
          <w:i/>
          <w:sz w:val="24"/>
          <w:szCs w:val="24"/>
        </w:rPr>
        <w:t>IT szakértők (gyűjtő megnevezés)</w:t>
      </w:r>
    </w:p>
    <w:p w:rsidR="00C240DF" w:rsidRPr="00B61942" w:rsidRDefault="00C240DF" w:rsidP="00643FA3">
      <w:pPr>
        <w:pStyle w:val="Listaszerbekezds"/>
        <w:numPr>
          <w:ilvl w:val="0"/>
          <w:numId w:val="75"/>
        </w:numPr>
        <w:jc w:val="both"/>
        <w:rPr>
          <w:i/>
          <w:sz w:val="24"/>
          <w:szCs w:val="24"/>
        </w:rPr>
      </w:pPr>
      <w:r w:rsidRPr="00B61942">
        <w:rPr>
          <w:i/>
          <w:sz w:val="24"/>
          <w:szCs w:val="24"/>
        </w:rPr>
        <w:t>IT technikus</w:t>
      </w:r>
    </w:p>
    <w:p w:rsidR="00C240DF" w:rsidRPr="00B61942" w:rsidRDefault="00C240DF" w:rsidP="00643FA3">
      <w:pPr>
        <w:pStyle w:val="Listaszerbekezds"/>
        <w:numPr>
          <w:ilvl w:val="0"/>
          <w:numId w:val="75"/>
        </w:numPr>
        <w:jc w:val="both"/>
        <w:rPr>
          <w:i/>
          <w:sz w:val="24"/>
          <w:szCs w:val="24"/>
        </w:rPr>
      </w:pPr>
      <w:r w:rsidRPr="00B61942">
        <w:rPr>
          <w:i/>
          <w:sz w:val="24"/>
          <w:szCs w:val="24"/>
        </w:rPr>
        <w:t>jegykiadó automata üzemeltető szakértő</w:t>
      </w:r>
    </w:p>
    <w:p w:rsidR="00C240DF" w:rsidRPr="00B61942" w:rsidRDefault="00C240DF" w:rsidP="00643FA3">
      <w:pPr>
        <w:pStyle w:val="Listaszerbekezds"/>
        <w:numPr>
          <w:ilvl w:val="0"/>
          <w:numId w:val="75"/>
        </w:numPr>
        <w:jc w:val="both"/>
        <w:rPr>
          <w:i/>
          <w:sz w:val="24"/>
          <w:szCs w:val="24"/>
        </w:rPr>
      </w:pPr>
      <w:r w:rsidRPr="00B61942">
        <w:rPr>
          <w:i/>
          <w:sz w:val="24"/>
          <w:szCs w:val="24"/>
        </w:rPr>
        <w:t>jegykiadó automata üzemeltető technikus</w:t>
      </w:r>
    </w:p>
    <w:p w:rsidR="00C240DF" w:rsidRPr="00B61942" w:rsidRDefault="00C240DF" w:rsidP="00643FA3">
      <w:pPr>
        <w:pStyle w:val="Listaszerbekezds"/>
        <w:numPr>
          <w:ilvl w:val="0"/>
          <w:numId w:val="75"/>
        </w:numPr>
        <w:jc w:val="both"/>
        <w:rPr>
          <w:i/>
          <w:sz w:val="24"/>
          <w:szCs w:val="24"/>
        </w:rPr>
      </w:pPr>
      <w:r w:rsidRPr="00B61942">
        <w:rPr>
          <w:i/>
          <w:sz w:val="24"/>
          <w:szCs w:val="24"/>
        </w:rPr>
        <w:t>belső ellenőrzés vezető</w:t>
      </w:r>
    </w:p>
    <w:p w:rsidR="00C240DF" w:rsidRPr="00B61942" w:rsidRDefault="00C240DF" w:rsidP="00643FA3">
      <w:pPr>
        <w:pStyle w:val="Listaszerbekezds"/>
        <w:numPr>
          <w:ilvl w:val="0"/>
          <w:numId w:val="75"/>
        </w:numPr>
        <w:jc w:val="both"/>
        <w:rPr>
          <w:i/>
          <w:sz w:val="24"/>
          <w:szCs w:val="24"/>
        </w:rPr>
      </w:pPr>
      <w:r w:rsidRPr="00B61942">
        <w:rPr>
          <w:i/>
          <w:sz w:val="24"/>
          <w:szCs w:val="24"/>
        </w:rPr>
        <w:t>ellenőrzési szakértők (gyűjtő megnevezés)</w:t>
      </w:r>
    </w:p>
    <w:p w:rsidR="000B4861" w:rsidRPr="00B61942" w:rsidRDefault="000B4861" w:rsidP="00643FA3">
      <w:pPr>
        <w:jc w:val="both"/>
        <w:rPr>
          <w:szCs w:val="26"/>
        </w:rPr>
      </w:pPr>
    </w:p>
    <w:p w:rsidR="00DB7F97" w:rsidRPr="00B61942" w:rsidRDefault="00DB7F97" w:rsidP="00643FA3">
      <w:pPr>
        <w:pStyle w:val="Szvegtrzs"/>
        <w:rPr>
          <w:szCs w:val="26"/>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0B4861" w:rsidRPr="00B61942" w:rsidRDefault="000B4861" w:rsidP="00643FA3">
      <w:pPr>
        <w:pStyle w:val="1HFKK"/>
        <w:tabs>
          <w:tab w:val="clear" w:pos="240"/>
          <w:tab w:val="clear" w:pos="480"/>
          <w:tab w:val="clear" w:pos="1700"/>
        </w:tabs>
        <w:spacing w:line="240" w:lineRule="auto"/>
        <w:jc w:val="left"/>
        <w:rPr>
          <w:rFonts w:ascii="Times New Roman" w:hAnsi="Times New Roman"/>
          <w:sz w:val="25"/>
          <w:szCs w:val="25"/>
        </w:rPr>
      </w:pPr>
    </w:p>
    <w:p w:rsidR="006D1B1B" w:rsidRPr="00B61942" w:rsidRDefault="006D1B1B" w:rsidP="00643FA3">
      <w:pPr>
        <w:pStyle w:val="1HFKK"/>
        <w:tabs>
          <w:tab w:val="clear" w:pos="240"/>
          <w:tab w:val="clear" w:pos="480"/>
          <w:tab w:val="clear" w:pos="1700"/>
        </w:tabs>
        <w:spacing w:line="240" w:lineRule="auto"/>
        <w:jc w:val="left"/>
        <w:rPr>
          <w:rFonts w:ascii="Times New Roman" w:hAnsi="Times New Roman"/>
          <w:sz w:val="25"/>
          <w:szCs w:val="25"/>
        </w:rPr>
      </w:pPr>
    </w:p>
    <w:p w:rsidR="00C240DF" w:rsidRPr="00B61942" w:rsidRDefault="00C240DF" w:rsidP="00643FA3">
      <w:pPr>
        <w:pStyle w:val="1HFKK"/>
        <w:tabs>
          <w:tab w:val="clear" w:pos="240"/>
          <w:tab w:val="clear" w:pos="480"/>
          <w:tab w:val="clear" w:pos="1700"/>
        </w:tabs>
        <w:spacing w:line="240" w:lineRule="auto"/>
        <w:jc w:val="left"/>
        <w:rPr>
          <w:rFonts w:ascii="Times New Roman" w:hAnsi="Times New Roman"/>
          <w:sz w:val="25"/>
          <w:szCs w:val="25"/>
        </w:rPr>
      </w:pPr>
    </w:p>
    <w:p w:rsidR="006D1B1B" w:rsidRPr="00B61942" w:rsidRDefault="006D1B1B" w:rsidP="00643FA3">
      <w:pPr>
        <w:pStyle w:val="1HFKK"/>
        <w:tabs>
          <w:tab w:val="clear" w:pos="240"/>
          <w:tab w:val="clear" w:pos="480"/>
          <w:tab w:val="clear" w:pos="1700"/>
        </w:tabs>
        <w:spacing w:line="240" w:lineRule="auto"/>
        <w:jc w:val="left"/>
        <w:rPr>
          <w:rFonts w:ascii="Times New Roman" w:hAnsi="Times New Roman"/>
          <w:sz w:val="25"/>
          <w:szCs w:val="25"/>
        </w:rPr>
      </w:pPr>
    </w:p>
    <w:p w:rsidR="00DB7F97" w:rsidRPr="00B61942" w:rsidRDefault="0067599E" w:rsidP="00643FA3">
      <w:pPr>
        <w:pStyle w:val="1HFKK"/>
        <w:numPr>
          <w:ilvl w:val="0"/>
          <w:numId w:val="116"/>
        </w:numPr>
        <w:tabs>
          <w:tab w:val="clear" w:pos="240"/>
          <w:tab w:val="clear" w:pos="480"/>
          <w:tab w:val="clear" w:pos="1700"/>
        </w:tabs>
        <w:spacing w:line="240" w:lineRule="auto"/>
        <w:jc w:val="left"/>
        <w:rPr>
          <w:rFonts w:ascii="Times New Roman" w:hAnsi="Times New Roman"/>
          <w:sz w:val="25"/>
          <w:szCs w:val="25"/>
        </w:rPr>
      </w:pPr>
      <w:r w:rsidRPr="00B61942">
        <w:rPr>
          <w:rFonts w:ascii="Times New Roman" w:hAnsi="Times New Roman"/>
          <w:sz w:val="25"/>
          <w:szCs w:val="25"/>
        </w:rPr>
        <w:t xml:space="preserve">számú melléklet a </w:t>
      </w:r>
      <w:r w:rsidR="00DB7F97" w:rsidRPr="00B61942">
        <w:rPr>
          <w:rFonts w:ascii="Times New Roman" w:hAnsi="Times New Roman"/>
          <w:sz w:val="25"/>
          <w:szCs w:val="25"/>
        </w:rPr>
        <w:t>Kollektív Szerződéséhez</w:t>
      </w:r>
    </w:p>
    <w:p w:rsidR="003A2119" w:rsidRPr="00B61942" w:rsidRDefault="003A2119" w:rsidP="00643FA3">
      <w:pPr>
        <w:pStyle w:val="1HFKK"/>
        <w:tabs>
          <w:tab w:val="clear" w:pos="240"/>
          <w:tab w:val="clear" w:pos="480"/>
          <w:tab w:val="clear" w:pos="1700"/>
        </w:tabs>
        <w:spacing w:line="240" w:lineRule="auto"/>
        <w:jc w:val="left"/>
        <w:rPr>
          <w:rFonts w:ascii="Times New Roman" w:hAnsi="Times New Roman"/>
          <w:sz w:val="25"/>
          <w:szCs w:val="25"/>
        </w:rPr>
      </w:pPr>
    </w:p>
    <w:p w:rsidR="00C240DF" w:rsidRPr="00B61942" w:rsidRDefault="00C240DF" w:rsidP="00643FA3">
      <w:pPr>
        <w:pStyle w:val="1HFKK"/>
        <w:tabs>
          <w:tab w:val="clear" w:pos="240"/>
          <w:tab w:val="clear" w:pos="480"/>
          <w:tab w:val="clear" w:pos="1700"/>
        </w:tabs>
        <w:spacing w:line="240" w:lineRule="auto"/>
        <w:jc w:val="left"/>
        <w:rPr>
          <w:rFonts w:ascii="Times New Roman" w:hAnsi="Times New Roman"/>
          <w:sz w:val="24"/>
          <w:szCs w:val="24"/>
        </w:rPr>
      </w:pPr>
      <w:r w:rsidRPr="00B61942">
        <w:rPr>
          <w:rFonts w:ascii="Times New Roman" w:hAnsi="Times New Roman"/>
          <w:sz w:val="24"/>
          <w:szCs w:val="24"/>
        </w:rPr>
        <w:t>Azon munkakörök és tevékenységek felsorolása, amelyeket ellátó munkavállalók</w:t>
      </w:r>
    </w:p>
    <w:p w:rsidR="00C240DF" w:rsidRPr="00B61942" w:rsidRDefault="00C240DF" w:rsidP="00643FA3">
      <w:pPr>
        <w:pStyle w:val="1HFKK"/>
        <w:tabs>
          <w:tab w:val="clear" w:pos="240"/>
          <w:tab w:val="clear" w:pos="480"/>
          <w:tab w:val="clear" w:pos="1700"/>
        </w:tabs>
        <w:spacing w:line="240" w:lineRule="auto"/>
        <w:jc w:val="left"/>
        <w:rPr>
          <w:rFonts w:ascii="Times New Roman" w:hAnsi="Times New Roman"/>
          <w:sz w:val="24"/>
          <w:szCs w:val="24"/>
        </w:rPr>
      </w:pPr>
      <w:r w:rsidRPr="00B61942">
        <w:rPr>
          <w:rFonts w:ascii="Times New Roman" w:hAnsi="Times New Roman"/>
          <w:sz w:val="24"/>
          <w:szCs w:val="24"/>
        </w:rPr>
        <w:t>gondatlan károkozásuk esetén 6 havi távolléti díjuk mértékéig marasztalhatók</w:t>
      </w:r>
    </w:p>
    <w:p w:rsidR="00C240DF" w:rsidRPr="00B61942" w:rsidRDefault="00C240DF" w:rsidP="00643FA3">
      <w:pPr>
        <w:pStyle w:val="1HFKK"/>
        <w:tabs>
          <w:tab w:val="clear" w:pos="240"/>
          <w:tab w:val="clear" w:pos="480"/>
          <w:tab w:val="clear" w:pos="1700"/>
        </w:tabs>
        <w:spacing w:line="240" w:lineRule="auto"/>
        <w:jc w:val="left"/>
        <w:rPr>
          <w:rFonts w:ascii="Times New Roman" w:hAnsi="Times New Roman"/>
          <w:sz w:val="24"/>
          <w:szCs w:val="24"/>
        </w:rPr>
      </w:pPr>
    </w:p>
    <w:p w:rsidR="00C240DF" w:rsidRPr="00B61942" w:rsidRDefault="00C240DF" w:rsidP="00643FA3">
      <w:pPr>
        <w:pStyle w:val="1HFKK"/>
        <w:tabs>
          <w:tab w:val="clear" w:pos="240"/>
          <w:tab w:val="clear" w:pos="480"/>
          <w:tab w:val="clear" w:pos="1700"/>
        </w:tabs>
        <w:spacing w:line="240" w:lineRule="auto"/>
        <w:jc w:val="left"/>
        <w:rPr>
          <w:rFonts w:ascii="Times New Roman" w:hAnsi="Times New Roman"/>
          <w:sz w:val="24"/>
          <w:szCs w:val="24"/>
        </w:rPr>
      </w:pPr>
    </w:p>
    <w:p w:rsidR="00C240DF" w:rsidRPr="00B61942" w:rsidRDefault="00C240DF" w:rsidP="00643FA3">
      <w:pPr>
        <w:pStyle w:val="1HFKK"/>
        <w:numPr>
          <w:ilvl w:val="0"/>
          <w:numId w:val="76"/>
        </w:numPr>
        <w:tabs>
          <w:tab w:val="clear" w:pos="240"/>
          <w:tab w:val="clear" w:pos="480"/>
          <w:tab w:val="clear" w:pos="1700"/>
        </w:tabs>
        <w:spacing w:line="240" w:lineRule="auto"/>
        <w:jc w:val="left"/>
        <w:rPr>
          <w:rFonts w:ascii="Times New Roman" w:hAnsi="Times New Roman"/>
          <w:b w:val="0"/>
          <w:sz w:val="24"/>
          <w:szCs w:val="24"/>
        </w:rPr>
      </w:pPr>
      <w:r w:rsidRPr="00B61942">
        <w:rPr>
          <w:rFonts w:ascii="Times New Roman" w:hAnsi="Times New Roman"/>
          <w:b w:val="0"/>
          <w:sz w:val="24"/>
          <w:szCs w:val="24"/>
        </w:rPr>
        <w:t>valamennyi a Munkáltató készpénzzel, illetve bankkártyával kapcsolatos tevékenységét végző munkakör (pénztáros, bankszámlák kezelői, bankszámlák felett rendelkezni jogosultak)</w:t>
      </w:r>
    </w:p>
    <w:p w:rsidR="00C240DF" w:rsidRPr="00B61942" w:rsidRDefault="00C240DF" w:rsidP="00643FA3">
      <w:pPr>
        <w:pStyle w:val="1HFKK"/>
        <w:numPr>
          <w:ilvl w:val="0"/>
          <w:numId w:val="76"/>
        </w:numPr>
        <w:tabs>
          <w:tab w:val="clear" w:pos="240"/>
          <w:tab w:val="clear" w:pos="480"/>
          <w:tab w:val="clear" w:pos="1700"/>
        </w:tabs>
        <w:spacing w:line="240" w:lineRule="auto"/>
        <w:jc w:val="left"/>
        <w:rPr>
          <w:rFonts w:ascii="Times New Roman" w:hAnsi="Times New Roman"/>
          <w:b w:val="0"/>
          <w:sz w:val="24"/>
          <w:szCs w:val="24"/>
        </w:rPr>
      </w:pPr>
      <w:r w:rsidRPr="00B61942">
        <w:rPr>
          <w:rFonts w:ascii="Times New Roman" w:hAnsi="Times New Roman"/>
          <w:b w:val="0"/>
          <w:sz w:val="24"/>
          <w:szCs w:val="24"/>
        </w:rPr>
        <w:t>projektmenedzser</w:t>
      </w:r>
    </w:p>
    <w:p w:rsidR="00C240DF" w:rsidRPr="00B61942" w:rsidRDefault="00C240DF" w:rsidP="00643FA3">
      <w:pPr>
        <w:pStyle w:val="1HFKK"/>
        <w:numPr>
          <w:ilvl w:val="0"/>
          <w:numId w:val="76"/>
        </w:numPr>
        <w:tabs>
          <w:tab w:val="clear" w:pos="240"/>
          <w:tab w:val="clear" w:pos="480"/>
          <w:tab w:val="clear" w:pos="1700"/>
        </w:tabs>
        <w:spacing w:line="240" w:lineRule="auto"/>
        <w:jc w:val="left"/>
        <w:rPr>
          <w:rFonts w:ascii="Times New Roman" w:hAnsi="Times New Roman"/>
          <w:b w:val="0"/>
          <w:sz w:val="24"/>
          <w:szCs w:val="24"/>
        </w:rPr>
      </w:pPr>
      <w:r w:rsidRPr="00B61942">
        <w:rPr>
          <w:rFonts w:ascii="Times New Roman" w:hAnsi="Times New Roman"/>
          <w:b w:val="0"/>
          <w:sz w:val="24"/>
          <w:szCs w:val="24"/>
        </w:rPr>
        <w:t>projektvezető</w:t>
      </w:r>
    </w:p>
    <w:p w:rsidR="00C240DF" w:rsidRPr="00B61942" w:rsidRDefault="00C240DF" w:rsidP="00643FA3">
      <w:pPr>
        <w:pStyle w:val="1HFKK"/>
        <w:numPr>
          <w:ilvl w:val="0"/>
          <w:numId w:val="76"/>
        </w:numPr>
        <w:tabs>
          <w:tab w:val="clear" w:pos="240"/>
          <w:tab w:val="clear" w:pos="480"/>
          <w:tab w:val="clear" w:pos="1700"/>
        </w:tabs>
        <w:spacing w:line="240" w:lineRule="auto"/>
        <w:jc w:val="left"/>
        <w:rPr>
          <w:rFonts w:ascii="Times New Roman" w:hAnsi="Times New Roman"/>
          <w:b w:val="0"/>
          <w:sz w:val="24"/>
          <w:szCs w:val="24"/>
        </w:rPr>
      </w:pPr>
      <w:r w:rsidRPr="00B61942">
        <w:rPr>
          <w:rFonts w:ascii="Times New Roman" w:hAnsi="Times New Roman"/>
          <w:b w:val="0"/>
          <w:sz w:val="24"/>
          <w:szCs w:val="24"/>
        </w:rPr>
        <w:t>vezető beszerző</w:t>
      </w:r>
    </w:p>
    <w:p w:rsidR="00C240DF" w:rsidRPr="00B61942" w:rsidRDefault="00C240DF" w:rsidP="00643FA3">
      <w:pPr>
        <w:pStyle w:val="1HFKK"/>
        <w:numPr>
          <w:ilvl w:val="0"/>
          <w:numId w:val="76"/>
        </w:numPr>
        <w:tabs>
          <w:tab w:val="clear" w:pos="240"/>
          <w:tab w:val="clear" w:pos="480"/>
          <w:tab w:val="clear" w:pos="1700"/>
        </w:tabs>
        <w:spacing w:line="240" w:lineRule="auto"/>
        <w:jc w:val="left"/>
        <w:rPr>
          <w:rFonts w:ascii="Times New Roman" w:hAnsi="Times New Roman"/>
          <w:b w:val="0"/>
          <w:sz w:val="24"/>
          <w:szCs w:val="24"/>
        </w:rPr>
      </w:pPr>
      <w:r w:rsidRPr="00B61942">
        <w:rPr>
          <w:rFonts w:ascii="Times New Roman" w:hAnsi="Times New Roman"/>
          <w:b w:val="0"/>
          <w:sz w:val="24"/>
          <w:szCs w:val="24"/>
        </w:rPr>
        <w:t>logisztikai szakelőadó</w:t>
      </w:r>
    </w:p>
    <w:p w:rsidR="00C240DF" w:rsidRPr="00B61942" w:rsidRDefault="00C240DF" w:rsidP="00643FA3">
      <w:pPr>
        <w:pStyle w:val="1HFKK"/>
        <w:numPr>
          <w:ilvl w:val="0"/>
          <w:numId w:val="76"/>
        </w:numPr>
        <w:tabs>
          <w:tab w:val="clear" w:pos="240"/>
          <w:tab w:val="clear" w:pos="480"/>
          <w:tab w:val="clear" w:pos="1700"/>
        </w:tabs>
        <w:spacing w:line="240" w:lineRule="auto"/>
        <w:jc w:val="left"/>
        <w:rPr>
          <w:rFonts w:ascii="Times New Roman" w:hAnsi="Times New Roman"/>
          <w:b w:val="0"/>
          <w:sz w:val="24"/>
          <w:szCs w:val="24"/>
        </w:rPr>
      </w:pPr>
      <w:r w:rsidRPr="00B61942">
        <w:rPr>
          <w:rFonts w:ascii="Times New Roman" w:hAnsi="Times New Roman"/>
          <w:b w:val="0"/>
          <w:sz w:val="24"/>
          <w:szCs w:val="24"/>
        </w:rPr>
        <w:t>raktározási irányító</w:t>
      </w:r>
    </w:p>
    <w:p w:rsidR="00C240DF" w:rsidRPr="00B61942" w:rsidRDefault="00C240DF" w:rsidP="00643FA3">
      <w:pPr>
        <w:pStyle w:val="1HFKK"/>
        <w:numPr>
          <w:ilvl w:val="0"/>
          <w:numId w:val="76"/>
        </w:numPr>
        <w:tabs>
          <w:tab w:val="clear" w:pos="240"/>
          <w:tab w:val="clear" w:pos="480"/>
          <w:tab w:val="clear" w:pos="1700"/>
        </w:tabs>
        <w:spacing w:line="240" w:lineRule="auto"/>
        <w:jc w:val="left"/>
        <w:rPr>
          <w:rFonts w:ascii="Times New Roman" w:hAnsi="Times New Roman"/>
          <w:b w:val="0"/>
          <w:sz w:val="24"/>
          <w:szCs w:val="24"/>
        </w:rPr>
      </w:pPr>
      <w:r w:rsidRPr="00B61942">
        <w:rPr>
          <w:rFonts w:ascii="Times New Roman" w:hAnsi="Times New Roman"/>
          <w:b w:val="0"/>
          <w:sz w:val="24"/>
          <w:szCs w:val="24"/>
        </w:rPr>
        <w:t>leltárellenőr</w:t>
      </w:r>
    </w:p>
    <w:p w:rsidR="00C240DF" w:rsidRPr="00B61942" w:rsidRDefault="00C240DF" w:rsidP="00643FA3">
      <w:pPr>
        <w:pStyle w:val="1HFKK"/>
        <w:numPr>
          <w:ilvl w:val="0"/>
          <w:numId w:val="76"/>
        </w:numPr>
        <w:tabs>
          <w:tab w:val="clear" w:pos="240"/>
          <w:tab w:val="clear" w:pos="480"/>
          <w:tab w:val="clear" w:pos="1700"/>
        </w:tabs>
        <w:spacing w:line="240" w:lineRule="auto"/>
        <w:jc w:val="left"/>
        <w:rPr>
          <w:rFonts w:ascii="Times New Roman" w:hAnsi="Times New Roman"/>
          <w:b w:val="0"/>
          <w:sz w:val="24"/>
          <w:szCs w:val="24"/>
        </w:rPr>
      </w:pPr>
      <w:r w:rsidRPr="00B61942">
        <w:rPr>
          <w:rFonts w:ascii="Times New Roman" w:hAnsi="Times New Roman"/>
          <w:b w:val="0"/>
          <w:sz w:val="24"/>
          <w:szCs w:val="24"/>
        </w:rPr>
        <w:t>spot, határidős ügyletek megkötői</w:t>
      </w:r>
    </w:p>
    <w:p w:rsidR="00C240DF" w:rsidRPr="00B61942" w:rsidRDefault="00C240DF" w:rsidP="00643FA3">
      <w:pPr>
        <w:pStyle w:val="1HFKK"/>
        <w:numPr>
          <w:ilvl w:val="0"/>
          <w:numId w:val="76"/>
        </w:numPr>
        <w:tabs>
          <w:tab w:val="clear" w:pos="240"/>
          <w:tab w:val="clear" w:pos="480"/>
          <w:tab w:val="clear" w:pos="1700"/>
        </w:tabs>
        <w:spacing w:line="240" w:lineRule="auto"/>
        <w:jc w:val="left"/>
        <w:rPr>
          <w:rFonts w:ascii="Times New Roman" w:hAnsi="Times New Roman"/>
          <w:b w:val="0"/>
          <w:sz w:val="24"/>
          <w:szCs w:val="24"/>
        </w:rPr>
      </w:pPr>
      <w:r w:rsidRPr="00B61942">
        <w:rPr>
          <w:rFonts w:ascii="Times New Roman" w:hAnsi="Times New Roman"/>
          <w:b w:val="0"/>
          <w:sz w:val="24"/>
          <w:szCs w:val="24"/>
        </w:rPr>
        <w:t>adószakértők, és az adóbevallásért felelős munkavállalók</w:t>
      </w:r>
    </w:p>
    <w:p w:rsidR="00C240DF" w:rsidRPr="00B61942" w:rsidRDefault="00C240DF" w:rsidP="00643FA3">
      <w:pPr>
        <w:pStyle w:val="1HFKK"/>
        <w:numPr>
          <w:ilvl w:val="0"/>
          <w:numId w:val="76"/>
        </w:numPr>
        <w:tabs>
          <w:tab w:val="clear" w:pos="240"/>
          <w:tab w:val="clear" w:pos="480"/>
          <w:tab w:val="clear" w:pos="1700"/>
        </w:tabs>
        <w:spacing w:line="240" w:lineRule="auto"/>
        <w:jc w:val="left"/>
        <w:rPr>
          <w:rFonts w:ascii="Times New Roman" w:hAnsi="Times New Roman"/>
          <w:b w:val="0"/>
          <w:sz w:val="24"/>
          <w:szCs w:val="24"/>
        </w:rPr>
      </w:pPr>
      <w:r w:rsidRPr="00B61942">
        <w:rPr>
          <w:rFonts w:ascii="Times New Roman" w:hAnsi="Times New Roman"/>
          <w:b w:val="0"/>
          <w:sz w:val="24"/>
          <w:szCs w:val="24"/>
        </w:rPr>
        <w:t>hitelfelvétellel és hitelállomány kezelésével foglalkozó munkavállalók</w:t>
      </w:r>
    </w:p>
    <w:p w:rsidR="000B4861" w:rsidRPr="003C73E2" w:rsidRDefault="000B4861" w:rsidP="00643FA3">
      <w:pPr>
        <w:pStyle w:val="1HFKK"/>
        <w:tabs>
          <w:tab w:val="clear" w:pos="240"/>
          <w:tab w:val="clear" w:pos="480"/>
          <w:tab w:val="clear" w:pos="1700"/>
        </w:tabs>
        <w:spacing w:line="240" w:lineRule="auto"/>
        <w:jc w:val="left"/>
        <w:rPr>
          <w:rFonts w:ascii="Times New Roman" w:hAnsi="Times New Roman"/>
          <w:b w:val="0"/>
          <w:sz w:val="24"/>
          <w:szCs w:val="24"/>
        </w:rPr>
      </w:pPr>
    </w:p>
    <w:sectPr w:rsidR="000B4861" w:rsidRPr="003C73E2">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5BF" w:rsidRDefault="008015BF" w:rsidP="00C13487">
      <w:r>
        <w:separator/>
      </w:r>
    </w:p>
  </w:endnote>
  <w:endnote w:type="continuationSeparator" w:id="0">
    <w:p w:rsidR="008015BF" w:rsidRDefault="008015BF" w:rsidP="00C13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H-Times New Roman">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426587"/>
      <w:docPartObj>
        <w:docPartGallery w:val="Page Numbers (Bottom of Page)"/>
        <w:docPartUnique/>
      </w:docPartObj>
    </w:sdtPr>
    <w:sdtEndPr/>
    <w:sdtContent>
      <w:p w:rsidR="00643FA3" w:rsidRDefault="00643FA3">
        <w:pPr>
          <w:pStyle w:val="llb"/>
          <w:jc w:val="right"/>
        </w:pPr>
        <w:r>
          <w:fldChar w:fldCharType="begin"/>
        </w:r>
        <w:r>
          <w:instrText>PAGE   \* MERGEFORMAT</w:instrText>
        </w:r>
        <w:r>
          <w:fldChar w:fldCharType="separate"/>
        </w:r>
        <w:r w:rsidR="00A25DD1">
          <w:rPr>
            <w:noProof/>
          </w:rPr>
          <w:t>1</w:t>
        </w:r>
        <w:r>
          <w:fldChar w:fldCharType="end"/>
        </w:r>
      </w:p>
    </w:sdtContent>
  </w:sdt>
  <w:p w:rsidR="00643FA3" w:rsidRPr="002973E4" w:rsidRDefault="00643FA3">
    <w:pPr>
      <w:pStyle w:val="llb"/>
      <w:rPr>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5BF" w:rsidRDefault="008015BF" w:rsidP="00C13487">
      <w:r>
        <w:separator/>
      </w:r>
    </w:p>
  </w:footnote>
  <w:footnote w:type="continuationSeparator" w:id="0">
    <w:p w:rsidR="008015BF" w:rsidRDefault="008015BF" w:rsidP="00C13487">
      <w:r>
        <w:continuationSeparator/>
      </w:r>
    </w:p>
  </w:footnote>
  <w:footnote w:id="1">
    <w:p w:rsidR="00643FA3" w:rsidRPr="0098411D" w:rsidRDefault="00643FA3" w:rsidP="0098411D">
      <w:pPr>
        <w:autoSpaceDE w:val="0"/>
        <w:autoSpaceDN w:val="0"/>
        <w:adjustRightInd w:val="0"/>
        <w:ind w:firstLine="204"/>
        <w:jc w:val="both"/>
        <w:rPr>
          <w:rFonts w:eastAsiaTheme="minorHAnsi"/>
          <w:sz w:val="20"/>
          <w:szCs w:val="20"/>
          <w:lang w:eastAsia="en-US"/>
        </w:rPr>
      </w:pPr>
      <w:r>
        <w:rPr>
          <w:rStyle w:val="Lbjegyzet-hivatkozs"/>
        </w:rPr>
        <w:footnoteRef/>
      </w:r>
      <w:r>
        <w:t xml:space="preserve"> </w:t>
      </w:r>
      <w:r w:rsidRPr="0098411D">
        <w:rPr>
          <w:rFonts w:eastAsiaTheme="minorHAnsi"/>
          <w:i/>
          <w:sz w:val="20"/>
          <w:szCs w:val="20"/>
          <w:lang w:eastAsia="en-US"/>
        </w:rPr>
        <w:t>Az 37. § 1. pont alkalmazása esetén azonban a két egymást követően beosztott napi pihenőidők együttes tartama legalább huszonkét óra kell, hogy legyen [Mt. 104. § (4) bekezdés].</w:t>
      </w:r>
    </w:p>
    <w:p w:rsidR="00643FA3" w:rsidRDefault="00643FA3">
      <w:pPr>
        <w:pStyle w:val="Lbjegyzetszveg"/>
      </w:pPr>
    </w:p>
  </w:footnote>
  <w:footnote w:id="2">
    <w:p w:rsidR="00643FA3" w:rsidRDefault="00643FA3">
      <w:pPr>
        <w:pStyle w:val="Lbjegyzetszveg"/>
      </w:pPr>
      <w:r>
        <w:rPr>
          <w:rStyle w:val="Lbjegyzet-hivatkozs"/>
        </w:rPr>
        <w:footnoteRef/>
      </w:r>
      <w:r>
        <w:t xml:space="preserve"> A módosított melléklet rendelkezéseit 2017. február 14. napjától kell alkalmazni.</w:t>
      </w:r>
    </w:p>
  </w:footnote>
  <w:footnote w:id="3">
    <w:p w:rsidR="00643FA3" w:rsidRPr="00CE2823" w:rsidRDefault="00643FA3" w:rsidP="00432516">
      <w:pPr>
        <w:pStyle w:val="Lbjegyzetszveg"/>
        <w:rPr>
          <w:color w:val="000000"/>
        </w:rPr>
      </w:pPr>
      <w:r w:rsidRPr="00CE2823">
        <w:rPr>
          <w:rStyle w:val="Lbjegyzet-hivatkozs"/>
          <w:color w:val="000000"/>
        </w:rPr>
        <w:footnoteRef/>
      </w:r>
      <w:r w:rsidRPr="00CE2823">
        <w:rPr>
          <w:color w:val="000000"/>
        </w:rPr>
        <w:t xml:space="preserve"> A</w:t>
      </w:r>
      <w:r w:rsidRPr="00CE2823">
        <w:rPr>
          <w:color w:val="000000"/>
          <w:szCs w:val="24"/>
        </w:rPr>
        <w:t xml:space="preserve"> munkaruha kiszolgálási éve, az az év, amire a munkavállaló munkaruha igénye vonatkozik</w:t>
      </w:r>
    </w:p>
  </w:footnote>
  <w:footnote w:id="4">
    <w:p w:rsidR="00643FA3" w:rsidRPr="00CE2823" w:rsidRDefault="00643FA3" w:rsidP="00432516">
      <w:pPr>
        <w:pStyle w:val="Lbjegyzetszveg"/>
        <w:rPr>
          <w:color w:val="000000"/>
        </w:rPr>
      </w:pPr>
      <w:r w:rsidRPr="00CE2823">
        <w:rPr>
          <w:rStyle w:val="Lbjegyzet-hivatkozs"/>
          <w:color w:val="000000"/>
        </w:rPr>
        <w:footnoteRef/>
      </w:r>
      <w:r w:rsidRPr="00CE2823">
        <w:rPr>
          <w:color w:val="000000"/>
        </w:rPr>
        <w:t xml:space="preserve"> Munkavédelmi Szabályzat 10. számú melléklete</w:t>
      </w:r>
    </w:p>
  </w:footnote>
  <w:footnote w:id="5">
    <w:p w:rsidR="00643FA3" w:rsidRDefault="00643FA3" w:rsidP="00432516">
      <w:pPr>
        <w:pStyle w:val="Lbjegyzetszveg"/>
      </w:pPr>
      <w:r>
        <w:rPr>
          <w:rStyle w:val="Lbjegyzet-hivatkozs"/>
        </w:rPr>
        <w:footnoteRef/>
      </w:r>
      <w:r>
        <w:t xml:space="preserve"> Igénylés éve: a munkaruha igénylés időszaka, a tárgyévet megelőző év</w:t>
      </w:r>
    </w:p>
  </w:footnote>
  <w:footnote w:id="6">
    <w:p w:rsidR="00643FA3" w:rsidRDefault="00643FA3" w:rsidP="00432516">
      <w:pPr>
        <w:pStyle w:val="Lbjegyzetszveg"/>
      </w:pPr>
      <w:r>
        <w:rPr>
          <w:rStyle w:val="Lbjegyzet-hivatkozs"/>
        </w:rPr>
        <w:footnoteRef/>
      </w:r>
      <w:r>
        <w:t xml:space="preserve"> A munkakörökre előírt juttatásokat és pontértéket a kihirdetést követően jelentkező új igény esetén kell alkalmazni.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5B70"/>
    <w:multiLevelType w:val="hybridMultilevel"/>
    <w:tmpl w:val="C1EE6BFE"/>
    <w:lvl w:ilvl="0" w:tplc="7A463FC6">
      <w:start w:val="31"/>
      <w:numFmt w:val="decimal"/>
      <w:lvlText w:val="%1.§"/>
      <w:lvlJc w:val="left"/>
      <w:pPr>
        <w:tabs>
          <w:tab w:val="num" w:pos="0"/>
        </w:tabs>
        <w:ind w:left="1008" w:hanging="1008"/>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1247626"/>
    <w:multiLevelType w:val="hybridMultilevel"/>
    <w:tmpl w:val="AFF8330E"/>
    <w:lvl w:ilvl="0" w:tplc="040E0005">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
    <w:nsid w:val="02EA08AE"/>
    <w:multiLevelType w:val="singleLevel"/>
    <w:tmpl w:val="B85AFA6E"/>
    <w:lvl w:ilvl="0">
      <w:start w:val="1"/>
      <w:numFmt w:val="decimal"/>
      <w:lvlText w:val="%1."/>
      <w:lvlJc w:val="left"/>
      <w:pPr>
        <w:tabs>
          <w:tab w:val="num" w:pos="567"/>
        </w:tabs>
        <w:ind w:left="567" w:hanging="567"/>
      </w:pPr>
      <w:rPr>
        <w:strike w:val="0"/>
        <w:dstrike w:val="0"/>
        <w:u w:val="none"/>
        <w:effect w:val="none"/>
      </w:rPr>
    </w:lvl>
  </w:abstractNum>
  <w:abstractNum w:abstractNumId="3">
    <w:nsid w:val="03CC5616"/>
    <w:multiLevelType w:val="hybridMultilevel"/>
    <w:tmpl w:val="820803CE"/>
    <w:lvl w:ilvl="0" w:tplc="3C6E9F3A">
      <w:start w:val="1"/>
      <w:numFmt w:val="decimal"/>
      <w:lvlText w:val="%1."/>
      <w:lvlJc w:val="left"/>
      <w:pPr>
        <w:ind w:left="360" w:hanging="360"/>
      </w:pPr>
      <w:rPr>
        <w:rFonts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5897C58"/>
    <w:multiLevelType w:val="singleLevel"/>
    <w:tmpl w:val="D500E67A"/>
    <w:lvl w:ilvl="0">
      <w:start w:val="1"/>
      <w:numFmt w:val="decimal"/>
      <w:lvlText w:val="%1."/>
      <w:lvlJc w:val="left"/>
      <w:pPr>
        <w:tabs>
          <w:tab w:val="num" w:pos="360"/>
        </w:tabs>
        <w:ind w:left="360" w:hanging="360"/>
      </w:pPr>
      <w:rPr>
        <w:b w:val="0"/>
        <w:i w:val="0"/>
      </w:rPr>
    </w:lvl>
  </w:abstractNum>
  <w:abstractNum w:abstractNumId="5">
    <w:nsid w:val="061E5FD0"/>
    <w:multiLevelType w:val="hybridMultilevel"/>
    <w:tmpl w:val="034E4918"/>
    <w:lvl w:ilvl="0" w:tplc="5B880B4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7422CC1"/>
    <w:multiLevelType w:val="singleLevel"/>
    <w:tmpl w:val="19CE78B4"/>
    <w:lvl w:ilvl="0">
      <w:start w:val="1"/>
      <w:numFmt w:val="lowerLetter"/>
      <w:lvlText w:val="%1)"/>
      <w:lvlJc w:val="left"/>
      <w:pPr>
        <w:tabs>
          <w:tab w:val="num" w:pos="1134"/>
        </w:tabs>
        <w:ind w:left="1134" w:hanging="567"/>
      </w:pPr>
    </w:lvl>
  </w:abstractNum>
  <w:abstractNum w:abstractNumId="7">
    <w:nsid w:val="077D7F45"/>
    <w:multiLevelType w:val="singleLevel"/>
    <w:tmpl w:val="CF047568"/>
    <w:lvl w:ilvl="0">
      <w:start w:val="1"/>
      <w:numFmt w:val="decimal"/>
      <w:lvlText w:val="%1."/>
      <w:lvlJc w:val="left"/>
      <w:pPr>
        <w:tabs>
          <w:tab w:val="num" w:pos="567"/>
        </w:tabs>
        <w:ind w:left="567" w:hanging="567"/>
      </w:pPr>
    </w:lvl>
  </w:abstractNum>
  <w:abstractNum w:abstractNumId="8">
    <w:nsid w:val="07AF05D4"/>
    <w:multiLevelType w:val="hybridMultilevel"/>
    <w:tmpl w:val="938A803A"/>
    <w:lvl w:ilvl="0" w:tplc="040E0005">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9">
    <w:nsid w:val="0B2D632A"/>
    <w:multiLevelType w:val="hybridMultilevel"/>
    <w:tmpl w:val="60B68DCA"/>
    <w:lvl w:ilvl="0" w:tplc="1D580722">
      <w:start w:val="1"/>
      <w:numFmt w:val="decimal"/>
      <w:lvlText w:val="%1."/>
      <w:lvlJc w:val="left"/>
      <w:pPr>
        <w:ind w:left="720" w:hanging="360"/>
      </w:pPr>
      <w:rPr>
        <w:dstrike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0BCB18C5"/>
    <w:multiLevelType w:val="singleLevel"/>
    <w:tmpl w:val="312A9E22"/>
    <w:lvl w:ilvl="0">
      <w:start w:val="1"/>
      <w:numFmt w:val="lowerLetter"/>
      <w:lvlText w:val="%1)"/>
      <w:lvlJc w:val="left"/>
      <w:pPr>
        <w:tabs>
          <w:tab w:val="num" w:pos="567"/>
        </w:tabs>
        <w:ind w:left="567" w:hanging="567"/>
      </w:pPr>
    </w:lvl>
  </w:abstractNum>
  <w:abstractNum w:abstractNumId="11">
    <w:nsid w:val="0CA97220"/>
    <w:multiLevelType w:val="hybridMultilevel"/>
    <w:tmpl w:val="FD5A22A6"/>
    <w:lvl w:ilvl="0" w:tplc="4A2609C4">
      <w:start w:val="1"/>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0CC80F7A"/>
    <w:multiLevelType w:val="singleLevel"/>
    <w:tmpl w:val="040E000F"/>
    <w:lvl w:ilvl="0">
      <w:start w:val="1"/>
      <w:numFmt w:val="decimal"/>
      <w:lvlText w:val="%1."/>
      <w:lvlJc w:val="left"/>
      <w:pPr>
        <w:ind w:left="720" w:hanging="360"/>
      </w:pPr>
    </w:lvl>
  </w:abstractNum>
  <w:abstractNum w:abstractNumId="13">
    <w:nsid w:val="0CD166D8"/>
    <w:multiLevelType w:val="hybridMultilevel"/>
    <w:tmpl w:val="E534C126"/>
    <w:lvl w:ilvl="0" w:tplc="323CAC18">
      <w:start w:val="1"/>
      <w:numFmt w:val="decimal"/>
      <w:lvlText w:val="%1.§"/>
      <w:lvlJc w:val="left"/>
      <w:pPr>
        <w:tabs>
          <w:tab w:val="num" w:pos="0"/>
        </w:tabs>
        <w:ind w:left="1008" w:hanging="1008"/>
      </w:pPr>
      <w:rPr>
        <w:rFonts w:hint="default"/>
        <w:b/>
      </w:rPr>
    </w:lvl>
    <w:lvl w:ilvl="1" w:tplc="4320A020">
      <w:start w:val="1"/>
      <w:numFmt w:val="decimal"/>
      <w:lvlText w:val="%2."/>
      <w:lvlJc w:val="left"/>
      <w:pPr>
        <w:tabs>
          <w:tab w:val="num" w:pos="1647"/>
        </w:tabs>
        <w:ind w:left="1647" w:hanging="567"/>
      </w:pPr>
      <w:rPr>
        <w:rFonts w:hint="default"/>
        <w:b w:val="0"/>
      </w:r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0E032DB7"/>
    <w:multiLevelType w:val="hybridMultilevel"/>
    <w:tmpl w:val="E6502986"/>
    <w:lvl w:ilvl="0" w:tplc="29DAFE22">
      <w:start w:val="21"/>
      <w:numFmt w:val="decimal"/>
      <w:lvlText w:val="%1.§"/>
      <w:lvlJc w:val="left"/>
      <w:pPr>
        <w:tabs>
          <w:tab w:val="num" w:pos="0"/>
        </w:tabs>
        <w:ind w:left="1008" w:hanging="1008"/>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0E661936"/>
    <w:multiLevelType w:val="hybridMultilevel"/>
    <w:tmpl w:val="DD5EEC10"/>
    <w:lvl w:ilvl="0" w:tplc="EA8462D0">
      <w:start w:val="66"/>
      <w:numFmt w:val="decimal"/>
      <w:lvlText w:val="%1.§"/>
      <w:lvlJc w:val="left"/>
      <w:pPr>
        <w:tabs>
          <w:tab w:val="num" w:pos="441"/>
        </w:tabs>
        <w:ind w:left="1449" w:hanging="1008"/>
      </w:pPr>
      <w:rPr>
        <w:rFonts w:hint="default"/>
        <w:b/>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0F525E69"/>
    <w:multiLevelType w:val="hybridMultilevel"/>
    <w:tmpl w:val="70AE5624"/>
    <w:lvl w:ilvl="0" w:tplc="10E6B146">
      <w:start w:val="1"/>
      <w:numFmt w:val="lowerLetter"/>
      <w:lvlText w:val="%1)"/>
      <w:lvlJc w:val="left"/>
      <w:pPr>
        <w:tabs>
          <w:tab w:val="num" w:pos="1428"/>
        </w:tabs>
        <w:ind w:left="1428" w:hanging="360"/>
      </w:pPr>
      <w:rPr>
        <w:rFonts w:hint="default"/>
        <w:i w:val="0"/>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7">
    <w:nsid w:val="0F987651"/>
    <w:multiLevelType w:val="hybridMultilevel"/>
    <w:tmpl w:val="30908B36"/>
    <w:lvl w:ilvl="0" w:tplc="3C4CB136">
      <w:start w:val="1"/>
      <w:numFmt w:val="lowerLetter"/>
      <w:lvlText w:val="%1)"/>
      <w:lvlJc w:val="left"/>
      <w:pPr>
        <w:ind w:left="1068" w:hanging="360"/>
      </w:pPr>
      <w:rPr>
        <w:rFonts w:hint="default"/>
        <w:sz w:val="24"/>
        <w:szCs w:val="24"/>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8">
    <w:nsid w:val="0F990D1F"/>
    <w:multiLevelType w:val="hybridMultilevel"/>
    <w:tmpl w:val="37842B76"/>
    <w:lvl w:ilvl="0" w:tplc="BC524A4E">
      <w:start w:val="4"/>
      <w:numFmt w:val="decimal"/>
      <w:lvlText w:val="%1."/>
      <w:lvlJc w:val="left"/>
      <w:pPr>
        <w:ind w:left="360" w:hanging="360"/>
      </w:pPr>
      <w:rPr>
        <w:rFonts w:hint="default"/>
        <w:dstrike w:val="0"/>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115D4298"/>
    <w:multiLevelType w:val="singleLevel"/>
    <w:tmpl w:val="040E0005"/>
    <w:lvl w:ilvl="0">
      <w:start w:val="1"/>
      <w:numFmt w:val="bullet"/>
      <w:lvlText w:val=""/>
      <w:lvlJc w:val="left"/>
      <w:pPr>
        <w:ind w:left="927" w:hanging="360"/>
      </w:pPr>
      <w:rPr>
        <w:rFonts w:ascii="Wingdings" w:hAnsi="Wingdings" w:hint="default"/>
      </w:rPr>
    </w:lvl>
  </w:abstractNum>
  <w:abstractNum w:abstractNumId="20">
    <w:nsid w:val="133C100C"/>
    <w:multiLevelType w:val="singleLevel"/>
    <w:tmpl w:val="CF047568"/>
    <w:lvl w:ilvl="0">
      <w:start w:val="1"/>
      <w:numFmt w:val="decimal"/>
      <w:lvlText w:val="%1."/>
      <w:lvlJc w:val="left"/>
      <w:pPr>
        <w:tabs>
          <w:tab w:val="num" w:pos="567"/>
        </w:tabs>
        <w:ind w:left="567" w:hanging="567"/>
      </w:pPr>
    </w:lvl>
  </w:abstractNum>
  <w:abstractNum w:abstractNumId="21">
    <w:nsid w:val="13497D9E"/>
    <w:multiLevelType w:val="hybridMultilevel"/>
    <w:tmpl w:val="5808825A"/>
    <w:lvl w:ilvl="0" w:tplc="5E9050BC">
      <w:start w:val="59"/>
      <w:numFmt w:val="decimal"/>
      <w:lvlText w:val="%1.§"/>
      <w:lvlJc w:val="left"/>
      <w:pPr>
        <w:tabs>
          <w:tab w:val="num" w:pos="441"/>
        </w:tabs>
        <w:ind w:left="1449" w:hanging="1008"/>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17140AAF"/>
    <w:multiLevelType w:val="singleLevel"/>
    <w:tmpl w:val="2EC23694"/>
    <w:lvl w:ilvl="0">
      <w:start w:val="1"/>
      <w:numFmt w:val="lowerLetter"/>
      <w:lvlText w:val="%1)"/>
      <w:lvlJc w:val="left"/>
      <w:pPr>
        <w:tabs>
          <w:tab w:val="num" w:pos="1134"/>
        </w:tabs>
        <w:ind w:left="1134" w:hanging="567"/>
      </w:pPr>
    </w:lvl>
  </w:abstractNum>
  <w:abstractNum w:abstractNumId="23">
    <w:nsid w:val="18A17F46"/>
    <w:multiLevelType w:val="singleLevel"/>
    <w:tmpl w:val="DD6864EC"/>
    <w:lvl w:ilvl="0">
      <w:start w:val="1"/>
      <w:numFmt w:val="decimal"/>
      <w:lvlText w:val="%1."/>
      <w:lvlJc w:val="left"/>
      <w:pPr>
        <w:tabs>
          <w:tab w:val="num" w:pos="567"/>
        </w:tabs>
        <w:ind w:left="567" w:hanging="567"/>
      </w:pPr>
      <w:rPr>
        <w:b w:val="0"/>
        <w:i w:val="0"/>
      </w:rPr>
    </w:lvl>
  </w:abstractNum>
  <w:abstractNum w:abstractNumId="24">
    <w:nsid w:val="1AACC570"/>
    <w:multiLevelType w:val="hybridMultilevel"/>
    <w:tmpl w:val="C935FD23"/>
    <w:lvl w:ilvl="0" w:tplc="FFFFFFFF">
      <w:start w:val="1"/>
      <w:numFmt w:val="decimal"/>
      <w:pStyle w:val="CMSOR1"/>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C2D0F4E"/>
    <w:multiLevelType w:val="hybridMultilevel"/>
    <w:tmpl w:val="07C2E206"/>
    <w:lvl w:ilvl="0" w:tplc="21D073C2">
      <w:start w:val="4"/>
      <w:numFmt w:val="decimal"/>
      <w:lvlText w:val="%1."/>
      <w:lvlJc w:val="left"/>
      <w:pPr>
        <w:ind w:left="36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1D8667A6"/>
    <w:multiLevelType w:val="hybridMultilevel"/>
    <w:tmpl w:val="E3A0030C"/>
    <w:lvl w:ilvl="0" w:tplc="1E645244">
      <w:start w:val="1"/>
      <w:numFmt w:val="decimal"/>
      <w:lvlText w:val="%1."/>
      <w:lvlJc w:val="left"/>
      <w:pPr>
        <w:ind w:left="720" w:hanging="360"/>
      </w:pPr>
      <w:rPr>
        <w:rFonts w:hint="default"/>
        <w:b w:val="0"/>
        <w:i w:val="0"/>
        <w:sz w:val="24"/>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1F1A623C"/>
    <w:multiLevelType w:val="singleLevel"/>
    <w:tmpl w:val="66CACE12"/>
    <w:lvl w:ilvl="0">
      <w:start w:val="5"/>
      <w:numFmt w:val="decimal"/>
      <w:lvlText w:val="%1."/>
      <w:lvlJc w:val="left"/>
      <w:pPr>
        <w:tabs>
          <w:tab w:val="num" w:pos="390"/>
        </w:tabs>
        <w:ind w:left="390" w:hanging="390"/>
      </w:pPr>
      <w:rPr>
        <w:rFonts w:hint="default"/>
        <w:i w:val="0"/>
      </w:rPr>
    </w:lvl>
  </w:abstractNum>
  <w:abstractNum w:abstractNumId="28">
    <w:nsid w:val="1F275B5C"/>
    <w:multiLevelType w:val="hybridMultilevel"/>
    <w:tmpl w:val="D48472BC"/>
    <w:lvl w:ilvl="0" w:tplc="040E0005">
      <w:start w:val="1"/>
      <w:numFmt w:val="bullet"/>
      <w:lvlText w:val=""/>
      <w:lvlJc w:val="left"/>
      <w:pPr>
        <w:ind w:left="927" w:hanging="360"/>
      </w:pPr>
      <w:rPr>
        <w:rFonts w:ascii="Wingdings" w:hAnsi="Wingdings"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29">
    <w:nsid w:val="1F42558F"/>
    <w:multiLevelType w:val="singleLevel"/>
    <w:tmpl w:val="5E044A48"/>
    <w:lvl w:ilvl="0">
      <w:start w:val="2"/>
      <w:numFmt w:val="decimal"/>
      <w:lvlText w:val="%1."/>
      <w:lvlJc w:val="left"/>
      <w:pPr>
        <w:tabs>
          <w:tab w:val="num" w:pos="567"/>
        </w:tabs>
        <w:ind w:left="567" w:hanging="567"/>
      </w:pPr>
      <w:rPr>
        <w:rFonts w:hint="default"/>
        <w:dstrike w:val="0"/>
        <w:sz w:val="24"/>
        <w:szCs w:val="24"/>
      </w:rPr>
    </w:lvl>
  </w:abstractNum>
  <w:abstractNum w:abstractNumId="30">
    <w:nsid w:val="1F6D5F5E"/>
    <w:multiLevelType w:val="hybridMultilevel"/>
    <w:tmpl w:val="B4B63ADC"/>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1">
    <w:nsid w:val="1F6F1770"/>
    <w:multiLevelType w:val="singleLevel"/>
    <w:tmpl w:val="8524594C"/>
    <w:lvl w:ilvl="0">
      <w:start w:val="1"/>
      <w:numFmt w:val="decimal"/>
      <w:lvlText w:val="%1."/>
      <w:lvlJc w:val="left"/>
      <w:pPr>
        <w:tabs>
          <w:tab w:val="num" w:pos="567"/>
        </w:tabs>
        <w:ind w:left="567" w:hanging="567"/>
      </w:pPr>
    </w:lvl>
  </w:abstractNum>
  <w:abstractNum w:abstractNumId="32">
    <w:nsid w:val="20547712"/>
    <w:multiLevelType w:val="hybridMultilevel"/>
    <w:tmpl w:val="AF665D82"/>
    <w:lvl w:ilvl="0" w:tplc="01F0C81E">
      <w:start w:val="22"/>
      <w:numFmt w:val="decimal"/>
      <w:lvlText w:val="%1.§"/>
      <w:lvlJc w:val="left"/>
      <w:pPr>
        <w:tabs>
          <w:tab w:val="num" w:pos="0"/>
        </w:tabs>
        <w:ind w:left="1008" w:hanging="1008"/>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20AC126B"/>
    <w:multiLevelType w:val="hybridMultilevel"/>
    <w:tmpl w:val="1696EBCC"/>
    <w:lvl w:ilvl="0" w:tplc="040E000F">
      <w:start w:val="1"/>
      <w:numFmt w:val="decimal"/>
      <w:lvlText w:val="%1."/>
      <w:lvlJc w:val="left"/>
      <w:pPr>
        <w:ind w:left="720" w:hanging="360"/>
      </w:pPr>
    </w:lvl>
    <w:lvl w:ilvl="1" w:tplc="6EECC762">
      <w:start w:val="1"/>
      <w:numFmt w:val="upperRoman"/>
      <w:lvlText w:val="%2."/>
      <w:lvlJc w:val="right"/>
      <w:pPr>
        <w:ind w:left="1440" w:hanging="360"/>
      </w:pPr>
      <w:rPr>
        <w:b/>
        <w:i w:val="0"/>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218828B7"/>
    <w:multiLevelType w:val="singleLevel"/>
    <w:tmpl w:val="46D006F4"/>
    <w:lvl w:ilvl="0">
      <w:start w:val="1"/>
      <w:numFmt w:val="decimal"/>
      <w:lvlText w:val="%1."/>
      <w:lvlJc w:val="left"/>
      <w:pPr>
        <w:tabs>
          <w:tab w:val="num" w:pos="360"/>
        </w:tabs>
        <w:ind w:left="360" w:hanging="360"/>
      </w:pPr>
    </w:lvl>
  </w:abstractNum>
  <w:abstractNum w:abstractNumId="35">
    <w:nsid w:val="21FB525E"/>
    <w:multiLevelType w:val="hybridMultilevel"/>
    <w:tmpl w:val="4DE6F872"/>
    <w:lvl w:ilvl="0" w:tplc="61628434">
      <w:start w:val="7"/>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22140CD4"/>
    <w:multiLevelType w:val="hybridMultilevel"/>
    <w:tmpl w:val="595A4F28"/>
    <w:lvl w:ilvl="0" w:tplc="791A759C">
      <w:start w:val="41"/>
      <w:numFmt w:val="decimal"/>
      <w:lvlText w:val="%1.§"/>
      <w:lvlJc w:val="left"/>
      <w:pPr>
        <w:ind w:left="36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230355B8"/>
    <w:multiLevelType w:val="hybridMultilevel"/>
    <w:tmpl w:val="642EB3EA"/>
    <w:lvl w:ilvl="0" w:tplc="C53AC53C">
      <w:start w:val="1"/>
      <w:numFmt w:val="decimal"/>
      <w:lvlText w:val="%1."/>
      <w:lvlJc w:val="left"/>
      <w:pPr>
        <w:ind w:left="36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239676B8"/>
    <w:multiLevelType w:val="hybridMultilevel"/>
    <w:tmpl w:val="07D0FCD8"/>
    <w:lvl w:ilvl="0" w:tplc="43100746">
      <w:start w:val="17"/>
      <w:numFmt w:val="decimal"/>
      <w:lvlText w:val="%1.§"/>
      <w:lvlJc w:val="left"/>
      <w:pPr>
        <w:tabs>
          <w:tab w:val="num" w:pos="0"/>
        </w:tabs>
        <w:ind w:left="1008" w:hanging="1008"/>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23F2430A"/>
    <w:multiLevelType w:val="singleLevel"/>
    <w:tmpl w:val="CF047568"/>
    <w:lvl w:ilvl="0">
      <w:start w:val="1"/>
      <w:numFmt w:val="decimal"/>
      <w:lvlText w:val="%1."/>
      <w:lvlJc w:val="left"/>
      <w:pPr>
        <w:tabs>
          <w:tab w:val="num" w:pos="567"/>
        </w:tabs>
        <w:ind w:left="567" w:hanging="567"/>
      </w:pPr>
    </w:lvl>
  </w:abstractNum>
  <w:abstractNum w:abstractNumId="40">
    <w:nsid w:val="247551B8"/>
    <w:multiLevelType w:val="singleLevel"/>
    <w:tmpl w:val="8C564FC0"/>
    <w:lvl w:ilvl="0">
      <w:start w:val="1"/>
      <w:numFmt w:val="lowerLetter"/>
      <w:lvlText w:val="%1)"/>
      <w:lvlJc w:val="left"/>
      <w:pPr>
        <w:tabs>
          <w:tab w:val="num" w:pos="1701"/>
        </w:tabs>
        <w:ind w:left="1701" w:hanging="567"/>
      </w:pPr>
    </w:lvl>
  </w:abstractNum>
  <w:abstractNum w:abstractNumId="41">
    <w:nsid w:val="2494090C"/>
    <w:multiLevelType w:val="hybridMultilevel"/>
    <w:tmpl w:val="90BAC842"/>
    <w:lvl w:ilvl="0" w:tplc="3B4EA39C">
      <w:start w:val="61"/>
      <w:numFmt w:val="decimal"/>
      <w:lvlText w:val="%1.§"/>
      <w:lvlJc w:val="left"/>
      <w:pPr>
        <w:tabs>
          <w:tab w:val="num" w:pos="0"/>
        </w:tabs>
        <w:ind w:left="1008" w:hanging="1008"/>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nsid w:val="24F63D7C"/>
    <w:multiLevelType w:val="hybridMultilevel"/>
    <w:tmpl w:val="13447A12"/>
    <w:lvl w:ilvl="0" w:tplc="CF047568">
      <w:start w:val="1"/>
      <w:numFmt w:val="decimal"/>
      <w:lvlText w:val="%1."/>
      <w:lvlJc w:val="left"/>
      <w:pPr>
        <w:tabs>
          <w:tab w:val="num" w:pos="567"/>
        </w:tabs>
        <w:ind w:left="567" w:hanging="567"/>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3">
    <w:nsid w:val="256B2A5B"/>
    <w:multiLevelType w:val="hybridMultilevel"/>
    <w:tmpl w:val="FCB2BB40"/>
    <w:lvl w:ilvl="0" w:tplc="FFFFFFFF">
      <w:start w:val="1"/>
      <w:numFmt w:val="decimal"/>
      <w:pStyle w:val="bra"/>
      <w:lvlText w:val="%1. "/>
      <w:lvlJc w:val="left"/>
      <w:pPr>
        <w:tabs>
          <w:tab w:val="num" w:pos="360"/>
        </w:tabs>
        <w:ind w:left="360" w:hanging="360"/>
      </w:pPr>
      <w:rPr>
        <w:rFonts w:hint="default"/>
      </w:rPr>
    </w:lvl>
    <w:lvl w:ilvl="1" w:tplc="FFFFFFFF">
      <w:start w:val="1"/>
      <w:numFmt w:val="bullet"/>
      <w:lvlText w:val=""/>
      <w:lvlJc w:val="left"/>
      <w:pPr>
        <w:tabs>
          <w:tab w:val="num" w:pos="-20"/>
        </w:tabs>
        <w:ind w:left="-20" w:hanging="340"/>
      </w:pPr>
      <w:rPr>
        <w:rFonts w:ascii="Webdings" w:hAnsi="Webding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4">
    <w:nsid w:val="2598763D"/>
    <w:multiLevelType w:val="hybridMultilevel"/>
    <w:tmpl w:val="938E2B14"/>
    <w:lvl w:ilvl="0" w:tplc="5B880B4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5">
    <w:nsid w:val="265B32D1"/>
    <w:multiLevelType w:val="singleLevel"/>
    <w:tmpl w:val="CF047568"/>
    <w:lvl w:ilvl="0">
      <w:start w:val="1"/>
      <w:numFmt w:val="decimal"/>
      <w:lvlText w:val="%1."/>
      <w:lvlJc w:val="left"/>
      <w:pPr>
        <w:tabs>
          <w:tab w:val="num" w:pos="709"/>
        </w:tabs>
        <w:ind w:left="709" w:hanging="567"/>
      </w:pPr>
    </w:lvl>
  </w:abstractNum>
  <w:abstractNum w:abstractNumId="46">
    <w:nsid w:val="270C2AD6"/>
    <w:multiLevelType w:val="hybridMultilevel"/>
    <w:tmpl w:val="02F823A4"/>
    <w:lvl w:ilvl="0" w:tplc="040E0017">
      <w:start w:val="1"/>
      <w:numFmt w:val="lowerLetter"/>
      <w:lvlText w:val="%1)"/>
      <w:lvlJc w:val="left"/>
      <w:pPr>
        <w:ind w:left="1069" w:hanging="360"/>
      </w:pPr>
    </w:lvl>
    <w:lvl w:ilvl="1" w:tplc="040E0019">
      <w:start w:val="1"/>
      <w:numFmt w:val="lowerLetter"/>
      <w:lvlText w:val="%2."/>
      <w:lvlJc w:val="left"/>
      <w:pPr>
        <w:ind w:left="1789" w:hanging="360"/>
      </w:pPr>
    </w:lvl>
    <w:lvl w:ilvl="2" w:tplc="040E001B">
      <w:start w:val="1"/>
      <w:numFmt w:val="lowerRoman"/>
      <w:lvlText w:val="%3."/>
      <w:lvlJc w:val="right"/>
      <w:pPr>
        <w:ind w:left="2509" w:hanging="180"/>
      </w:pPr>
    </w:lvl>
    <w:lvl w:ilvl="3" w:tplc="040E000F">
      <w:start w:val="1"/>
      <w:numFmt w:val="decimal"/>
      <w:lvlText w:val="%4."/>
      <w:lvlJc w:val="left"/>
      <w:pPr>
        <w:ind w:left="3229" w:hanging="360"/>
      </w:pPr>
    </w:lvl>
    <w:lvl w:ilvl="4" w:tplc="040E0019">
      <w:start w:val="1"/>
      <w:numFmt w:val="lowerLetter"/>
      <w:lvlText w:val="%5."/>
      <w:lvlJc w:val="left"/>
      <w:pPr>
        <w:ind w:left="3949" w:hanging="360"/>
      </w:pPr>
    </w:lvl>
    <w:lvl w:ilvl="5" w:tplc="040E001B">
      <w:start w:val="1"/>
      <w:numFmt w:val="lowerRoman"/>
      <w:lvlText w:val="%6."/>
      <w:lvlJc w:val="right"/>
      <w:pPr>
        <w:ind w:left="4669" w:hanging="180"/>
      </w:pPr>
    </w:lvl>
    <w:lvl w:ilvl="6" w:tplc="040E000F">
      <w:start w:val="1"/>
      <w:numFmt w:val="decimal"/>
      <w:lvlText w:val="%7."/>
      <w:lvlJc w:val="left"/>
      <w:pPr>
        <w:ind w:left="5389" w:hanging="360"/>
      </w:pPr>
    </w:lvl>
    <w:lvl w:ilvl="7" w:tplc="040E0019">
      <w:start w:val="1"/>
      <w:numFmt w:val="lowerLetter"/>
      <w:lvlText w:val="%8."/>
      <w:lvlJc w:val="left"/>
      <w:pPr>
        <w:ind w:left="6109" w:hanging="360"/>
      </w:pPr>
    </w:lvl>
    <w:lvl w:ilvl="8" w:tplc="040E001B">
      <w:start w:val="1"/>
      <w:numFmt w:val="lowerRoman"/>
      <w:lvlText w:val="%9."/>
      <w:lvlJc w:val="right"/>
      <w:pPr>
        <w:ind w:left="6829" w:hanging="180"/>
      </w:pPr>
    </w:lvl>
  </w:abstractNum>
  <w:abstractNum w:abstractNumId="47">
    <w:nsid w:val="27B75ABC"/>
    <w:multiLevelType w:val="hybridMultilevel"/>
    <w:tmpl w:val="8D8802A4"/>
    <w:lvl w:ilvl="0" w:tplc="BA141CE4">
      <w:start w:val="2"/>
      <w:numFmt w:val="decimal"/>
      <w:lvlText w:val="%1."/>
      <w:lvlJc w:val="left"/>
      <w:pPr>
        <w:tabs>
          <w:tab w:val="num" w:pos="1068"/>
        </w:tabs>
        <w:ind w:left="1068" w:hanging="360"/>
      </w:pPr>
      <w:rPr>
        <w:rFonts w:hint="default"/>
        <w:i w:val="0"/>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nsid w:val="28480E73"/>
    <w:multiLevelType w:val="hybridMultilevel"/>
    <w:tmpl w:val="08E8FF78"/>
    <w:lvl w:ilvl="0" w:tplc="4A2609C4">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9">
    <w:nsid w:val="28E10824"/>
    <w:multiLevelType w:val="hybridMultilevel"/>
    <w:tmpl w:val="E3885CD6"/>
    <w:lvl w:ilvl="0" w:tplc="2744D368">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0">
    <w:nsid w:val="29EC7C03"/>
    <w:multiLevelType w:val="hybridMultilevel"/>
    <w:tmpl w:val="A822A38A"/>
    <w:lvl w:ilvl="0" w:tplc="D418235E">
      <w:start w:val="60"/>
      <w:numFmt w:val="decimal"/>
      <w:lvlText w:val="%1.§"/>
      <w:lvlJc w:val="left"/>
      <w:pPr>
        <w:tabs>
          <w:tab w:val="num" w:pos="0"/>
        </w:tabs>
        <w:ind w:left="1008" w:hanging="1008"/>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nsid w:val="2A262C36"/>
    <w:multiLevelType w:val="hybridMultilevel"/>
    <w:tmpl w:val="83B644AE"/>
    <w:lvl w:ilvl="0" w:tplc="1222E4D4">
      <w:start w:val="6"/>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2">
    <w:nsid w:val="2AB514B8"/>
    <w:multiLevelType w:val="hybridMultilevel"/>
    <w:tmpl w:val="1C624536"/>
    <w:lvl w:ilvl="0" w:tplc="040E0005">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3">
    <w:nsid w:val="2B760E75"/>
    <w:multiLevelType w:val="hybridMultilevel"/>
    <w:tmpl w:val="F586BC06"/>
    <w:lvl w:ilvl="0" w:tplc="040E0005">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4">
    <w:nsid w:val="2C5331F3"/>
    <w:multiLevelType w:val="singleLevel"/>
    <w:tmpl w:val="95683688"/>
    <w:lvl w:ilvl="0">
      <w:start w:val="1"/>
      <w:numFmt w:val="lowerLetter"/>
      <w:lvlText w:val="%1)"/>
      <w:lvlJc w:val="left"/>
      <w:pPr>
        <w:tabs>
          <w:tab w:val="num" w:pos="567"/>
        </w:tabs>
        <w:ind w:left="567" w:hanging="567"/>
      </w:pPr>
    </w:lvl>
  </w:abstractNum>
  <w:abstractNum w:abstractNumId="55">
    <w:nsid w:val="2CB96FA5"/>
    <w:multiLevelType w:val="hybridMultilevel"/>
    <w:tmpl w:val="D57474FA"/>
    <w:lvl w:ilvl="0" w:tplc="BF5220B0">
      <w:start w:val="1"/>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nsid w:val="2D6C4B77"/>
    <w:multiLevelType w:val="hybridMultilevel"/>
    <w:tmpl w:val="AE80EE70"/>
    <w:lvl w:ilvl="0" w:tplc="8DBE3E8A">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7">
    <w:nsid w:val="2E6B6A0D"/>
    <w:multiLevelType w:val="singleLevel"/>
    <w:tmpl w:val="2EC23694"/>
    <w:lvl w:ilvl="0">
      <w:start w:val="1"/>
      <w:numFmt w:val="lowerLetter"/>
      <w:lvlText w:val="%1)"/>
      <w:lvlJc w:val="left"/>
      <w:pPr>
        <w:tabs>
          <w:tab w:val="num" w:pos="1134"/>
        </w:tabs>
        <w:ind w:left="1134" w:hanging="567"/>
      </w:pPr>
    </w:lvl>
  </w:abstractNum>
  <w:abstractNum w:abstractNumId="58">
    <w:nsid w:val="2E832419"/>
    <w:multiLevelType w:val="singleLevel"/>
    <w:tmpl w:val="8524594C"/>
    <w:lvl w:ilvl="0">
      <w:start w:val="1"/>
      <w:numFmt w:val="decimal"/>
      <w:lvlText w:val="%1."/>
      <w:lvlJc w:val="left"/>
      <w:pPr>
        <w:tabs>
          <w:tab w:val="num" w:pos="567"/>
        </w:tabs>
        <w:ind w:left="567" w:hanging="567"/>
      </w:pPr>
    </w:lvl>
  </w:abstractNum>
  <w:abstractNum w:abstractNumId="59">
    <w:nsid w:val="3024102E"/>
    <w:multiLevelType w:val="hybridMultilevel"/>
    <w:tmpl w:val="B8482612"/>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0">
    <w:nsid w:val="336267B5"/>
    <w:multiLevelType w:val="multilevel"/>
    <w:tmpl w:val="8AA2D7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341371DF"/>
    <w:multiLevelType w:val="hybridMultilevel"/>
    <w:tmpl w:val="94E6E73A"/>
    <w:lvl w:ilvl="0" w:tplc="06880DC4">
      <w:start w:val="40"/>
      <w:numFmt w:val="decimal"/>
      <w:lvlText w:val="%1.§"/>
      <w:lvlJc w:val="left"/>
      <w:pPr>
        <w:ind w:left="36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nsid w:val="382E036B"/>
    <w:multiLevelType w:val="singleLevel"/>
    <w:tmpl w:val="CB481698"/>
    <w:lvl w:ilvl="0">
      <w:start w:val="1"/>
      <w:numFmt w:val="lowerLetter"/>
      <w:lvlText w:val="%1)"/>
      <w:lvlJc w:val="left"/>
      <w:pPr>
        <w:tabs>
          <w:tab w:val="num" w:pos="567"/>
        </w:tabs>
        <w:ind w:left="567" w:hanging="567"/>
      </w:pPr>
    </w:lvl>
  </w:abstractNum>
  <w:abstractNum w:abstractNumId="63">
    <w:nsid w:val="383D4656"/>
    <w:multiLevelType w:val="hybridMultilevel"/>
    <w:tmpl w:val="0B6EDB36"/>
    <w:lvl w:ilvl="0" w:tplc="49862B82">
      <w:start w:val="47"/>
      <w:numFmt w:val="decimal"/>
      <w:lvlText w:val="%1.§"/>
      <w:lvlJc w:val="left"/>
      <w:pPr>
        <w:tabs>
          <w:tab w:val="num" w:pos="0"/>
        </w:tabs>
        <w:ind w:left="1008" w:hanging="1008"/>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nsid w:val="38427B49"/>
    <w:multiLevelType w:val="hybridMultilevel"/>
    <w:tmpl w:val="FE0E05E8"/>
    <w:lvl w:ilvl="0" w:tplc="1CC62EA0">
      <w:start w:val="1"/>
      <w:numFmt w:val="decimal"/>
      <w:lvlText w:val="%1."/>
      <w:lvlJc w:val="left"/>
      <w:pPr>
        <w:ind w:left="720" w:hanging="360"/>
      </w:pPr>
      <w:rPr>
        <w:rFonts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nsid w:val="386F45D8"/>
    <w:multiLevelType w:val="hybridMultilevel"/>
    <w:tmpl w:val="791468AA"/>
    <w:lvl w:ilvl="0" w:tplc="CB2838DC">
      <w:start w:val="49"/>
      <w:numFmt w:val="decimal"/>
      <w:lvlText w:val="%1.§"/>
      <w:lvlJc w:val="left"/>
      <w:pPr>
        <w:tabs>
          <w:tab w:val="num" w:pos="441"/>
        </w:tabs>
        <w:ind w:left="1449" w:hanging="1008"/>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nsid w:val="3A785CB5"/>
    <w:multiLevelType w:val="hybridMultilevel"/>
    <w:tmpl w:val="C856FDAC"/>
    <w:lvl w:ilvl="0" w:tplc="465EFA8C">
      <w:start w:val="48"/>
      <w:numFmt w:val="decimal"/>
      <w:lvlText w:val="%1.§"/>
      <w:lvlJc w:val="left"/>
      <w:pPr>
        <w:tabs>
          <w:tab w:val="num" w:pos="0"/>
        </w:tabs>
        <w:ind w:left="1008" w:hanging="1008"/>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nsid w:val="3B4223A3"/>
    <w:multiLevelType w:val="hybridMultilevel"/>
    <w:tmpl w:val="1A2C5A00"/>
    <w:lvl w:ilvl="0" w:tplc="372C128C">
      <w:start w:val="1"/>
      <w:numFmt w:val="lowerLetter"/>
      <w:lvlText w:val="%1)"/>
      <w:lvlJc w:val="left"/>
      <w:pPr>
        <w:ind w:left="1068" w:hanging="360"/>
      </w:pPr>
      <w:rPr>
        <w:rFonts w:hint="default"/>
        <w:sz w:val="24"/>
        <w:szCs w:val="24"/>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8">
    <w:nsid w:val="3BBD759E"/>
    <w:multiLevelType w:val="singleLevel"/>
    <w:tmpl w:val="27AAEAE8"/>
    <w:lvl w:ilvl="0">
      <w:start w:val="1"/>
      <w:numFmt w:val="decimal"/>
      <w:lvlText w:val="%1."/>
      <w:lvlJc w:val="left"/>
      <w:pPr>
        <w:tabs>
          <w:tab w:val="num" w:pos="567"/>
        </w:tabs>
        <w:ind w:left="567" w:hanging="567"/>
      </w:pPr>
      <w:rPr>
        <w:rFonts w:hint="default"/>
      </w:rPr>
    </w:lvl>
  </w:abstractNum>
  <w:abstractNum w:abstractNumId="69">
    <w:nsid w:val="3CBC3D72"/>
    <w:multiLevelType w:val="hybridMultilevel"/>
    <w:tmpl w:val="F59C05F6"/>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nsid w:val="3D355901"/>
    <w:multiLevelType w:val="hybridMultilevel"/>
    <w:tmpl w:val="9196B1FA"/>
    <w:lvl w:ilvl="0" w:tplc="01D49DBA">
      <w:start w:val="5"/>
      <w:numFmt w:val="decimal"/>
      <w:lvlText w:val="%1."/>
      <w:lvlJc w:val="left"/>
      <w:pPr>
        <w:tabs>
          <w:tab w:val="num" w:pos="567"/>
        </w:tabs>
        <w:ind w:left="567" w:hanging="567"/>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nsid w:val="3DD30C60"/>
    <w:multiLevelType w:val="singleLevel"/>
    <w:tmpl w:val="8524594C"/>
    <w:lvl w:ilvl="0">
      <w:start w:val="1"/>
      <w:numFmt w:val="decimal"/>
      <w:lvlText w:val="%1."/>
      <w:lvlJc w:val="left"/>
      <w:pPr>
        <w:tabs>
          <w:tab w:val="num" w:pos="567"/>
        </w:tabs>
        <w:ind w:left="567" w:hanging="567"/>
      </w:pPr>
    </w:lvl>
  </w:abstractNum>
  <w:abstractNum w:abstractNumId="72">
    <w:nsid w:val="3E1A2D63"/>
    <w:multiLevelType w:val="hybridMultilevel"/>
    <w:tmpl w:val="C764FFB0"/>
    <w:lvl w:ilvl="0" w:tplc="040E0005">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73">
    <w:nsid w:val="3F3465E8"/>
    <w:multiLevelType w:val="hybridMultilevel"/>
    <w:tmpl w:val="D11EE9CC"/>
    <w:lvl w:ilvl="0" w:tplc="D646F142">
      <w:start w:val="1"/>
      <w:numFmt w:val="lowerLetter"/>
      <w:lvlText w:val="%1)"/>
      <w:lvlJc w:val="left"/>
      <w:pPr>
        <w:ind w:left="720" w:hanging="360"/>
      </w:pPr>
      <w:rPr>
        <w:rFonts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nsid w:val="409B2CCC"/>
    <w:multiLevelType w:val="hybridMultilevel"/>
    <w:tmpl w:val="88905C46"/>
    <w:lvl w:ilvl="0" w:tplc="D6B6B280">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5">
    <w:nsid w:val="417613B1"/>
    <w:multiLevelType w:val="hybridMultilevel"/>
    <w:tmpl w:val="5C7210F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nsid w:val="41C614F3"/>
    <w:multiLevelType w:val="singleLevel"/>
    <w:tmpl w:val="2EC23694"/>
    <w:lvl w:ilvl="0">
      <w:start w:val="1"/>
      <w:numFmt w:val="lowerLetter"/>
      <w:lvlText w:val="%1)"/>
      <w:lvlJc w:val="left"/>
      <w:pPr>
        <w:tabs>
          <w:tab w:val="num" w:pos="1134"/>
        </w:tabs>
        <w:ind w:left="1134" w:hanging="567"/>
      </w:pPr>
    </w:lvl>
  </w:abstractNum>
  <w:abstractNum w:abstractNumId="77">
    <w:nsid w:val="482E4131"/>
    <w:multiLevelType w:val="singleLevel"/>
    <w:tmpl w:val="4DD65B5A"/>
    <w:lvl w:ilvl="0">
      <w:start w:val="1"/>
      <w:numFmt w:val="decimal"/>
      <w:pStyle w:val="Szvegtrzs3"/>
      <w:lvlText w:val="%1."/>
      <w:lvlJc w:val="left"/>
      <w:pPr>
        <w:tabs>
          <w:tab w:val="num" w:pos="1134"/>
        </w:tabs>
        <w:ind w:left="1134" w:hanging="567"/>
      </w:pPr>
    </w:lvl>
  </w:abstractNum>
  <w:abstractNum w:abstractNumId="78">
    <w:nsid w:val="48B2124C"/>
    <w:multiLevelType w:val="singleLevel"/>
    <w:tmpl w:val="5156A2F0"/>
    <w:lvl w:ilvl="0">
      <w:start w:val="1"/>
      <w:numFmt w:val="lowerLetter"/>
      <w:lvlText w:val="%1)"/>
      <w:lvlJc w:val="left"/>
      <w:pPr>
        <w:tabs>
          <w:tab w:val="num" w:pos="1134"/>
        </w:tabs>
        <w:ind w:left="1134" w:hanging="567"/>
      </w:pPr>
    </w:lvl>
  </w:abstractNum>
  <w:abstractNum w:abstractNumId="79">
    <w:nsid w:val="48C21067"/>
    <w:multiLevelType w:val="singleLevel"/>
    <w:tmpl w:val="CF047568"/>
    <w:lvl w:ilvl="0">
      <w:start w:val="1"/>
      <w:numFmt w:val="decimal"/>
      <w:lvlText w:val="%1."/>
      <w:lvlJc w:val="left"/>
      <w:pPr>
        <w:tabs>
          <w:tab w:val="num" w:pos="567"/>
        </w:tabs>
        <w:ind w:left="567" w:hanging="567"/>
      </w:pPr>
    </w:lvl>
  </w:abstractNum>
  <w:abstractNum w:abstractNumId="80">
    <w:nsid w:val="4AF31E11"/>
    <w:multiLevelType w:val="singleLevel"/>
    <w:tmpl w:val="CF047568"/>
    <w:lvl w:ilvl="0">
      <w:start w:val="1"/>
      <w:numFmt w:val="decimal"/>
      <w:lvlText w:val="%1."/>
      <w:lvlJc w:val="left"/>
      <w:pPr>
        <w:tabs>
          <w:tab w:val="num" w:pos="567"/>
        </w:tabs>
        <w:ind w:left="567" w:hanging="567"/>
      </w:pPr>
    </w:lvl>
  </w:abstractNum>
  <w:abstractNum w:abstractNumId="81">
    <w:nsid w:val="4BEB411E"/>
    <w:multiLevelType w:val="singleLevel"/>
    <w:tmpl w:val="2EC23694"/>
    <w:lvl w:ilvl="0">
      <w:start w:val="1"/>
      <w:numFmt w:val="lowerLetter"/>
      <w:lvlText w:val="%1)"/>
      <w:lvlJc w:val="left"/>
      <w:pPr>
        <w:tabs>
          <w:tab w:val="num" w:pos="1134"/>
        </w:tabs>
        <w:ind w:left="1134" w:hanging="567"/>
      </w:pPr>
    </w:lvl>
  </w:abstractNum>
  <w:abstractNum w:abstractNumId="82">
    <w:nsid w:val="4D307A06"/>
    <w:multiLevelType w:val="hybridMultilevel"/>
    <w:tmpl w:val="02FE2FF6"/>
    <w:lvl w:ilvl="0" w:tplc="040E0005">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3">
    <w:nsid w:val="51BE1EE4"/>
    <w:multiLevelType w:val="singleLevel"/>
    <w:tmpl w:val="8524594C"/>
    <w:lvl w:ilvl="0">
      <w:start w:val="1"/>
      <w:numFmt w:val="decimal"/>
      <w:lvlText w:val="%1."/>
      <w:lvlJc w:val="left"/>
      <w:pPr>
        <w:tabs>
          <w:tab w:val="num" w:pos="567"/>
        </w:tabs>
        <w:ind w:left="567" w:hanging="567"/>
      </w:pPr>
    </w:lvl>
  </w:abstractNum>
  <w:abstractNum w:abstractNumId="84">
    <w:nsid w:val="52E67B2D"/>
    <w:multiLevelType w:val="hybridMultilevel"/>
    <w:tmpl w:val="7D2C99B4"/>
    <w:lvl w:ilvl="0" w:tplc="4A2609C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
    <w:nsid w:val="542272A9"/>
    <w:multiLevelType w:val="hybridMultilevel"/>
    <w:tmpl w:val="2674BC1A"/>
    <w:lvl w:ilvl="0" w:tplc="040E000B">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86">
    <w:nsid w:val="54C25150"/>
    <w:multiLevelType w:val="hybridMultilevel"/>
    <w:tmpl w:val="F488BA22"/>
    <w:lvl w:ilvl="0" w:tplc="7270BE66">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
    <w:nsid w:val="55CD5E91"/>
    <w:multiLevelType w:val="hybridMultilevel"/>
    <w:tmpl w:val="EDBCCE54"/>
    <w:lvl w:ilvl="0" w:tplc="CC2672D0">
      <w:start w:val="1"/>
      <w:numFmt w:val="decimal"/>
      <w:lvlText w:val="%1."/>
      <w:lvlJc w:val="left"/>
      <w:pPr>
        <w:tabs>
          <w:tab w:val="num" w:pos="720"/>
        </w:tabs>
        <w:ind w:left="720" w:hanging="360"/>
      </w:pPr>
      <w:rPr>
        <w:b w:val="0"/>
      </w:rPr>
    </w:lvl>
    <w:lvl w:ilvl="1" w:tplc="040E0005">
      <w:start w:val="1"/>
      <w:numFmt w:val="bullet"/>
      <w:lvlText w:val=""/>
      <w:lvlJc w:val="left"/>
      <w:pPr>
        <w:tabs>
          <w:tab w:val="num" w:pos="1440"/>
        </w:tabs>
        <w:ind w:left="1440" w:hanging="360"/>
      </w:pPr>
      <w:rPr>
        <w:rFonts w:ascii="Wingdings" w:hAnsi="Wingding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8">
    <w:nsid w:val="56925F13"/>
    <w:multiLevelType w:val="hybridMultilevel"/>
    <w:tmpl w:val="C73A74F4"/>
    <w:lvl w:ilvl="0" w:tplc="040E0017">
      <w:start w:val="1"/>
      <w:numFmt w:val="lowerLetter"/>
      <w:lvlText w:val="%1)"/>
      <w:lvlJc w:val="left"/>
      <w:pPr>
        <w:ind w:left="1069" w:hanging="360"/>
      </w:pPr>
    </w:lvl>
    <w:lvl w:ilvl="1" w:tplc="040E0019">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89">
    <w:nsid w:val="569550B9"/>
    <w:multiLevelType w:val="hybridMultilevel"/>
    <w:tmpl w:val="1C4C1418"/>
    <w:lvl w:ilvl="0" w:tplc="040E0005">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90">
    <w:nsid w:val="56984843"/>
    <w:multiLevelType w:val="singleLevel"/>
    <w:tmpl w:val="CF047568"/>
    <w:lvl w:ilvl="0">
      <w:start w:val="1"/>
      <w:numFmt w:val="decimal"/>
      <w:lvlText w:val="%1."/>
      <w:lvlJc w:val="left"/>
      <w:pPr>
        <w:tabs>
          <w:tab w:val="num" w:pos="567"/>
        </w:tabs>
        <w:ind w:left="567" w:hanging="567"/>
      </w:pPr>
    </w:lvl>
  </w:abstractNum>
  <w:abstractNum w:abstractNumId="91">
    <w:nsid w:val="57052674"/>
    <w:multiLevelType w:val="hybridMultilevel"/>
    <w:tmpl w:val="77CADE42"/>
    <w:lvl w:ilvl="0" w:tplc="E9027B34">
      <w:start w:val="6"/>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92">
    <w:nsid w:val="5A6F2D86"/>
    <w:multiLevelType w:val="singleLevel"/>
    <w:tmpl w:val="CF047568"/>
    <w:lvl w:ilvl="0">
      <w:start w:val="1"/>
      <w:numFmt w:val="decimal"/>
      <w:lvlText w:val="%1."/>
      <w:lvlJc w:val="left"/>
      <w:pPr>
        <w:tabs>
          <w:tab w:val="num" w:pos="567"/>
        </w:tabs>
        <w:ind w:left="567" w:hanging="567"/>
      </w:pPr>
    </w:lvl>
  </w:abstractNum>
  <w:abstractNum w:abstractNumId="93">
    <w:nsid w:val="5CB96218"/>
    <w:multiLevelType w:val="hybridMultilevel"/>
    <w:tmpl w:val="FEEEB112"/>
    <w:lvl w:ilvl="0" w:tplc="040E0005">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94">
    <w:nsid w:val="5CCB1F7C"/>
    <w:multiLevelType w:val="singleLevel"/>
    <w:tmpl w:val="040E000F"/>
    <w:lvl w:ilvl="0">
      <w:start w:val="1"/>
      <w:numFmt w:val="decimal"/>
      <w:lvlText w:val="%1."/>
      <w:lvlJc w:val="left"/>
      <w:pPr>
        <w:tabs>
          <w:tab w:val="num" w:pos="360"/>
        </w:tabs>
        <w:ind w:left="360" w:hanging="360"/>
      </w:pPr>
    </w:lvl>
  </w:abstractNum>
  <w:abstractNum w:abstractNumId="95">
    <w:nsid w:val="5DC93EDF"/>
    <w:multiLevelType w:val="singleLevel"/>
    <w:tmpl w:val="10BC6B3A"/>
    <w:lvl w:ilvl="0">
      <w:start w:val="1"/>
      <w:numFmt w:val="decimal"/>
      <w:lvlText w:val="%1."/>
      <w:lvlJc w:val="left"/>
      <w:pPr>
        <w:tabs>
          <w:tab w:val="num" w:pos="360"/>
        </w:tabs>
        <w:ind w:left="360" w:hanging="360"/>
      </w:pPr>
      <w:rPr>
        <w:rFonts w:hint="default"/>
        <w:b w:val="0"/>
        <w:i w:val="0"/>
        <w:sz w:val="24"/>
        <w:szCs w:val="20"/>
      </w:rPr>
    </w:lvl>
  </w:abstractNum>
  <w:abstractNum w:abstractNumId="96">
    <w:nsid w:val="5EEB32D9"/>
    <w:multiLevelType w:val="hybridMultilevel"/>
    <w:tmpl w:val="B910358E"/>
    <w:lvl w:ilvl="0" w:tplc="040E0005">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97">
    <w:nsid w:val="5FCA0834"/>
    <w:multiLevelType w:val="hybridMultilevel"/>
    <w:tmpl w:val="A8765934"/>
    <w:lvl w:ilvl="0" w:tplc="619ABDC4">
      <w:start w:val="46"/>
      <w:numFmt w:val="decimal"/>
      <w:lvlText w:val="%1.§"/>
      <w:lvlJc w:val="left"/>
      <w:pPr>
        <w:ind w:left="36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8">
    <w:nsid w:val="602C3116"/>
    <w:multiLevelType w:val="hybridMultilevel"/>
    <w:tmpl w:val="A6A0CADC"/>
    <w:lvl w:ilvl="0" w:tplc="1CC65072">
      <w:start w:val="4"/>
      <w:numFmt w:val="decimal"/>
      <w:lvlText w:val="%1."/>
      <w:lvlJc w:val="left"/>
      <w:pPr>
        <w:tabs>
          <w:tab w:val="num" w:pos="720"/>
        </w:tabs>
        <w:ind w:left="720" w:hanging="360"/>
      </w:pPr>
      <w:rPr>
        <w:b w:val="0"/>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9">
    <w:nsid w:val="60847FFC"/>
    <w:multiLevelType w:val="singleLevel"/>
    <w:tmpl w:val="2EC23694"/>
    <w:lvl w:ilvl="0">
      <w:start w:val="1"/>
      <w:numFmt w:val="lowerLetter"/>
      <w:lvlText w:val="%1)"/>
      <w:lvlJc w:val="left"/>
      <w:pPr>
        <w:tabs>
          <w:tab w:val="num" w:pos="1134"/>
        </w:tabs>
        <w:ind w:left="1134" w:hanging="567"/>
      </w:pPr>
    </w:lvl>
  </w:abstractNum>
  <w:abstractNum w:abstractNumId="100">
    <w:nsid w:val="60DE6983"/>
    <w:multiLevelType w:val="hybridMultilevel"/>
    <w:tmpl w:val="0B60CCB0"/>
    <w:lvl w:ilvl="0" w:tplc="4A2609C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1">
    <w:nsid w:val="61996746"/>
    <w:multiLevelType w:val="hybridMultilevel"/>
    <w:tmpl w:val="4A5C173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2">
    <w:nsid w:val="6273316F"/>
    <w:multiLevelType w:val="hybridMultilevel"/>
    <w:tmpl w:val="5E3C9AF8"/>
    <w:lvl w:ilvl="0" w:tplc="5B880B4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3">
    <w:nsid w:val="63BF5456"/>
    <w:multiLevelType w:val="hybridMultilevel"/>
    <w:tmpl w:val="779623E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4">
    <w:nsid w:val="64347A23"/>
    <w:multiLevelType w:val="hybridMultilevel"/>
    <w:tmpl w:val="9D1EFC5A"/>
    <w:lvl w:ilvl="0" w:tplc="08BA0358">
      <w:start w:val="1"/>
      <w:numFmt w:val="decimal"/>
      <w:lvlText w:val="%1."/>
      <w:lvlJc w:val="left"/>
      <w:pPr>
        <w:tabs>
          <w:tab w:val="num" w:pos="360"/>
        </w:tabs>
        <w:ind w:left="360" w:hanging="360"/>
      </w:pPr>
      <w:rPr>
        <w:rFonts w:hint="default"/>
        <w:i w:val="0"/>
      </w:rPr>
    </w:lvl>
    <w:lvl w:ilvl="1" w:tplc="040E0019" w:tentative="1">
      <w:start w:val="1"/>
      <w:numFmt w:val="lowerLetter"/>
      <w:lvlText w:val="%2."/>
      <w:lvlJc w:val="left"/>
      <w:pPr>
        <w:ind w:left="360" w:hanging="360"/>
      </w:pPr>
    </w:lvl>
    <w:lvl w:ilvl="2" w:tplc="040E001B" w:tentative="1">
      <w:start w:val="1"/>
      <w:numFmt w:val="lowerRoman"/>
      <w:lvlText w:val="%3."/>
      <w:lvlJc w:val="right"/>
      <w:pPr>
        <w:ind w:left="1080" w:hanging="180"/>
      </w:pPr>
    </w:lvl>
    <w:lvl w:ilvl="3" w:tplc="040E000F" w:tentative="1">
      <w:start w:val="1"/>
      <w:numFmt w:val="decimal"/>
      <w:lvlText w:val="%4."/>
      <w:lvlJc w:val="left"/>
      <w:pPr>
        <w:ind w:left="1800" w:hanging="360"/>
      </w:pPr>
    </w:lvl>
    <w:lvl w:ilvl="4" w:tplc="040E0019" w:tentative="1">
      <w:start w:val="1"/>
      <w:numFmt w:val="lowerLetter"/>
      <w:lvlText w:val="%5."/>
      <w:lvlJc w:val="left"/>
      <w:pPr>
        <w:ind w:left="2520" w:hanging="360"/>
      </w:pPr>
    </w:lvl>
    <w:lvl w:ilvl="5" w:tplc="040E001B" w:tentative="1">
      <w:start w:val="1"/>
      <w:numFmt w:val="lowerRoman"/>
      <w:lvlText w:val="%6."/>
      <w:lvlJc w:val="right"/>
      <w:pPr>
        <w:ind w:left="3240" w:hanging="180"/>
      </w:pPr>
    </w:lvl>
    <w:lvl w:ilvl="6" w:tplc="040E000F" w:tentative="1">
      <w:start w:val="1"/>
      <w:numFmt w:val="decimal"/>
      <w:lvlText w:val="%7."/>
      <w:lvlJc w:val="left"/>
      <w:pPr>
        <w:ind w:left="3960" w:hanging="360"/>
      </w:pPr>
    </w:lvl>
    <w:lvl w:ilvl="7" w:tplc="040E0019" w:tentative="1">
      <w:start w:val="1"/>
      <w:numFmt w:val="lowerLetter"/>
      <w:lvlText w:val="%8."/>
      <w:lvlJc w:val="left"/>
      <w:pPr>
        <w:ind w:left="4680" w:hanging="360"/>
      </w:pPr>
    </w:lvl>
    <w:lvl w:ilvl="8" w:tplc="040E001B" w:tentative="1">
      <w:start w:val="1"/>
      <w:numFmt w:val="lowerRoman"/>
      <w:lvlText w:val="%9."/>
      <w:lvlJc w:val="right"/>
      <w:pPr>
        <w:ind w:left="5400" w:hanging="180"/>
      </w:pPr>
    </w:lvl>
  </w:abstractNum>
  <w:abstractNum w:abstractNumId="105">
    <w:nsid w:val="652E5ACC"/>
    <w:multiLevelType w:val="singleLevel"/>
    <w:tmpl w:val="BBDC94E0"/>
    <w:lvl w:ilvl="0">
      <w:start w:val="1"/>
      <w:numFmt w:val="decimal"/>
      <w:lvlText w:val="%1."/>
      <w:lvlJc w:val="left"/>
      <w:pPr>
        <w:tabs>
          <w:tab w:val="num" w:pos="360"/>
        </w:tabs>
        <w:ind w:left="360" w:hanging="360"/>
      </w:pPr>
      <w:rPr>
        <w:dstrike w:val="0"/>
      </w:rPr>
    </w:lvl>
  </w:abstractNum>
  <w:abstractNum w:abstractNumId="106">
    <w:nsid w:val="66897539"/>
    <w:multiLevelType w:val="singleLevel"/>
    <w:tmpl w:val="5B880B4A"/>
    <w:lvl w:ilvl="0">
      <w:start w:val="1"/>
      <w:numFmt w:val="bullet"/>
      <w:lvlText w:val=""/>
      <w:lvlJc w:val="left"/>
      <w:pPr>
        <w:ind w:left="360" w:hanging="360"/>
      </w:pPr>
      <w:rPr>
        <w:rFonts w:ascii="Symbol" w:hAnsi="Symbol" w:hint="default"/>
      </w:rPr>
    </w:lvl>
  </w:abstractNum>
  <w:abstractNum w:abstractNumId="107">
    <w:nsid w:val="66C43D9B"/>
    <w:multiLevelType w:val="singleLevel"/>
    <w:tmpl w:val="9BD6DF5A"/>
    <w:lvl w:ilvl="0">
      <w:start w:val="1"/>
      <w:numFmt w:val="decimal"/>
      <w:lvlText w:val="%1."/>
      <w:lvlJc w:val="left"/>
      <w:pPr>
        <w:tabs>
          <w:tab w:val="num" w:pos="567"/>
        </w:tabs>
        <w:ind w:left="567" w:hanging="567"/>
      </w:pPr>
    </w:lvl>
  </w:abstractNum>
  <w:abstractNum w:abstractNumId="108">
    <w:nsid w:val="67754FB7"/>
    <w:multiLevelType w:val="hybridMultilevel"/>
    <w:tmpl w:val="E81AF3DA"/>
    <w:lvl w:ilvl="0" w:tplc="B52C08A6">
      <w:start w:val="1"/>
      <w:numFmt w:val="bullet"/>
      <w:lvlText w:val=""/>
      <w:lvlJc w:val="left"/>
      <w:pPr>
        <w:tabs>
          <w:tab w:val="num" w:pos="1080"/>
        </w:tabs>
        <w:ind w:left="1080" w:hanging="360"/>
      </w:pPr>
      <w:rPr>
        <w:rFonts w:ascii="Times New Roman" w:hAnsi="Times New Roman" w:cs="Times New Roman"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09">
    <w:nsid w:val="68CD5249"/>
    <w:multiLevelType w:val="hybridMultilevel"/>
    <w:tmpl w:val="F01AA010"/>
    <w:lvl w:ilvl="0" w:tplc="18FA7470">
      <w:start w:val="30"/>
      <w:numFmt w:val="decimal"/>
      <w:lvlText w:val="%1.§"/>
      <w:lvlJc w:val="left"/>
      <w:pPr>
        <w:tabs>
          <w:tab w:val="num" w:pos="0"/>
        </w:tabs>
        <w:ind w:left="1008" w:hanging="1008"/>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nsid w:val="68EA141F"/>
    <w:multiLevelType w:val="hybridMultilevel"/>
    <w:tmpl w:val="413AB696"/>
    <w:lvl w:ilvl="0" w:tplc="040E000F">
      <w:start w:val="1"/>
      <w:numFmt w:val="decimal"/>
      <w:lvlText w:val="%1."/>
      <w:lvlJc w:val="left"/>
      <w:pPr>
        <w:tabs>
          <w:tab w:val="num" w:pos="441"/>
        </w:tabs>
        <w:ind w:left="1449" w:hanging="1008"/>
      </w:pPr>
      <w:rPr>
        <w:rFonts w:hint="default"/>
        <w:b w:val="0"/>
      </w:rPr>
    </w:lvl>
    <w:lvl w:ilvl="1" w:tplc="040E0019" w:tentative="1">
      <w:start w:val="1"/>
      <w:numFmt w:val="lowerLetter"/>
      <w:lvlText w:val="%2."/>
      <w:lvlJc w:val="left"/>
      <w:pPr>
        <w:ind w:left="1521" w:hanging="360"/>
      </w:pPr>
    </w:lvl>
    <w:lvl w:ilvl="2" w:tplc="040E001B" w:tentative="1">
      <w:start w:val="1"/>
      <w:numFmt w:val="lowerRoman"/>
      <w:lvlText w:val="%3."/>
      <w:lvlJc w:val="right"/>
      <w:pPr>
        <w:ind w:left="2241" w:hanging="180"/>
      </w:pPr>
    </w:lvl>
    <w:lvl w:ilvl="3" w:tplc="040E000F" w:tentative="1">
      <w:start w:val="1"/>
      <w:numFmt w:val="decimal"/>
      <w:lvlText w:val="%4."/>
      <w:lvlJc w:val="left"/>
      <w:pPr>
        <w:ind w:left="2961" w:hanging="360"/>
      </w:pPr>
    </w:lvl>
    <w:lvl w:ilvl="4" w:tplc="040E0019" w:tentative="1">
      <w:start w:val="1"/>
      <w:numFmt w:val="lowerLetter"/>
      <w:lvlText w:val="%5."/>
      <w:lvlJc w:val="left"/>
      <w:pPr>
        <w:ind w:left="3681" w:hanging="360"/>
      </w:pPr>
    </w:lvl>
    <w:lvl w:ilvl="5" w:tplc="040E001B" w:tentative="1">
      <w:start w:val="1"/>
      <w:numFmt w:val="lowerRoman"/>
      <w:lvlText w:val="%6."/>
      <w:lvlJc w:val="right"/>
      <w:pPr>
        <w:ind w:left="4401" w:hanging="180"/>
      </w:pPr>
    </w:lvl>
    <w:lvl w:ilvl="6" w:tplc="040E000F" w:tentative="1">
      <w:start w:val="1"/>
      <w:numFmt w:val="decimal"/>
      <w:lvlText w:val="%7."/>
      <w:lvlJc w:val="left"/>
      <w:pPr>
        <w:ind w:left="5121" w:hanging="360"/>
      </w:pPr>
    </w:lvl>
    <w:lvl w:ilvl="7" w:tplc="040E0019" w:tentative="1">
      <w:start w:val="1"/>
      <w:numFmt w:val="lowerLetter"/>
      <w:lvlText w:val="%8."/>
      <w:lvlJc w:val="left"/>
      <w:pPr>
        <w:ind w:left="5841" w:hanging="360"/>
      </w:pPr>
    </w:lvl>
    <w:lvl w:ilvl="8" w:tplc="040E001B" w:tentative="1">
      <w:start w:val="1"/>
      <w:numFmt w:val="lowerRoman"/>
      <w:lvlText w:val="%9."/>
      <w:lvlJc w:val="right"/>
      <w:pPr>
        <w:ind w:left="6561" w:hanging="180"/>
      </w:pPr>
    </w:lvl>
  </w:abstractNum>
  <w:abstractNum w:abstractNumId="111">
    <w:nsid w:val="6A2F6B40"/>
    <w:multiLevelType w:val="hybridMultilevel"/>
    <w:tmpl w:val="806C5850"/>
    <w:lvl w:ilvl="0" w:tplc="040E0005">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12">
    <w:nsid w:val="6A9C3E1A"/>
    <w:multiLevelType w:val="hybridMultilevel"/>
    <w:tmpl w:val="DF544666"/>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13">
    <w:nsid w:val="6BE74E7B"/>
    <w:multiLevelType w:val="hybridMultilevel"/>
    <w:tmpl w:val="E5CC41C2"/>
    <w:lvl w:ilvl="0" w:tplc="047676BA">
      <w:start w:val="35"/>
      <w:numFmt w:val="decimal"/>
      <w:lvlText w:val="%1.§"/>
      <w:lvlJc w:val="left"/>
      <w:pPr>
        <w:ind w:left="720" w:hanging="360"/>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4">
    <w:nsid w:val="6C21003E"/>
    <w:multiLevelType w:val="hybridMultilevel"/>
    <w:tmpl w:val="2162FB9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5">
    <w:nsid w:val="6CF96D94"/>
    <w:multiLevelType w:val="singleLevel"/>
    <w:tmpl w:val="5D5886A8"/>
    <w:lvl w:ilvl="0">
      <w:start w:val="1"/>
      <w:numFmt w:val="decimal"/>
      <w:lvlText w:val="%1."/>
      <w:lvlJc w:val="left"/>
      <w:pPr>
        <w:tabs>
          <w:tab w:val="num" w:pos="567"/>
        </w:tabs>
        <w:ind w:left="567" w:hanging="567"/>
      </w:pPr>
      <w:rPr>
        <w:rFonts w:hint="default"/>
        <w:strike w:val="0"/>
        <w:dstrike w:val="0"/>
      </w:rPr>
    </w:lvl>
  </w:abstractNum>
  <w:abstractNum w:abstractNumId="116">
    <w:nsid w:val="70D3283E"/>
    <w:multiLevelType w:val="hybridMultilevel"/>
    <w:tmpl w:val="FB242856"/>
    <w:lvl w:ilvl="0" w:tplc="ED0475B4">
      <w:start w:val="2"/>
      <w:numFmt w:val="decimal"/>
      <w:lvlText w:val="%1."/>
      <w:lvlJc w:val="left"/>
      <w:pPr>
        <w:tabs>
          <w:tab w:val="num" w:pos="360"/>
        </w:tabs>
        <w:ind w:left="360" w:hanging="360"/>
      </w:pPr>
      <w:rPr>
        <w:rFonts w:hint="default"/>
        <w:i w:val="0"/>
      </w:rPr>
    </w:lvl>
    <w:lvl w:ilvl="1" w:tplc="040E0019" w:tentative="1">
      <w:start w:val="1"/>
      <w:numFmt w:val="lowerLetter"/>
      <w:lvlText w:val="%2."/>
      <w:lvlJc w:val="left"/>
      <w:pPr>
        <w:ind w:left="360" w:hanging="360"/>
      </w:pPr>
    </w:lvl>
    <w:lvl w:ilvl="2" w:tplc="040E001B" w:tentative="1">
      <w:start w:val="1"/>
      <w:numFmt w:val="lowerRoman"/>
      <w:lvlText w:val="%3."/>
      <w:lvlJc w:val="right"/>
      <w:pPr>
        <w:ind w:left="1080" w:hanging="180"/>
      </w:pPr>
    </w:lvl>
    <w:lvl w:ilvl="3" w:tplc="040E000F" w:tentative="1">
      <w:start w:val="1"/>
      <w:numFmt w:val="decimal"/>
      <w:lvlText w:val="%4."/>
      <w:lvlJc w:val="left"/>
      <w:pPr>
        <w:ind w:left="1800" w:hanging="360"/>
      </w:pPr>
    </w:lvl>
    <w:lvl w:ilvl="4" w:tplc="040E0019" w:tentative="1">
      <w:start w:val="1"/>
      <w:numFmt w:val="lowerLetter"/>
      <w:lvlText w:val="%5."/>
      <w:lvlJc w:val="left"/>
      <w:pPr>
        <w:ind w:left="2520" w:hanging="360"/>
      </w:pPr>
    </w:lvl>
    <w:lvl w:ilvl="5" w:tplc="040E001B" w:tentative="1">
      <w:start w:val="1"/>
      <w:numFmt w:val="lowerRoman"/>
      <w:lvlText w:val="%6."/>
      <w:lvlJc w:val="right"/>
      <w:pPr>
        <w:ind w:left="3240" w:hanging="180"/>
      </w:pPr>
    </w:lvl>
    <w:lvl w:ilvl="6" w:tplc="040E000F" w:tentative="1">
      <w:start w:val="1"/>
      <w:numFmt w:val="decimal"/>
      <w:lvlText w:val="%7."/>
      <w:lvlJc w:val="left"/>
      <w:pPr>
        <w:ind w:left="3960" w:hanging="360"/>
      </w:pPr>
    </w:lvl>
    <w:lvl w:ilvl="7" w:tplc="040E0019" w:tentative="1">
      <w:start w:val="1"/>
      <w:numFmt w:val="lowerLetter"/>
      <w:lvlText w:val="%8."/>
      <w:lvlJc w:val="left"/>
      <w:pPr>
        <w:ind w:left="4680" w:hanging="360"/>
      </w:pPr>
    </w:lvl>
    <w:lvl w:ilvl="8" w:tplc="040E001B" w:tentative="1">
      <w:start w:val="1"/>
      <w:numFmt w:val="lowerRoman"/>
      <w:lvlText w:val="%9."/>
      <w:lvlJc w:val="right"/>
      <w:pPr>
        <w:ind w:left="5400" w:hanging="180"/>
      </w:pPr>
    </w:lvl>
  </w:abstractNum>
  <w:abstractNum w:abstractNumId="117">
    <w:nsid w:val="71923D5E"/>
    <w:multiLevelType w:val="singleLevel"/>
    <w:tmpl w:val="CF047568"/>
    <w:lvl w:ilvl="0">
      <w:start w:val="1"/>
      <w:numFmt w:val="decimal"/>
      <w:lvlText w:val="%1."/>
      <w:lvlJc w:val="left"/>
      <w:pPr>
        <w:tabs>
          <w:tab w:val="num" w:pos="567"/>
        </w:tabs>
        <w:ind w:left="567" w:hanging="567"/>
      </w:pPr>
    </w:lvl>
  </w:abstractNum>
  <w:abstractNum w:abstractNumId="118">
    <w:nsid w:val="7329378E"/>
    <w:multiLevelType w:val="hybridMultilevel"/>
    <w:tmpl w:val="02D64276"/>
    <w:lvl w:ilvl="0" w:tplc="5B880B4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nsid w:val="73DB5D61"/>
    <w:multiLevelType w:val="hybridMultilevel"/>
    <w:tmpl w:val="2B78EB8E"/>
    <w:lvl w:ilvl="0" w:tplc="B13AB248">
      <w:start w:val="36"/>
      <w:numFmt w:val="decimal"/>
      <w:lvlText w:val="%1.§"/>
      <w:lvlJc w:val="left"/>
      <w:pPr>
        <w:tabs>
          <w:tab w:val="num" w:pos="0"/>
        </w:tabs>
        <w:ind w:left="1008" w:hanging="1008"/>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0">
    <w:nsid w:val="74524BCE"/>
    <w:multiLevelType w:val="singleLevel"/>
    <w:tmpl w:val="DCE874EE"/>
    <w:lvl w:ilvl="0">
      <w:start w:val="1"/>
      <w:numFmt w:val="decimal"/>
      <w:lvlText w:val="%1."/>
      <w:lvlJc w:val="left"/>
      <w:pPr>
        <w:tabs>
          <w:tab w:val="num" w:pos="567"/>
        </w:tabs>
        <w:ind w:left="567" w:hanging="567"/>
      </w:pPr>
      <w:rPr>
        <w:i w:val="0"/>
      </w:rPr>
    </w:lvl>
  </w:abstractNum>
  <w:abstractNum w:abstractNumId="121">
    <w:nsid w:val="74E42A9A"/>
    <w:multiLevelType w:val="hybridMultilevel"/>
    <w:tmpl w:val="0B0298BE"/>
    <w:lvl w:ilvl="0" w:tplc="040E0005">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2">
    <w:nsid w:val="76BB376B"/>
    <w:multiLevelType w:val="hybridMultilevel"/>
    <w:tmpl w:val="A80C458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3">
    <w:nsid w:val="77CC2C32"/>
    <w:multiLevelType w:val="hybridMultilevel"/>
    <w:tmpl w:val="6538775C"/>
    <w:lvl w:ilvl="0" w:tplc="040E0005">
      <w:start w:val="1"/>
      <w:numFmt w:val="bullet"/>
      <w:lvlText w:val=""/>
      <w:lvlJc w:val="left"/>
      <w:pPr>
        <w:ind w:left="927" w:hanging="360"/>
      </w:pPr>
      <w:rPr>
        <w:rFonts w:ascii="Wingdings" w:hAnsi="Wingdings"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124">
    <w:nsid w:val="783A26CE"/>
    <w:multiLevelType w:val="hybridMultilevel"/>
    <w:tmpl w:val="CC6610C8"/>
    <w:lvl w:ilvl="0" w:tplc="040E0005">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25">
    <w:nsid w:val="785521B7"/>
    <w:multiLevelType w:val="hybridMultilevel"/>
    <w:tmpl w:val="4D3EAB02"/>
    <w:lvl w:ilvl="0" w:tplc="BFE40A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6">
    <w:nsid w:val="7A491812"/>
    <w:multiLevelType w:val="hybridMultilevel"/>
    <w:tmpl w:val="D6FE4A12"/>
    <w:lvl w:ilvl="0" w:tplc="CCE2ACA6">
      <w:start w:val="6"/>
      <w:numFmt w:val="decimal"/>
      <w:lvlText w:val="%1.§"/>
      <w:lvlJc w:val="left"/>
      <w:pPr>
        <w:tabs>
          <w:tab w:val="num" w:pos="0"/>
        </w:tabs>
        <w:ind w:left="1008" w:hanging="1008"/>
      </w:pPr>
      <w:rPr>
        <w:rFonts w:hint="default"/>
        <w:b/>
      </w:r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7">
    <w:nsid w:val="7B86275B"/>
    <w:multiLevelType w:val="hybridMultilevel"/>
    <w:tmpl w:val="65D2AE28"/>
    <w:lvl w:ilvl="0" w:tplc="5B880B4A">
      <w:start w:val="1"/>
      <w:numFmt w:val="bullet"/>
      <w:lvlText w:val=""/>
      <w:lvlJc w:val="left"/>
      <w:pPr>
        <w:tabs>
          <w:tab w:val="num" w:pos="672"/>
        </w:tabs>
        <w:ind w:left="672" w:hanging="360"/>
      </w:pPr>
      <w:rPr>
        <w:rFonts w:ascii="Symbol" w:hAnsi="Symbol" w:hint="default"/>
      </w:rPr>
    </w:lvl>
    <w:lvl w:ilvl="1" w:tplc="040E0003">
      <w:start w:val="1"/>
      <w:numFmt w:val="bullet"/>
      <w:lvlText w:val="o"/>
      <w:lvlJc w:val="left"/>
      <w:pPr>
        <w:tabs>
          <w:tab w:val="num" w:pos="1392"/>
        </w:tabs>
        <w:ind w:left="1392" w:hanging="360"/>
      </w:pPr>
      <w:rPr>
        <w:rFonts w:ascii="Courier New" w:hAnsi="Courier New" w:hint="default"/>
      </w:rPr>
    </w:lvl>
    <w:lvl w:ilvl="2" w:tplc="040E0005" w:tentative="1">
      <w:start w:val="1"/>
      <w:numFmt w:val="bullet"/>
      <w:lvlText w:val=""/>
      <w:lvlJc w:val="left"/>
      <w:pPr>
        <w:tabs>
          <w:tab w:val="num" w:pos="2112"/>
        </w:tabs>
        <w:ind w:left="2112" w:hanging="360"/>
      </w:pPr>
      <w:rPr>
        <w:rFonts w:ascii="Wingdings" w:hAnsi="Wingdings" w:hint="default"/>
      </w:rPr>
    </w:lvl>
    <w:lvl w:ilvl="3" w:tplc="040E0001" w:tentative="1">
      <w:start w:val="1"/>
      <w:numFmt w:val="bullet"/>
      <w:lvlText w:val=""/>
      <w:lvlJc w:val="left"/>
      <w:pPr>
        <w:tabs>
          <w:tab w:val="num" w:pos="2832"/>
        </w:tabs>
        <w:ind w:left="2832" w:hanging="360"/>
      </w:pPr>
      <w:rPr>
        <w:rFonts w:ascii="Symbol" w:hAnsi="Symbol" w:hint="default"/>
      </w:rPr>
    </w:lvl>
    <w:lvl w:ilvl="4" w:tplc="040E0003" w:tentative="1">
      <w:start w:val="1"/>
      <w:numFmt w:val="bullet"/>
      <w:lvlText w:val="o"/>
      <w:lvlJc w:val="left"/>
      <w:pPr>
        <w:tabs>
          <w:tab w:val="num" w:pos="3552"/>
        </w:tabs>
        <w:ind w:left="3552" w:hanging="360"/>
      </w:pPr>
      <w:rPr>
        <w:rFonts w:ascii="Courier New" w:hAnsi="Courier New" w:hint="default"/>
      </w:rPr>
    </w:lvl>
    <w:lvl w:ilvl="5" w:tplc="040E0005" w:tentative="1">
      <w:start w:val="1"/>
      <w:numFmt w:val="bullet"/>
      <w:lvlText w:val=""/>
      <w:lvlJc w:val="left"/>
      <w:pPr>
        <w:tabs>
          <w:tab w:val="num" w:pos="4272"/>
        </w:tabs>
        <w:ind w:left="4272" w:hanging="360"/>
      </w:pPr>
      <w:rPr>
        <w:rFonts w:ascii="Wingdings" w:hAnsi="Wingdings" w:hint="default"/>
      </w:rPr>
    </w:lvl>
    <w:lvl w:ilvl="6" w:tplc="040E0001" w:tentative="1">
      <w:start w:val="1"/>
      <w:numFmt w:val="bullet"/>
      <w:lvlText w:val=""/>
      <w:lvlJc w:val="left"/>
      <w:pPr>
        <w:tabs>
          <w:tab w:val="num" w:pos="4992"/>
        </w:tabs>
        <w:ind w:left="4992" w:hanging="360"/>
      </w:pPr>
      <w:rPr>
        <w:rFonts w:ascii="Symbol" w:hAnsi="Symbol" w:hint="default"/>
      </w:rPr>
    </w:lvl>
    <w:lvl w:ilvl="7" w:tplc="040E0003" w:tentative="1">
      <w:start w:val="1"/>
      <w:numFmt w:val="bullet"/>
      <w:lvlText w:val="o"/>
      <w:lvlJc w:val="left"/>
      <w:pPr>
        <w:tabs>
          <w:tab w:val="num" w:pos="5712"/>
        </w:tabs>
        <w:ind w:left="5712" w:hanging="360"/>
      </w:pPr>
      <w:rPr>
        <w:rFonts w:ascii="Courier New" w:hAnsi="Courier New" w:hint="default"/>
      </w:rPr>
    </w:lvl>
    <w:lvl w:ilvl="8" w:tplc="040E0005" w:tentative="1">
      <w:start w:val="1"/>
      <w:numFmt w:val="bullet"/>
      <w:lvlText w:val=""/>
      <w:lvlJc w:val="left"/>
      <w:pPr>
        <w:tabs>
          <w:tab w:val="num" w:pos="6432"/>
        </w:tabs>
        <w:ind w:left="6432" w:hanging="360"/>
      </w:pPr>
      <w:rPr>
        <w:rFonts w:ascii="Wingdings" w:hAnsi="Wingdings" w:hint="default"/>
      </w:rPr>
    </w:lvl>
  </w:abstractNum>
  <w:abstractNum w:abstractNumId="128">
    <w:nsid w:val="7C95458F"/>
    <w:multiLevelType w:val="hybridMultilevel"/>
    <w:tmpl w:val="C45C7308"/>
    <w:lvl w:ilvl="0" w:tplc="FFFFFFFF">
      <w:start w:val="1"/>
      <w:numFmt w:val="upperRoman"/>
      <w:pStyle w:val="Krdscm"/>
      <w:lvlText w:val="%1."/>
      <w:lvlJc w:val="right"/>
      <w:pPr>
        <w:tabs>
          <w:tab w:val="num" w:pos="567"/>
        </w:tabs>
        <w:ind w:left="56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9">
    <w:nsid w:val="7CAA4D5C"/>
    <w:multiLevelType w:val="hybridMultilevel"/>
    <w:tmpl w:val="920AF1BA"/>
    <w:lvl w:ilvl="0" w:tplc="EB84A652">
      <w:start w:val="1"/>
      <w:numFmt w:val="lowerLetter"/>
      <w:lvlText w:val="%1)"/>
      <w:lvlJc w:val="left"/>
      <w:pPr>
        <w:ind w:left="927" w:hanging="360"/>
      </w:pPr>
      <w:rPr>
        <w:rFonts w:hint="default"/>
        <w:sz w:val="24"/>
        <w:szCs w:val="24"/>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30">
    <w:nsid w:val="7D795223"/>
    <w:multiLevelType w:val="hybridMultilevel"/>
    <w:tmpl w:val="97B0A042"/>
    <w:lvl w:ilvl="0" w:tplc="62442AA8">
      <w:start w:val="5"/>
      <w:numFmt w:val="decimal"/>
      <w:lvlText w:val="%1."/>
      <w:lvlJc w:val="left"/>
      <w:pPr>
        <w:tabs>
          <w:tab w:val="num" w:pos="567"/>
        </w:tabs>
        <w:ind w:left="567" w:hanging="567"/>
      </w:pPr>
      <w:rPr>
        <w:rFonts w:hint="default"/>
        <w:dstrike w:val="0"/>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nsid w:val="7E24030A"/>
    <w:multiLevelType w:val="singleLevel"/>
    <w:tmpl w:val="5156A2F0"/>
    <w:lvl w:ilvl="0">
      <w:start w:val="1"/>
      <w:numFmt w:val="lowerLetter"/>
      <w:lvlText w:val="%1)"/>
      <w:lvlJc w:val="left"/>
      <w:pPr>
        <w:tabs>
          <w:tab w:val="num" w:pos="1134"/>
        </w:tabs>
        <w:ind w:left="1134" w:hanging="567"/>
      </w:pPr>
    </w:lvl>
  </w:abstractNum>
  <w:abstractNum w:abstractNumId="132">
    <w:nsid w:val="7E455E03"/>
    <w:multiLevelType w:val="singleLevel"/>
    <w:tmpl w:val="3F18EBB4"/>
    <w:lvl w:ilvl="0">
      <w:start w:val="1"/>
      <w:numFmt w:val="lowerLetter"/>
      <w:lvlText w:val="%1)"/>
      <w:lvlJc w:val="left"/>
      <w:pPr>
        <w:tabs>
          <w:tab w:val="num" w:pos="1134"/>
        </w:tabs>
        <w:ind w:left="1134" w:hanging="567"/>
      </w:pPr>
    </w:lvl>
  </w:abstractNum>
  <w:abstractNum w:abstractNumId="133">
    <w:nsid w:val="7F0E0E6C"/>
    <w:multiLevelType w:val="singleLevel"/>
    <w:tmpl w:val="5156A2F0"/>
    <w:lvl w:ilvl="0">
      <w:start w:val="1"/>
      <w:numFmt w:val="lowerLetter"/>
      <w:lvlText w:val="%1)"/>
      <w:lvlJc w:val="left"/>
      <w:pPr>
        <w:tabs>
          <w:tab w:val="num" w:pos="1134"/>
        </w:tabs>
        <w:ind w:left="1134" w:hanging="567"/>
      </w:pPr>
    </w:lvl>
  </w:abstractNum>
  <w:num w:numId="1">
    <w:abstractNumId w:val="24"/>
  </w:num>
  <w:num w:numId="2">
    <w:abstractNumId w:val="128"/>
  </w:num>
  <w:num w:numId="3">
    <w:abstractNumId w:val="43"/>
  </w:num>
  <w:num w:numId="4">
    <w:abstractNumId w:val="77"/>
  </w:num>
  <w:num w:numId="5">
    <w:abstractNumId w:val="132"/>
  </w:num>
  <w:num w:numId="6">
    <w:abstractNumId w:val="62"/>
    <w:lvlOverride w:ilvl="0">
      <w:startOverride w:val="1"/>
    </w:lvlOverride>
  </w:num>
  <w:num w:numId="7">
    <w:abstractNumId w:val="83"/>
    <w:lvlOverride w:ilvl="0">
      <w:startOverride w:val="1"/>
    </w:lvlOverride>
  </w:num>
  <w:num w:numId="8">
    <w:abstractNumId w:val="58"/>
    <w:lvlOverride w:ilvl="0">
      <w:startOverride w:val="1"/>
    </w:lvlOverride>
  </w:num>
  <w:num w:numId="9">
    <w:abstractNumId w:val="6"/>
    <w:lvlOverride w:ilvl="0">
      <w:startOverride w:val="1"/>
    </w:lvlOverride>
  </w:num>
  <w:num w:numId="10">
    <w:abstractNumId w:val="22"/>
    <w:lvlOverride w:ilvl="0">
      <w:startOverride w:val="1"/>
    </w:lvlOverride>
  </w:num>
  <w:num w:numId="11">
    <w:abstractNumId w:val="107"/>
    <w:lvlOverride w:ilvl="0">
      <w:startOverride w:val="1"/>
    </w:lvlOverride>
  </w:num>
  <w:num w:numId="12">
    <w:abstractNumId w:val="31"/>
    <w:lvlOverride w:ilvl="0">
      <w:startOverride w:val="1"/>
    </w:lvlOverride>
  </w:num>
  <w:num w:numId="13">
    <w:abstractNumId w:val="81"/>
    <w:lvlOverride w:ilvl="0">
      <w:startOverride w:val="1"/>
    </w:lvlOverride>
  </w:num>
  <w:num w:numId="14">
    <w:abstractNumId w:val="99"/>
    <w:lvlOverride w:ilvl="0">
      <w:startOverride w:val="1"/>
    </w:lvlOverride>
  </w:num>
  <w:num w:numId="15">
    <w:abstractNumId w:val="2"/>
    <w:lvlOverride w:ilvl="0">
      <w:startOverride w:val="1"/>
    </w:lvlOverride>
  </w:num>
  <w:num w:numId="16">
    <w:abstractNumId w:val="23"/>
    <w:lvlOverride w:ilvl="0">
      <w:startOverride w:val="1"/>
    </w:lvlOverride>
  </w:num>
  <w:num w:numId="17">
    <w:abstractNumId w:val="71"/>
    <w:lvlOverride w:ilvl="0">
      <w:startOverride w:val="1"/>
    </w:lvlOverride>
  </w:num>
  <w:num w:numId="18">
    <w:abstractNumId w:val="76"/>
    <w:lvlOverride w:ilvl="0">
      <w:startOverride w:val="1"/>
    </w:lvlOverride>
  </w:num>
  <w:num w:numId="19">
    <w:abstractNumId w:val="40"/>
    <w:lvlOverride w:ilvl="0">
      <w:startOverride w:val="1"/>
    </w:lvlOverride>
  </w:num>
  <w:num w:numId="20">
    <w:abstractNumId w:val="45"/>
    <w:lvlOverride w:ilvl="0">
      <w:startOverride w:val="1"/>
    </w:lvlOverride>
  </w:num>
  <w:num w:numId="21">
    <w:abstractNumId w:val="57"/>
    <w:lvlOverride w:ilvl="0">
      <w:startOverride w:val="1"/>
    </w:lvlOverride>
  </w:num>
  <w:num w:numId="22">
    <w:abstractNumId w:val="90"/>
  </w:num>
  <w:num w:numId="23">
    <w:abstractNumId w:val="115"/>
  </w:num>
  <w:num w:numId="24">
    <w:abstractNumId w:val="92"/>
    <w:lvlOverride w:ilvl="0">
      <w:startOverride w:val="1"/>
    </w:lvlOverride>
  </w:num>
  <w:num w:numId="25">
    <w:abstractNumId w:val="94"/>
    <w:lvlOverride w:ilvl="0">
      <w:startOverride w:val="1"/>
    </w:lvlOverride>
  </w:num>
  <w:num w:numId="26">
    <w:abstractNumId w:val="105"/>
    <w:lvlOverride w:ilvl="0">
      <w:startOverride w:val="1"/>
    </w:lvlOverride>
  </w:num>
  <w:num w:numId="27">
    <w:abstractNumId w:val="120"/>
    <w:lvlOverride w:ilvl="0">
      <w:startOverride w:val="1"/>
    </w:lvlOverride>
  </w:num>
  <w:num w:numId="28">
    <w:abstractNumId w:val="95"/>
  </w:num>
  <w:num w:numId="29">
    <w:abstractNumId w:val="54"/>
    <w:lvlOverride w:ilvl="0">
      <w:startOverride w:val="1"/>
    </w:lvlOverride>
  </w:num>
  <w:num w:numId="30">
    <w:abstractNumId w:val="39"/>
    <w:lvlOverride w:ilvl="0">
      <w:startOverride w:val="1"/>
    </w:lvlOverride>
  </w:num>
  <w:num w:numId="31">
    <w:abstractNumId w:val="79"/>
    <w:lvlOverride w:ilvl="0">
      <w:startOverride w:val="1"/>
    </w:lvlOverride>
  </w:num>
  <w:num w:numId="32">
    <w:abstractNumId w:val="78"/>
    <w:lvlOverride w:ilvl="0">
      <w:startOverride w:val="1"/>
    </w:lvlOverride>
  </w:num>
  <w:num w:numId="33">
    <w:abstractNumId w:val="117"/>
    <w:lvlOverride w:ilvl="0">
      <w:startOverride w:val="1"/>
    </w:lvlOverride>
  </w:num>
  <w:num w:numId="34">
    <w:abstractNumId w:val="133"/>
    <w:lvlOverride w:ilvl="0">
      <w:startOverride w:val="1"/>
    </w:lvlOverride>
  </w:num>
  <w:num w:numId="35">
    <w:abstractNumId w:val="20"/>
    <w:lvlOverride w:ilvl="0">
      <w:startOverride w:val="1"/>
    </w:lvlOverride>
  </w:num>
  <w:num w:numId="36">
    <w:abstractNumId w:val="131"/>
    <w:lvlOverride w:ilvl="0">
      <w:startOverride w:val="1"/>
    </w:lvlOverride>
  </w:num>
  <w:num w:numId="37">
    <w:abstractNumId w:val="80"/>
  </w:num>
  <w:num w:numId="38">
    <w:abstractNumId w:val="19"/>
  </w:num>
  <w:num w:numId="39">
    <w:abstractNumId w:val="7"/>
    <w:lvlOverride w:ilvl="0">
      <w:startOverride w:val="1"/>
    </w:lvlOverride>
  </w:num>
  <w:num w:numId="40">
    <w:abstractNumId w:val="29"/>
  </w:num>
  <w:num w:numId="41">
    <w:abstractNumId w:val="4"/>
  </w:num>
  <w:num w:numId="42">
    <w:abstractNumId w:val="106"/>
  </w:num>
  <w:num w:numId="43">
    <w:abstractNumId w:val="34"/>
  </w:num>
  <w:num w:numId="44">
    <w:abstractNumId w:val="27"/>
  </w:num>
  <w:num w:numId="45">
    <w:abstractNumId w:val="68"/>
  </w:num>
  <w:num w:numId="46">
    <w:abstractNumId w:val="56"/>
  </w:num>
  <w:num w:numId="47">
    <w:abstractNumId w:val="16"/>
  </w:num>
  <w:num w:numId="48">
    <w:abstractNumId w:val="3"/>
  </w:num>
  <w:num w:numId="49">
    <w:abstractNumId w:val="13"/>
  </w:num>
  <w:num w:numId="50">
    <w:abstractNumId w:val="127"/>
  </w:num>
  <w:num w:numId="51">
    <w:abstractNumId w:val="74"/>
  </w:num>
  <w:num w:numId="52">
    <w:abstractNumId w:val="42"/>
  </w:num>
  <w:num w:numId="53">
    <w:abstractNumId w:val="60"/>
  </w:num>
  <w:num w:numId="54">
    <w:abstractNumId w:val="108"/>
  </w:num>
  <w:num w:numId="55">
    <w:abstractNumId w:val="87"/>
  </w:num>
  <w:num w:numId="56">
    <w:abstractNumId w:val="45"/>
  </w:num>
  <w:num w:numId="57">
    <w:abstractNumId w:val="88"/>
  </w:num>
  <w:num w:numId="58">
    <w:abstractNumId w:val="38"/>
  </w:num>
  <w:num w:numId="59">
    <w:abstractNumId w:val="114"/>
  </w:num>
  <w:num w:numId="60">
    <w:abstractNumId w:val="104"/>
  </w:num>
  <w:num w:numId="61">
    <w:abstractNumId w:val="61"/>
  </w:num>
  <w:num w:numId="62">
    <w:abstractNumId w:val="36"/>
  </w:num>
  <w:num w:numId="63">
    <w:abstractNumId w:val="97"/>
  </w:num>
  <w:num w:numId="64">
    <w:abstractNumId w:val="63"/>
  </w:num>
  <w:num w:numId="65">
    <w:abstractNumId w:val="66"/>
  </w:num>
  <w:num w:numId="66">
    <w:abstractNumId w:val="65"/>
  </w:num>
  <w:num w:numId="67">
    <w:abstractNumId w:val="69"/>
  </w:num>
  <w:num w:numId="68">
    <w:abstractNumId w:val="21"/>
  </w:num>
  <w:num w:numId="69">
    <w:abstractNumId w:val="50"/>
  </w:num>
  <w:num w:numId="70">
    <w:abstractNumId w:val="41"/>
  </w:num>
  <w:num w:numId="71">
    <w:abstractNumId w:val="15"/>
  </w:num>
  <w:num w:numId="72">
    <w:abstractNumId w:val="110"/>
  </w:num>
  <w:num w:numId="73">
    <w:abstractNumId w:val="113"/>
  </w:num>
  <w:num w:numId="74">
    <w:abstractNumId w:val="119"/>
  </w:num>
  <w:num w:numId="75">
    <w:abstractNumId w:val="44"/>
  </w:num>
  <w:num w:numId="76">
    <w:abstractNumId w:val="102"/>
  </w:num>
  <w:num w:numId="77">
    <w:abstractNumId w:val="32"/>
  </w:num>
  <w:num w:numId="78">
    <w:abstractNumId w:val="14"/>
  </w:num>
  <w:num w:numId="79">
    <w:abstractNumId w:val="10"/>
  </w:num>
  <w:num w:numId="80">
    <w:abstractNumId w:val="35"/>
  </w:num>
  <w:num w:numId="81">
    <w:abstractNumId w:val="8"/>
  </w:num>
  <w:num w:numId="82">
    <w:abstractNumId w:val="37"/>
  </w:num>
  <w:num w:numId="83">
    <w:abstractNumId w:val="109"/>
  </w:num>
  <w:num w:numId="84">
    <w:abstractNumId w:val="0"/>
  </w:num>
  <w:num w:numId="85">
    <w:abstractNumId w:val="112"/>
  </w:num>
  <w:num w:numId="86">
    <w:abstractNumId w:val="91"/>
  </w:num>
  <w:num w:numId="87">
    <w:abstractNumId w:val="59"/>
  </w:num>
  <w:num w:numId="88">
    <w:abstractNumId w:val="26"/>
  </w:num>
  <w:num w:numId="89">
    <w:abstractNumId w:val="47"/>
  </w:num>
  <w:num w:numId="90">
    <w:abstractNumId w:val="49"/>
  </w:num>
  <w:num w:numId="91">
    <w:abstractNumId w:val="101"/>
  </w:num>
  <w:num w:numId="92">
    <w:abstractNumId w:val="33"/>
  </w:num>
  <w:num w:numId="93">
    <w:abstractNumId w:val="126"/>
  </w:num>
  <w:num w:numId="94">
    <w:abstractNumId w:val="70"/>
  </w:num>
  <w:num w:numId="95">
    <w:abstractNumId w:val="116"/>
  </w:num>
  <w:num w:numId="96">
    <w:abstractNumId w:val="30"/>
  </w:num>
  <w:num w:numId="97">
    <w:abstractNumId w:val="9"/>
  </w:num>
  <w:num w:numId="98">
    <w:abstractNumId w:val="122"/>
  </w:num>
  <w:num w:numId="99">
    <w:abstractNumId w:val="86"/>
  </w:num>
  <w:num w:numId="100">
    <w:abstractNumId w:val="103"/>
  </w:num>
  <w:num w:numId="101">
    <w:abstractNumId w:val="64"/>
  </w:num>
  <w:num w:numId="102">
    <w:abstractNumId w:val="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1"/>
  </w:num>
  <w:num w:numId="104">
    <w:abstractNumId w:val="11"/>
  </w:num>
  <w:num w:numId="105">
    <w:abstractNumId w:val="55"/>
  </w:num>
  <w:num w:numId="106">
    <w:abstractNumId w:val="53"/>
  </w:num>
  <w:num w:numId="107">
    <w:abstractNumId w:val="84"/>
  </w:num>
  <w:num w:numId="108">
    <w:abstractNumId w:val="48"/>
  </w:num>
  <w:num w:numId="109">
    <w:abstractNumId w:val="25"/>
  </w:num>
  <w:num w:numId="110">
    <w:abstractNumId w:val="100"/>
  </w:num>
  <w:num w:numId="111">
    <w:abstractNumId w:val="118"/>
  </w:num>
  <w:num w:numId="112">
    <w:abstractNumId w:val="5"/>
  </w:num>
  <w:num w:numId="113">
    <w:abstractNumId w:val="123"/>
  </w:num>
  <w:num w:numId="114">
    <w:abstractNumId w:val="12"/>
  </w:num>
  <w:num w:numId="115">
    <w:abstractNumId w:val="46"/>
  </w:num>
  <w:num w:numId="116">
    <w:abstractNumId w:val="130"/>
  </w:num>
  <w:num w:numId="117">
    <w:abstractNumId w:val="18"/>
  </w:num>
  <w:num w:numId="118">
    <w:abstractNumId w:val="28"/>
  </w:num>
  <w:num w:numId="119">
    <w:abstractNumId w:val="75"/>
  </w:num>
  <w:num w:numId="120">
    <w:abstractNumId w:val="125"/>
  </w:num>
  <w:num w:numId="121">
    <w:abstractNumId w:val="73"/>
  </w:num>
  <w:num w:numId="122">
    <w:abstractNumId w:val="85"/>
  </w:num>
  <w:num w:numId="123">
    <w:abstractNumId w:val="129"/>
  </w:num>
  <w:num w:numId="124">
    <w:abstractNumId w:val="17"/>
  </w:num>
  <w:num w:numId="125">
    <w:abstractNumId w:val="67"/>
  </w:num>
  <w:num w:numId="126">
    <w:abstractNumId w:val="82"/>
  </w:num>
  <w:num w:numId="127">
    <w:abstractNumId w:val="121"/>
  </w:num>
  <w:num w:numId="128">
    <w:abstractNumId w:val="93"/>
  </w:num>
  <w:num w:numId="129">
    <w:abstractNumId w:val="96"/>
  </w:num>
  <w:num w:numId="130">
    <w:abstractNumId w:val="1"/>
  </w:num>
  <w:num w:numId="131">
    <w:abstractNumId w:val="111"/>
  </w:num>
  <w:num w:numId="132">
    <w:abstractNumId w:val="52"/>
  </w:num>
  <w:num w:numId="133">
    <w:abstractNumId w:val="89"/>
  </w:num>
  <w:num w:numId="134">
    <w:abstractNumId w:val="124"/>
  </w:num>
  <w:num w:numId="135">
    <w:abstractNumId w:val="72"/>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DC9"/>
    <w:rsid w:val="000204C9"/>
    <w:rsid w:val="000239D5"/>
    <w:rsid w:val="00032415"/>
    <w:rsid w:val="00034737"/>
    <w:rsid w:val="000371CF"/>
    <w:rsid w:val="00051C0F"/>
    <w:rsid w:val="0005763C"/>
    <w:rsid w:val="0005780B"/>
    <w:rsid w:val="00073F9E"/>
    <w:rsid w:val="0007590A"/>
    <w:rsid w:val="000776C2"/>
    <w:rsid w:val="000810A3"/>
    <w:rsid w:val="000822D8"/>
    <w:rsid w:val="000843DA"/>
    <w:rsid w:val="00087505"/>
    <w:rsid w:val="0008781D"/>
    <w:rsid w:val="00095649"/>
    <w:rsid w:val="000A1252"/>
    <w:rsid w:val="000A21D4"/>
    <w:rsid w:val="000A4FE5"/>
    <w:rsid w:val="000B4861"/>
    <w:rsid w:val="000C00AF"/>
    <w:rsid w:val="000C4168"/>
    <w:rsid w:val="000C4DC7"/>
    <w:rsid w:val="000C550A"/>
    <w:rsid w:val="000C62C0"/>
    <w:rsid w:val="000D4302"/>
    <w:rsid w:val="000E1286"/>
    <w:rsid w:val="000E27C6"/>
    <w:rsid w:val="001012BF"/>
    <w:rsid w:val="00122179"/>
    <w:rsid w:val="001223C6"/>
    <w:rsid w:val="001256E4"/>
    <w:rsid w:val="00131162"/>
    <w:rsid w:val="00132A82"/>
    <w:rsid w:val="00137544"/>
    <w:rsid w:val="00152761"/>
    <w:rsid w:val="00173092"/>
    <w:rsid w:val="00181F89"/>
    <w:rsid w:val="00187EA6"/>
    <w:rsid w:val="001B3531"/>
    <w:rsid w:val="001C0663"/>
    <w:rsid w:val="001C4A78"/>
    <w:rsid w:val="001D4456"/>
    <w:rsid w:val="001F2D43"/>
    <w:rsid w:val="001F3EB5"/>
    <w:rsid w:val="001F4E7E"/>
    <w:rsid w:val="00204513"/>
    <w:rsid w:val="002054BF"/>
    <w:rsid w:val="002054D9"/>
    <w:rsid w:val="002076BA"/>
    <w:rsid w:val="00220238"/>
    <w:rsid w:val="002232AA"/>
    <w:rsid w:val="002253F8"/>
    <w:rsid w:val="0023368B"/>
    <w:rsid w:val="00235996"/>
    <w:rsid w:val="00251464"/>
    <w:rsid w:val="00252156"/>
    <w:rsid w:val="00255812"/>
    <w:rsid w:val="0026271E"/>
    <w:rsid w:val="00265DC4"/>
    <w:rsid w:val="00276066"/>
    <w:rsid w:val="00276673"/>
    <w:rsid w:val="00276BAA"/>
    <w:rsid w:val="00276D0A"/>
    <w:rsid w:val="00290E74"/>
    <w:rsid w:val="00291D3A"/>
    <w:rsid w:val="002973E4"/>
    <w:rsid w:val="002A0145"/>
    <w:rsid w:val="002A60E0"/>
    <w:rsid w:val="002A7E1F"/>
    <w:rsid w:val="002C557E"/>
    <w:rsid w:val="002F10F5"/>
    <w:rsid w:val="00310953"/>
    <w:rsid w:val="00313DF7"/>
    <w:rsid w:val="00314B9A"/>
    <w:rsid w:val="00326CAE"/>
    <w:rsid w:val="0033159C"/>
    <w:rsid w:val="00334F0C"/>
    <w:rsid w:val="0034574A"/>
    <w:rsid w:val="00351D03"/>
    <w:rsid w:val="0035214D"/>
    <w:rsid w:val="00367868"/>
    <w:rsid w:val="003715AF"/>
    <w:rsid w:val="00374E5F"/>
    <w:rsid w:val="00376DFA"/>
    <w:rsid w:val="00390748"/>
    <w:rsid w:val="00397D04"/>
    <w:rsid w:val="003A2119"/>
    <w:rsid w:val="003A2484"/>
    <w:rsid w:val="003B48B0"/>
    <w:rsid w:val="003B4987"/>
    <w:rsid w:val="003B6A68"/>
    <w:rsid w:val="003C73E2"/>
    <w:rsid w:val="003D32F4"/>
    <w:rsid w:val="003D3B50"/>
    <w:rsid w:val="003E3E6A"/>
    <w:rsid w:val="003F04CE"/>
    <w:rsid w:val="003F0AA2"/>
    <w:rsid w:val="003F7592"/>
    <w:rsid w:val="00400C24"/>
    <w:rsid w:val="00402EE5"/>
    <w:rsid w:val="0040336D"/>
    <w:rsid w:val="00415AE5"/>
    <w:rsid w:val="00416CFE"/>
    <w:rsid w:val="00424BDC"/>
    <w:rsid w:val="0043078D"/>
    <w:rsid w:val="00432516"/>
    <w:rsid w:val="004329F3"/>
    <w:rsid w:val="00433A00"/>
    <w:rsid w:val="004350F4"/>
    <w:rsid w:val="004403E7"/>
    <w:rsid w:val="0045024A"/>
    <w:rsid w:val="00450707"/>
    <w:rsid w:val="00450E87"/>
    <w:rsid w:val="00451C54"/>
    <w:rsid w:val="004524D8"/>
    <w:rsid w:val="004531E4"/>
    <w:rsid w:val="004539A5"/>
    <w:rsid w:val="00460337"/>
    <w:rsid w:val="00460762"/>
    <w:rsid w:val="00464D35"/>
    <w:rsid w:val="00481624"/>
    <w:rsid w:val="00493BE3"/>
    <w:rsid w:val="00494A0C"/>
    <w:rsid w:val="004A55AC"/>
    <w:rsid w:val="004B1845"/>
    <w:rsid w:val="004B3A7B"/>
    <w:rsid w:val="004C0BFB"/>
    <w:rsid w:val="004C163F"/>
    <w:rsid w:val="004D0578"/>
    <w:rsid w:val="004D79E0"/>
    <w:rsid w:val="004E313E"/>
    <w:rsid w:val="004E42D7"/>
    <w:rsid w:val="004F0273"/>
    <w:rsid w:val="004F42A3"/>
    <w:rsid w:val="004F7D14"/>
    <w:rsid w:val="0050130C"/>
    <w:rsid w:val="005037C5"/>
    <w:rsid w:val="005076E3"/>
    <w:rsid w:val="00511628"/>
    <w:rsid w:val="0051315D"/>
    <w:rsid w:val="00516177"/>
    <w:rsid w:val="00516E3A"/>
    <w:rsid w:val="00526195"/>
    <w:rsid w:val="00526594"/>
    <w:rsid w:val="00527944"/>
    <w:rsid w:val="00531C60"/>
    <w:rsid w:val="00545343"/>
    <w:rsid w:val="00550E67"/>
    <w:rsid w:val="00553F30"/>
    <w:rsid w:val="00562424"/>
    <w:rsid w:val="005626EB"/>
    <w:rsid w:val="005731A0"/>
    <w:rsid w:val="005745BD"/>
    <w:rsid w:val="00576ACD"/>
    <w:rsid w:val="00581F18"/>
    <w:rsid w:val="00586284"/>
    <w:rsid w:val="0058700C"/>
    <w:rsid w:val="0059124C"/>
    <w:rsid w:val="005914EB"/>
    <w:rsid w:val="00592CC5"/>
    <w:rsid w:val="005952F5"/>
    <w:rsid w:val="005A1FCB"/>
    <w:rsid w:val="005A4742"/>
    <w:rsid w:val="005A59B9"/>
    <w:rsid w:val="005B15BA"/>
    <w:rsid w:val="005B3674"/>
    <w:rsid w:val="005B395E"/>
    <w:rsid w:val="005B3FC7"/>
    <w:rsid w:val="005C5CCC"/>
    <w:rsid w:val="005C78A5"/>
    <w:rsid w:val="005E38FB"/>
    <w:rsid w:val="005E5D08"/>
    <w:rsid w:val="005F3A4A"/>
    <w:rsid w:val="005F6D6E"/>
    <w:rsid w:val="005F70F1"/>
    <w:rsid w:val="00603635"/>
    <w:rsid w:val="006049CD"/>
    <w:rsid w:val="006158D7"/>
    <w:rsid w:val="006174C0"/>
    <w:rsid w:val="00622ECD"/>
    <w:rsid w:val="00624430"/>
    <w:rsid w:val="00627902"/>
    <w:rsid w:val="00631F7D"/>
    <w:rsid w:val="00634B51"/>
    <w:rsid w:val="006404F5"/>
    <w:rsid w:val="00643077"/>
    <w:rsid w:val="00643975"/>
    <w:rsid w:val="00643FA3"/>
    <w:rsid w:val="00646DC0"/>
    <w:rsid w:val="00662B6B"/>
    <w:rsid w:val="00663D69"/>
    <w:rsid w:val="00664705"/>
    <w:rsid w:val="00670707"/>
    <w:rsid w:val="00673EBA"/>
    <w:rsid w:val="00674DC3"/>
    <w:rsid w:val="0067599E"/>
    <w:rsid w:val="006A51A6"/>
    <w:rsid w:val="006A592D"/>
    <w:rsid w:val="006C0FE6"/>
    <w:rsid w:val="006C6C88"/>
    <w:rsid w:val="006D1B1B"/>
    <w:rsid w:val="006D3132"/>
    <w:rsid w:val="006E0509"/>
    <w:rsid w:val="006E296C"/>
    <w:rsid w:val="00704752"/>
    <w:rsid w:val="007144A2"/>
    <w:rsid w:val="00716FB4"/>
    <w:rsid w:val="00724558"/>
    <w:rsid w:val="00734E8D"/>
    <w:rsid w:val="00745371"/>
    <w:rsid w:val="00751768"/>
    <w:rsid w:val="0075444D"/>
    <w:rsid w:val="00761E03"/>
    <w:rsid w:val="00762CEC"/>
    <w:rsid w:val="00770F79"/>
    <w:rsid w:val="00771C4B"/>
    <w:rsid w:val="007744A9"/>
    <w:rsid w:val="007746EC"/>
    <w:rsid w:val="00776A39"/>
    <w:rsid w:val="007814A5"/>
    <w:rsid w:val="00791C4D"/>
    <w:rsid w:val="00792E5C"/>
    <w:rsid w:val="0079541E"/>
    <w:rsid w:val="007A1A22"/>
    <w:rsid w:val="007A5302"/>
    <w:rsid w:val="007B1BB8"/>
    <w:rsid w:val="007B43B2"/>
    <w:rsid w:val="007B586F"/>
    <w:rsid w:val="007B5B5D"/>
    <w:rsid w:val="007C376A"/>
    <w:rsid w:val="007C4756"/>
    <w:rsid w:val="007C7A56"/>
    <w:rsid w:val="007E5844"/>
    <w:rsid w:val="007F176B"/>
    <w:rsid w:val="00800D1C"/>
    <w:rsid w:val="008015BF"/>
    <w:rsid w:val="00806802"/>
    <w:rsid w:val="00810EFD"/>
    <w:rsid w:val="00821AF4"/>
    <w:rsid w:val="00821C0E"/>
    <w:rsid w:val="00821D40"/>
    <w:rsid w:val="00822547"/>
    <w:rsid w:val="00826BAB"/>
    <w:rsid w:val="00834D48"/>
    <w:rsid w:val="00834E7B"/>
    <w:rsid w:val="00835E5D"/>
    <w:rsid w:val="0084069F"/>
    <w:rsid w:val="00850B55"/>
    <w:rsid w:val="00851D95"/>
    <w:rsid w:val="008526E2"/>
    <w:rsid w:val="008541AD"/>
    <w:rsid w:val="008556A7"/>
    <w:rsid w:val="00856CA7"/>
    <w:rsid w:val="008570CA"/>
    <w:rsid w:val="00865D54"/>
    <w:rsid w:val="00866409"/>
    <w:rsid w:val="0086700A"/>
    <w:rsid w:val="00887246"/>
    <w:rsid w:val="008A150D"/>
    <w:rsid w:val="008A5886"/>
    <w:rsid w:val="008A6B50"/>
    <w:rsid w:val="008B4779"/>
    <w:rsid w:val="008D0053"/>
    <w:rsid w:val="008E1E41"/>
    <w:rsid w:val="008E5559"/>
    <w:rsid w:val="008F736C"/>
    <w:rsid w:val="008F7947"/>
    <w:rsid w:val="00902A8D"/>
    <w:rsid w:val="00913485"/>
    <w:rsid w:val="00922411"/>
    <w:rsid w:val="009279FB"/>
    <w:rsid w:val="00930728"/>
    <w:rsid w:val="0093270E"/>
    <w:rsid w:val="00940459"/>
    <w:rsid w:val="00941E41"/>
    <w:rsid w:val="00945E00"/>
    <w:rsid w:val="0095670A"/>
    <w:rsid w:val="00972A0C"/>
    <w:rsid w:val="0098411D"/>
    <w:rsid w:val="009A0CB2"/>
    <w:rsid w:val="009A112C"/>
    <w:rsid w:val="009A6230"/>
    <w:rsid w:val="009A780D"/>
    <w:rsid w:val="009B4414"/>
    <w:rsid w:val="009E1EF1"/>
    <w:rsid w:val="009F2B54"/>
    <w:rsid w:val="00A02A4A"/>
    <w:rsid w:val="00A10E8B"/>
    <w:rsid w:val="00A13B86"/>
    <w:rsid w:val="00A2066F"/>
    <w:rsid w:val="00A20DB2"/>
    <w:rsid w:val="00A21CC2"/>
    <w:rsid w:val="00A25DD1"/>
    <w:rsid w:val="00A3124B"/>
    <w:rsid w:val="00A42362"/>
    <w:rsid w:val="00A42392"/>
    <w:rsid w:val="00A478E1"/>
    <w:rsid w:val="00A50A16"/>
    <w:rsid w:val="00A532C7"/>
    <w:rsid w:val="00A54E00"/>
    <w:rsid w:val="00A55C90"/>
    <w:rsid w:val="00A56EBE"/>
    <w:rsid w:val="00A64B65"/>
    <w:rsid w:val="00A64BEA"/>
    <w:rsid w:val="00A75AA2"/>
    <w:rsid w:val="00A7726C"/>
    <w:rsid w:val="00A77A6B"/>
    <w:rsid w:val="00A8226F"/>
    <w:rsid w:val="00A86258"/>
    <w:rsid w:val="00A939E0"/>
    <w:rsid w:val="00A95DC9"/>
    <w:rsid w:val="00A95E1D"/>
    <w:rsid w:val="00AA0E16"/>
    <w:rsid w:val="00AA2E9B"/>
    <w:rsid w:val="00AA374F"/>
    <w:rsid w:val="00AA75AE"/>
    <w:rsid w:val="00AB5930"/>
    <w:rsid w:val="00AC4189"/>
    <w:rsid w:val="00AC49DA"/>
    <w:rsid w:val="00AC5A2B"/>
    <w:rsid w:val="00AC7380"/>
    <w:rsid w:val="00AC780D"/>
    <w:rsid w:val="00AE5408"/>
    <w:rsid w:val="00AF3812"/>
    <w:rsid w:val="00B11482"/>
    <w:rsid w:val="00B13CDF"/>
    <w:rsid w:val="00B152F5"/>
    <w:rsid w:val="00B211B7"/>
    <w:rsid w:val="00B3699B"/>
    <w:rsid w:val="00B405EB"/>
    <w:rsid w:val="00B4125C"/>
    <w:rsid w:val="00B46849"/>
    <w:rsid w:val="00B53EA6"/>
    <w:rsid w:val="00B61942"/>
    <w:rsid w:val="00B6563D"/>
    <w:rsid w:val="00B65B8B"/>
    <w:rsid w:val="00B710D5"/>
    <w:rsid w:val="00B7403C"/>
    <w:rsid w:val="00B84FF6"/>
    <w:rsid w:val="00B861F0"/>
    <w:rsid w:val="00B92236"/>
    <w:rsid w:val="00B931E4"/>
    <w:rsid w:val="00BA0A07"/>
    <w:rsid w:val="00BA4CFB"/>
    <w:rsid w:val="00BA73EF"/>
    <w:rsid w:val="00BC3DDB"/>
    <w:rsid w:val="00BD1F6D"/>
    <w:rsid w:val="00BE0648"/>
    <w:rsid w:val="00C00947"/>
    <w:rsid w:val="00C039E9"/>
    <w:rsid w:val="00C079BD"/>
    <w:rsid w:val="00C11439"/>
    <w:rsid w:val="00C12E77"/>
    <w:rsid w:val="00C13487"/>
    <w:rsid w:val="00C240DF"/>
    <w:rsid w:val="00C25BE2"/>
    <w:rsid w:val="00C26C15"/>
    <w:rsid w:val="00C3006D"/>
    <w:rsid w:val="00C43216"/>
    <w:rsid w:val="00C44A48"/>
    <w:rsid w:val="00C52AE5"/>
    <w:rsid w:val="00C641D4"/>
    <w:rsid w:val="00C66A7B"/>
    <w:rsid w:val="00C753FD"/>
    <w:rsid w:val="00C8023B"/>
    <w:rsid w:val="00C804FE"/>
    <w:rsid w:val="00C90478"/>
    <w:rsid w:val="00C90BAF"/>
    <w:rsid w:val="00C90F21"/>
    <w:rsid w:val="00C93227"/>
    <w:rsid w:val="00C93ABF"/>
    <w:rsid w:val="00CA5154"/>
    <w:rsid w:val="00CB3B7B"/>
    <w:rsid w:val="00CC1712"/>
    <w:rsid w:val="00CD25F8"/>
    <w:rsid w:val="00CD2C5A"/>
    <w:rsid w:val="00CD3233"/>
    <w:rsid w:val="00CD59FC"/>
    <w:rsid w:val="00CE0FD7"/>
    <w:rsid w:val="00CF1B63"/>
    <w:rsid w:val="00CF75C3"/>
    <w:rsid w:val="00D046C3"/>
    <w:rsid w:val="00D13759"/>
    <w:rsid w:val="00D36FE8"/>
    <w:rsid w:val="00D4069C"/>
    <w:rsid w:val="00D42464"/>
    <w:rsid w:val="00D42536"/>
    <w:rsid w:val="00D44320"/>
    <w:rsid w:val="00D528FA"/>
    <w:rsid w:val="00D63684"/>
    <w:rsid w:val="00D71CB6"/>
    <w:rsid w:val="00D72841"/>
    <w:rsid w:val="00D85762"/>
    <w:rsid w:val="00D85D2F"/>
    <w:rsid w:val="00D97B47"/>
    <w:rsid w:val="00DA1FC9"/>
    <w:rsid w:val="00DA4B71"/>
    <w:rsid w:val="00DB084B"/>
    <w:rsid w:val="00DB50BC"/>
    <w:rsid w:val="00DB7F97"/>
    <w:rsid w:val="00DC2FB5"/>
    <w:rsid w:val="00DC5395"/>
    <w:rsid w:val="00DC635D"/>
    <w:rsid w:val="00DD46EF"/>
    <w:rsid w:val="00DD77C1"/>
    <w:rsid w:val="00DE2254"/>
    <w:rsid w:val="00DE4033"/>
    <w:rsid w:val="00DE542E"/>
    <w:rsid w:val="00DE5590"/>
    <w:rsid w:val="00DF0DE1"/>
    <w:rsid w:val="00DF40E8"/>
    <w:rsid w:val="00E0402E"/>
    <w:rsid w:val="00E05AB2"/>
    <w:rsid w:val="00E106F1"/>
    <w:rsid w:val="00E1266E"/>
    <w:rsid w:val="00E3221E"/>
    <w:rsid w:val="00E34DCB"/>
    <w:rsid w:val="00E35295"/>
    <w:rsid w:val="00E4757C"/>
    <w:rsid w:val="00E52820"/>
    <w:rsid w:val="00E677A9"/>
    <w:rsid w:val="00E83E57"/>
    <w:rsid w:val="00E85853"/>
    <w:rsid w:val="00E9210A"/>
    <w:rsid w:val="00EA3951"/>
    <w:rsid w:val="00EB1872"/>
    <w:rsid w:val="00EB7EE3"/>
    <w:rsid w:val="00ED4E05"/>
    <w:rsid w:val="00EE7950"/>
    <w:rsid w:val="00EF2813"/>
    <w:rsid w:val="00EF4CE7"/>
    <w:rsid w:val="00EF572F"/>
    <w:rsid w:val="00EF7869"/>
    <w:rsid w:val="00F001A4"/>
    <w:rsid w:val="00F04F24"/>
    <w:rsid w:val="00F104B7"/>
    <w:rsid w:val="00F112B6"/>
    <w:rsid w:val="00F24A8A"/>
    <w:rsid w:val="00F25329"/>
    <w:rsid w:val="00F25B6D"/>
    <w:rsid w:val="00F32553"/>
    <w:rsid w:val="00F3484D"/>
    <w:rsid w:val="00F437EE"/>
    <w:rsid w:val="00F4446A"/>
    <w:rsid w:val="00F52787"/>
    <w:rsid w:val="00F52C9E"/>
    <w:rsid w:val="00F57F0E"/>
    <w:rsid w:val="00F63C2F"/>
    <w:rsid w:val="00F75084"/>
    <w:rsid w:val="00F77646"/>
    <w:rsid w:val="00F80DB7"/>
    <w:rsid w:val="00F87F41"/>
    <w:rsid w:val="00F91DEB"/>
    <w:rsid w:val="00F9469E"/>
    <w:rsid w:val="00F96638"/>
    <w:rsid w:val="00FA2155"/>
    <w:rsid w:val="00FA32E6"/>
    <w:rsid w:val="00FA3A5C"/>
    <w:rsid w:val="00FA5F88"/>
    <w:rsid w:val="00FB1386"/>
    <w:rsid w:val="00FB18B6"/>
    <w:rsid w:val="00FB4E82"/>
    <w:rsid w:val="00FB5910"/>
    <w:rsid w:val="00FC53CA"/>
    <w:rsid w:val="00FD1F06"/>
    <w:rsid w:val="00FD200D"/>
    <w:rsid w:val="00FD35CF"/>
    <w:rsid w:val="00FD4164"/>
    <w:rsid w:val="00FD672B"/>
    <w:rsid w:val="00FE1416"/>
    <w:rsid w:val="00FE445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13487"/>
    <w:pPr>
      <w:spacing w:after="0" w:line="240" w:lineRule="auto"/>
    </w:pPr>
    <w:rPr>
      <w:rFonts w:ascii="Times New Roman" w:eastAsia="Times New Roman" w:hAnsi="Times New Roman" w:cs="Times New Roman"/>
      <w:sz w:val="24"/>
      <w:szCs w:val="24"/>
      <w:lang w:eastAsia="hu-HU"/>
    </w:rPr>
  </w:style>
  <w:style w:type="paragraph" w:styleId="Cmsor10">
    <w:name w:val="heading 1"/>
    <w:basedOn w:val="Norml"/>
    <w:next w:val="Norml"/>
    <w:link w:val="Cmsor1Char"/>
    <w:qFormat/>
    <w:rsid w:val="00C13487"/>
    <w:pPr>
      <w:keepNext/>
      <w:jc w:val="both"/>
      <w:outlineLvl w:val="0"/>
    </w:pPr>
    <w:rPr>
      <w:sz w:val="28"/>
    </w:rPr>
  </w:style>
  <w:style w:type="paragraph" w:styleId="Cmsor2">
    <w:name w:val="heading 2"/>
    <w:basedOn w:val="Norml"/>
    <w:next w:val="Norml"/>
    <w:link w:val="Cmsor2Char"/>
    <w:unhideWhenUsed/>
    <w:qFormat/>
    <w:rsid w:val="00B84F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B7F97"/>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qFormat/>
    <w:rsid w:val="00DB7F97"/>
    <w:pPr>
      <w:keepNext/>
      <w:pBdr>
        <w:bottom w:val="single" w:sz="6" w:space="1" w:color="auto"/>
      </w:pBdr>
      <w:spacing w:line="-240" w:lineRule="auto"/>
      <w:jc w:val="center"/>
      <w:outlineLvl w:val="3"/>
    </w:pPr>
    <w:rPr>
      <w:b/>
      <w:i/>
      <w:shadow/>
      <w:sz w:val="26"/>
      <w:szCs w:val="20"/>
    </w:rPr>
  </w:style>
  <w:style w:type="paragraph" w:styleId="Cmsor5">
    <w:name w:val="heading 5"/>
    <w:basedOn w:val="Norml"/>
    <w:next w:val="Norml"/>
    <w:link w:val="Cmsor5Char"/>
    <w:qFormat/>
    <w:rsid w:val="00DB7F97"/>
    <w:pPr>
      <w:keepNext/>
      <w:jc w:val="both"/>
      <w:outlineLvl w:val="4"/>
    </w:pPr>
    <w:rPr>
      <w:sz w:val="26"/>
      <w:szCs w:val="20"/>
      <w:u w:val="double"/>
    </w:rPr>
  </w:style>
  <w:style w:type="paragraph" w:styleId="Cmsor6">
    <w:name w:val="heading 6"/>
    <w:basedOn w:val="Norml"/>
    <w:next w:val="Norml"/>
    <w:link w:val="Cmsor6Char"/>
    <w:qFormat/>
    <w:rsid w:val="00DB7F97"/>
    <w:pPr>
      <w:keepNext/>
      <w:tabs>
        <w:tab w:val="num" w:pos="567"/>
      </w:tabs>
      <w:spacing w:line="360" w:lineRule="auto"/>
      <w:ind w:left="567" w:hanging="567"/>
      <w:jc w:val="center"/>
      <w:outlineLvl w:val="5"/>
    </w:pPr>
    <w:rPr>
      <w:b/>
      <w:i/>
      <w:sz w:val="26"/>
      <w:szCs w:val="20"/>
    </w:rPr>
  </w:style>
  <w:style w:type="paragraph" w:styleId="Cmsor7">
    <w:name w:val="heading 7"/>
    <w:basedOn w:val="Norml"/>
    <w:next w:val="Norml"/>
    <w:link w:val="Cmsor7Char"/>
    <w:qFormat/>
    <w:rsid w:val="00DB7F97"/>
    <w:pPr>
      <w:keepNext/>
      <w:jc w:val="center"/>
      <w:outlineLvl w:val="6"/>
    </w:pPr>
    <w:rPr>
      <w:b/>
      <w:sz w:val="26"/>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0"/>
    <w:rsid w:val="00C13487"/>
    <w:rPr>
      <w:rFonts w:ascii="Times New Roman" w:eastAsia="Times New Roman" w:hAnsi="Times New Roman" w:cs="Times New Roman"/>
      <w:sz w:val="28"/>
      <w:szCs w:val="24"/>
      <w:lang w:eastAsia="hu-HU"/>
    </w:rPr>
  </w:style>
  <w:style w:type="character" w:customStyle="1" w:styleId="Cmsor2Char">
    <w:name w:val="Címsor 2 Char"/>
    <w:basedOn w:val="Bekezdsalapbettpusa"/>
    <w:link w:val="Cmsor2"/>
    <w:rsid w:val="00B84FF6"/>
    <w:rPr>
      <w:rFonts w:asciiTheme="majorHAnsi" w:eastAsiaTheme="majorEastAsia" w:hAnsiTheme="majorHAnsi" w:cstheme="majorBidi"/>
      <w:b/>
      <w:bCs/>
      <w:color w:val="4F81BD" w:themeColor="accent1"/>
      <w:sz w:val="26"/>
      <w:szCs w:val="26"/>
      <w:lang w:eastAsia="hu-HU"/>
    </w:rPr>
  </w:style>
  <w:style w:type="character" w:customStyle="1" w:styleId="Cmsor3Char">
    <w:name w:val="Címsor 3 Char"/>
    <w:basedOn w:val="Bekezdsalapbettpusa"/>
    <w:link w:val="Cmsor3"/>
    <w:rsid w:val="00DB7F97"/>
    <w:rPr>
      <w:rFonts w:asciiTheme="majorHAnsi" w:eastAsiaTheme="majorEastAsia" w:hAnsiTheme="majorHAnsi" w:cstheme="majorBidi"/>
      <w:b/>
      <w:bCs/>
      <w:color w:val="4F81BD" w:themeColor="accent1"/>
      <w:sz w:val="24"/>
      <w:szCs w:val="24"/>
      <w:lang w:eastAsia="hu-HU"/>
    </w:rPr>
  </w:style>
  <w:style w:type="character" w:customStyle="1" w:styleId="Cmsor4Char">
    <w:name w:val="Címsor 4 Char"/>
    <w:basedOn w:val="Bekezdsalapbettpusa"/>
    <w:link w:val="Cmsor4"/>
    <w:rsid w:val="00DB7F97"/>
    <w:rPr>
      <w:rFonts w:ascii="Times New Roman" w:eastAsia="Times New Roman" w:hAnsi="Times New Roman" w:cs="Times New Roman"/>
      <w:b/>
      <w:i/>
      <w:shadow/>
      <w:sz w:val="26"/>
      <w:szCs w:val="20"/>
      <w:lang w:eastAsia="hu-HU"/>
    </w:rPr>
  </w:style>
  <w:style w:type="character" w:customStyle="1" w:styleId="Cmsor5Char">
    <w:name w:val="Címsor 5 Char"/>
    <w:basedOn w:val="Bekezdsalapbettpusa"/>
    <w:link w:val="Cmsor5"/>
    <w:rsid w:val="00DB7F97"/>
    <w:rPr>
      <w:rFonts w:ascii="Times New Roman" w:eastAsia="Times New Roman" w:hAnsi="Times New Roman" w:cs="Times New Roman"/>
      <w:sz w:val="26"/>
      <w:szCs w:val="20"/>
      <w:u w:val="double"/>
      <w:lang w:eastAsia="hu-HU"/>
    </w:rPr>
  </w:style>
  <w:style w:type="character" w:customStyle="1" w:styleId="Cmsor6Char">
    <w:name w:val="Címsor 6 Char"/>
    <w:basedOn w:val="Bekezdsalapbettpusa"/>
    <w:link w:val="Cmsor6"/>
    <w:rsid w:val="00DB7F97"/>
    <w:rPr>
      <w:rFonts w:ascii="Times New Roman" w:eastAsia="Times New Roman" w:hAnsi="Times New Roman" w:cs="Times New Roman"/>
      <w:b/>
      <w:i/>
      <w:sz w:val="26"/>
      <w:szCs w:val="20"/>
      <w:lang w:eastAsia="hu-HU"/>
    </w:rPr>
  </w:style>
  <w:style w:type="character" w:customStyle="1" w:styleId="Cmsor7Char">
    <w:name w:val="Címsor 7 Char"/>
    <w:basedOn w:val="Bekezdsalapbettpusa"/>
    <w:link w:val="Cmsor7"/>
    <w:rsid w:val="00DB7F97"/>
    <w:rPr>
      <w:rFonts w:ascii="Times New Roman" w:eastAsia="Times New Roman" w:hAnsi="Times New Roman" w:cs="Times New Roman"/>
      <w:b/>
      <w:sz w:val="26"/>
      <w:szCs w:val="20"/>
      <w:lang w:eastAsia="hu-HU"/>
    </w:rPr>
  </w:style>
  <w:style w:type="paragraph" w:styleId="Lbjegyzetszveg">
    <w:name w:val="footnote text"/>
    <w:basedOn w:val="Norml"/>
    <w:link w:val="LbjegyzetszvegChar"/>
    <w:semiHidden/>
    <w:unhideWhenUsed/>
    <w:rsid w:val="00C13487"/>
    <w:rPr>
      <w:sz w:val="20"/>
      <w:szCs w:val="20"/>
    </w:rPr>
  </w:style>
  <w:style w:type="character" w:customStyle="1" w:styleId="LbjegyzetszvegChar">
    <w:name w:val="Lábjegyzetszöveg Char"/>
    <w:basedOn w:val="Bekezdsalapbettpusa"/>
    <w:link w:val="Lbjegyzetszveg"/>
    <w:semiHidden/>
    <w:rsid w:val="00C13487"/>
    <w:rPr>
      <w:rFonts w:ascii="Times New Roman" w:eastAsia="Times New Roman" w:hAnsi="Times New Roman" w:cs="Times New Roman"/>
      <w:sz w:val="20"/>
      <w:szCs w:val="20"/>
      <w:lang w:eastAsia="hu-HU"/>
    </w:rPr>
  </w:style>
  <w:style w:type="paragraph" w:styleId="lfej">
    <w:name w:val="header"/>
    <w:basedOn w:val="Norml"/>
    <w:link w:val="lfejChar"/>
    <w:uiPriority w:val="99"/>
    <w:unhideWhenUsed/>
    <w:rsid w:val="00C13487"/>
    <w:pPr>
      <w:tabs>
        <w:tab w:val="center" w:pos="4536"/>
        <w:tab w:val="right" w:pos="9072"/>
      </w:tabs>
    </w:pPr>
  </w:style>
  <w:style w:type="character" w:customStyle="1" w:styleId="lfejChar">
    <w:name w:val="Élőfej Char"/>
    <w:basedOn w:val="Bekezdsalapbettpusa"/>
    <w:link w:val="lfej"/>
    <w:uiPriority w:val="99"/>
    <w:rsid w:val="00C13487"/>
    <w:rPr>
      <w:rFonts w:ascii="Times New Roman" w:eastAsia="Times New Roman" w:hAnsi="Times New Roman" w:cs="Times New Roman"/>
      <w:sz w:val="24"/>
      <w:szCs w:val="24"/>
      <w:lang w:eastAsia="hu-HU"/>
    </w:rPr>
  </w:style>
  <w:style w:type="paragraph" w:styleId="Szvegtrzs">
    <w:name w:val="Body Text"/>
    <w:basedOn w:val="Norml"/>
    <w:link w:val="SzvegtrzsChar"/>
    <w:unhideWhenUsed/>
    <w:rsid w:val="00C13487"/>
    <w:pPr>
      <w:autoSpaceDE w:val="0"/>
      <w:autoSpaceDN w:val="0"/>
      <w:jc w:val="both"/>
    </w:pPr>
  </w:style>
  <w:style w:type="character" w:customStyle="1" w:styleId="SzvegtrzsChar">
    <w:name w:val="Szövegtörzs Char"/>
    <w:basedOn w:val="Bekezdsalapbettpusa"/>
    <w:link w:val="Szvegtrzs"/>
    <w:rsid w:val="00C13487"/>
    <w:rPr>
      <w:rFonts w:ascii="Times New Roman" w:eastAsia="Times New Roman" w:hAnsi="Times New Roman" w:cs="Times New Roman"/>
      <w:sz w:val="24"/>
      <w:szCs w:val="24"/>
      <w:lang w:eastAsia="hu-HU"/>
    </w:rPr>
  </w:style>
  <w:style w:type="character" w:styleId="Lbjegyzet-hivatkozs">
    <w:name w:val="footnote reference"/>
    <w:basedOn w:val="Bekezdsalapbettpusa"/>
    <w:semiHidden/>
    <w:unhideWhenUsed/>
    <w:rsid w:val="00C13487"/>
    <w:rPr>
      <w:vertAlign w:val="superscript"/>
    </w:rPr>
  </w:style>
  <w:style w:type="character" w:styleId="Hiperhivatkozs">
    <w:name w:val="Hyperlink"/>
    <w:basedOn w:val="Bekezdsalapbettpusa"/>
    <w:unhideWhenUsed/>
    <w:rsid w:val="00526195"/>
    <w:rPr>
      <w:rFonts w:ascii="Verdana" w:hAnsi="Verdana" w:hint="default"/>
      <w:strike w:val="0"/>
      <w:dstrike w:val="0"/>
      <w:color w:val="4B77C4"/>
      <w:sz w:val="17"/>
      <w:szCs w:val="17"/>
      <w:u w:val="none"/>
      <w:effect w:val="none"/>
    </w:rPr>
  </w:style>
  <w:style w:type="character" w:customStyle="1" w:styleId="aul1">
    <w:name w:val="aul1"/>
    <w:basedOn w:val="Bekezdsalapbettpusa"/>
    <w:rsid w:val="00526195"/>
    <w:rPr>
      <w:rFonts w:ascii="Verdana" w:hAnsi="Verdana" w:hint="default"/>
      <w:strike w:val="0"/>
      <w:dstrike w:val="0"/>
      <w:color w:val="4B77C4"/>
      <w:sz w:val="17"/>
      <w:szCs w:val="17"/>
      <w:u w:val="none"/>
      <w:effect w:val="none"/>
    </w:rPr>
  </w:style>
  <w:style w:type="paragraph" w:styleId="Buborkszveg">
    <w:name w:val="Balloon Text"/>
    <w:basedOn w:val="Norml"/>
    <w:link w:val="BuborkszvegChar"/>
    <w:semiHidden/>
    <w:unhideWhenUsed/>
    <w:rsid w:val="00526195"/>
    <w:rPr>
      <w:rFonts w:ascii="Tahoma" w:hAnsi="Tahoma" w:cs="Tahoma"/>
      <w:sz w:val="16"/>
      <w:szCs w:val="16"/>
    </w:rPr>
  </w:style>
  <w:style w:type="character" w:customStyle="1" w:styleId="BuborkszvegChar">
    <w:name w:val="Buborékszöveg Char"/>
    <w:basedOn w:val="Bekezdsalapbettpusa"/>
    <w:link w:val="Buborkszveg"/>
    <w:semiHidden/>
    <w:rsid w:val="00526195"/>
    <w:rPr>
      <w:rFonts w:ascii="Tahoma" w:eastAsia="Times New Roman" w:hAnsi="Tahoma" w:cs="Tahoma"/>
      <w:sz w:val="16"/>
      <w:szCs w:val="16"/>
      <w:lang w:eastAsia="hu-HU"/>
    </w:rPr>
  </w:style>
  <w:style w:type="paragraph" w:styleId="NormlWeb">
    <w:name w:val="Normal (Web)"/>
    <w:basedOn w:val="Norml"/>
    <w:unhideWhenUsed/>
    <w:rsid w:val="006158D7"/>
    <w:pPr>
      <w:spacing w:before="100" w:beforeAutospacing="1" w:after="100" w:afterAutospacing="1"/>
    </w:pPr>
  </w:style>
  <w:style w:type="character" w:styleId="Kiemels2">
    <w:name w:val="Strong"/>
    <w:basedOn w:val="Bekezdsalapbettpusa"/>
    <w:uiPriority w:val="22"/>
    <w:qFormat/>
    <w:rsid w:val="006158D7"/>
    <w:rPr>
      <w:b/>
      <w:bCs/>
    </w:rPr>
  </w:style>
  <w:style w:type="character" w:customStyle="1" w:styleId="productprice1">
    <w:name w:val="productprice1"/>
    <w:basedOn w:val="Bekezdsalapbettpusa"/>
    <w:rsid w:val="006158D7"/>
    <w:rPr>
      <w:b/>
      <w:bCs/>
    </w:rPr>
  </w:style>
  <w:style w:type="paragraph" w:styleId="llb">
    <w:name w:val="footer"/>
    <w:basedOn w:val="Norml"/>
    <w:link w:val="llbChar"/>
    <w:uiPriority w:val="99"/>
    <w:unhideWhenUsed/>
    <w:rsid w:val="00C039E9"/>
    <w:pPr>
      <w:tabs>
        <w:tab w:val="center" w:pos="4536"/>
        <w:tab w:val="right" w:pos="9072"/>
      </w:tabs>
    </w:pPr>
  </w:style>
  <w:style w:type="character" w:customStyle="1" w:styleId="llbChar">
    <w:name w:val="Élőláb Char"/>
    <w:basedOn w:val="Bekezdsalapbettpusa"/>
    <w:link w:val="llb"/>
    <w:uiPriority w:val="99"/>
    <w:rsid w:val="00C039E9"/>
    <w:rPr>
      <w:rFonts w:ascii="Times New Roman" w:eastAsia="Times New Roman" w:hAnsi="Times New Roman" w:cs="Times New Roman"/>
      <w:sz w:val="24"/>
      <w:szCs w:val="24"/>
      <w:lang w:eastAsia="hu-HU"/>
    </w:rPr>
  </w:style>
  <w:style w:type="paragraph" w:customStyle="1" w:styleId="Default">
    <w:name w:val="Default"/>
    <w:rsid w:val="00B84FF6"/>
    <w:pPr>
      <w:autoSpaceDE w:val="0"/>
      <w:autoSpaceDN w:val="0"/>
      <w:adjustRightInd w:val="0"/>
      <w:spacing w:after="0" w:line="240" w:lineRule="auto"/>
    </w:pPr>
    <w:rPr>
      <w:rFonts w:ascii="Arial" w:hAnsi="Arial" w:cs="Arial"/>
      <w:color w:val="000000"/>
      <w:sz w:val="24"/>
      <w:szCs w:val="24"/>
    </w:rPr>
  </w:style>
  <w:style w:type="paragraph" w:styleId="Kpalrs">
    <w:name w:val="caption"/>
    <w:basedOn w:val="Default"/>
    <w:next w:val="Default"/>
    <w:uiPriority w:val="99"/>
    <w:qFormat/>
    <w:rsid w:val="00235996"/>
    <w:rPr>
      <w:color w:val="auto"/>
    </w:rPr>
  </w:style>
  <w:style w:type="paragraph" w:styleId="Szvegtrzsbehzssal">
    <w:name w:val="Body Text Indent"/>
    <w:basedOn w:val="Norml"/>
    <w:link w:val="SzvegtrzsbehzssalChar"/>
    <w:unhideWhenUsed/>
    <w:rsid w:val="00DB7F97"/>
    <w:pPr>
      <w:spacing w:after="120"/>
      <w:ind w:left="283"/>
    </w:pPr>
  </w:style>
  <w:style w:type="character" w:customStyle="1" w:styleId="SzvegtrzsbehzssalChar">
    <w:name w:val="Szövegtörzs behúzással Char"/>
    <w:basedOn w:val="Bekezdsalapbettpusa"/>
    <w:link w:val="Szvegtrzsbehzssal"/>
    <w:uiPriority w:val="99"/>
    <w:rsid w:val="00DB7F97"/>
    <w:rPr>
      <w:rFonts w:ascii="Times New Roman" w:eastAsia="Times New Roman" w:hAnsi="Times New Roman" w:cs="Times New Roman"/>
      <w:sz w:val="24"/>
      <w:szCs w:val="24"/>
      <w:lang w:eastAsia="hu-HU"/>
    </w:rPr>
  </w:style>
  <w:style w:type="paragraph" w:styleId="Szvegtrzs2">
    <w:name w:val="Body Text 2"/>
    <w:basedOn w:val="Norml"/>
    <w:link w:val="Szvegtrzs2Char"/>
    <w:unhideWhenUsed/>
    <w:rsid w:val="00DB7F97"/>
    <w:pPr>
      <w:spacing w:after="120" w:line="480" w:lineRule="auto"/>
    </w:pPr>
  </w:style>
  <w:style w:type="character" w:customStyle="1" w:styleId="Szvegtrzs2Char">
    <w:name w:val="Szövegtörzs 2 Char"/>
    <w:basedOn w:val="Bekezdsalapbettpusa"/>
    <w:link w:val="Szvegtrzs2"/>
    <w:rsid w:val="00DB7F97"/>
    <w:rPr>
      <w:rFonts w:ascii="Times New Roman" w:eastAsia="Times New Roman" w:hAnsi="Times New Roman" w:cs="Times New Roman"/>
      <w:sz w:val="24"/>
      <w:szCs w:val="24"/>
      <w:lang w:eastAsia="hu-HU"/>
    </w:rPr>
  </w:style>
  <w:style w:type="paragraph" w:customStyle="1" w:styleId="Krdscm">
    <w:name w:val="Kérdéscím"/>
    <w:basedOn w:val="Norml"/>
    <w:rsid w:val="00DB7F97"/>
    <w:pPr>
      <w:numPr>
        <w:numId w:val="2"/>
      </w:numPr>
      <w:jc w:val="both"/>
    </w:pPr>
    <w:rPr>
      <w:rFonts w:ascii="Tahoma" w:hAnsi="Tahoma"/>
      <w:sz w:val="26"/>
      <w:szCs w:val="20"/>
    </w:rPr>
  </w:style>
  <w:style w:type="paragraph" w:customStyle="1" w:styleId="bra">
    <w:name w:val="ábra"/>
    <w:basedOn w:val="Szvegtrzsbehzssal3"/>
    <w:rsid w:val="00DB7F97"/>
    <w:pPr>
      <w:numPr>
        <w:numId w:val="3"/>
      </w:numPr>
      <w:tabs>
        <w:tab w:val="left" w:pos="5876"/>
      </w:tabs>
      <w:spacing w:after="0"/>
      <w:jc w:val="center"/>
    </w:pPr>
    <w:rPr>
      <w:rFonts w:ascii="Tahoma" w:hAnsi="Tahoma"/>
      <w:sz w:val="20"/>
    </w:rPr>
  </w:style>
  <w:style w:type="paragraph" w:styleId="Szvegtrzsbehzssal3">
    <w:name w:val="Body Text Indent 3"/>
    <w:basedOn w:val="Norml"/>
    <w:link w:val="Szvegtrzsbehzssal3Char"/>
    <w:rsid w:val="00DB7F97"/>
    <w:pPr>
      <w:spacing w:after="120"/>
      <w:ind w:left="283"/>
    </w:pPr>
    <w:rPr>
      <w:sz w:val="16"/>
      <w:szCs w:val="16"/>
    </w:rPr>
  </w:style>
  <w:style w:type="character" w:customStyle="1" w:styleId="Szvegtrzsbehzssal3Char">
    <w:name w:val="Szövegtörzs behúzással 3 Char"/>
    <w:basedOn w:val="Bekezdsalapbettpusa"/>
    <w:link w:val="Szvegtrzsbehzssal3"/>
    <w:rsid w:val="00DB7F97"/>
    <w:rPr>
      <w:rFonts w:ascii="Times New Roman" w:eastAsia="Times New Roman" w:hAnsi="Times New Roman" w:cs="Times New Roman"/>
      <w:sz w:val="16"/>
      <w:szCs w:val="16"/>
      <w:lang w:eastAsia="hu-HU"/>
    </w:rPr>
  </w:style>
  <w:style w:type="paragraph" w:customStyle="1" w:styleId="StlusCmsor1Eltte0pt">
    <w:name w:val="Stílus Címsor 1 + Előtte:  0 pt"/>
    <w:basedOn w:val="Cmsor10"/>
    <w:rsid w:val="00DB7F97"/>
    <w:pPr>
      <w:spacing w:after="240" w:line="360" w:lineRule="auto"/>
      <w:jc w:val="center"/>
    </w:pPr>
    <w:rPr>
      <w:rFonts w:ascii="Tahoma" w:hAnsi="Tahoma"/>
      <w:b/>
      <w:bCs/>
      <w:szCs w:val="20"/>
    </w:rPr>
  </w:style>
  <w:style w:type="paragraph" w:styleId="Szvegtrzs3">
    <w:name w:val="Body Text 3"/>
    <w:basedOn w:val="Norml"/>
    <w:link w:val="Szvegtrzs3Char"/>
    <w:rsid w:val="00DB7F97"/>
    <w:pPr>
      <w:widowControl w:val="0"/>
      <w:numPr>
        <w:numId w:val="4"/>
      </w:numPr>
      <w:tabs>
        <w:tab w:val="clear" w:pos="1134"/>
      </w:tabs>
      <w:ind w:left="0" w:firstLine="0"/>
    </w:pPr>
    <w:rPr>
      <w:color w:val="0000FF"/>
      <w:sz w:val="20"/>
      <w:szCs w:val="20"/>
    </w:rPr>
  </w:style>
  <w:style w:type="character" w:customStyle="1" w:styleId="Szvegtrzs3Char">
    <w:name w:val="Szövegtörzs 3 Char"/>
    <w:basedOn w:val="Bekezdsalapbettpusa"/>
    <w:link w:val="Szvegtrzs3"/>
    <w:rsid w:val="00DB7F97"/>
    <w:rPr>
      <w:rFonts w:ascii="Times New Roman" w:eastAsia="Times New Roman" w:hAnsi="Times New Roman" w:cs="Times New Roman"/>
      <w:color w:val="0000FF"/>
      <w:sz w:val="20"/>
      <w:szCs w:val="20"/>
      <w:lang w:eastAsia="hu-HU"/>
    </w:rPr>
  </w:style>
  <w:style w:type="paragraph" w:styleId="Szvegtrzsbehzssal2">
    <w:name w:val="Body Text Indent 2"/>
    <w:basedOn w:val="Norml"/>
    <w:link w:val="Szvegtrzsbehzssal2Char"/>
    <w:rsid w:val="00DB7F97"/>
    <w:pPr>
      <w:widowControl w:val="0"/>
      <w:ind w:firstLine="142"/>
      <w:jc w:val="both"/>
    </w:pPr>
    <w:rPr>
      <w:b/>
      <w:i/>
      <w:color w:val="FF00FF"/>
      <w:sz w:val="20"/>
      <w:szCs w:val="20"/>
    </w:rPr>
  </w:style>
  <w:style w:type="character" w:customStyle="1" w:styleId="Szvegtrzsbehzssal2Char">
    <w:name w:val="Szövegtörzs behúzással 2 Char"/>
    <w:basedOn w:val="Bekezdsalapbettpusa"/>
    <w:link w:val="Szvegtrzsbehzssal2"/>
    <w:rsid w:val="00DB7F97"/>
    <w:rPr>
      <w:rFonts w:ascii="Times New Roman" w:eastAsia="Times New Roman" w:hAnsi="Times New Roman" w:cs="Times New Roman"/>
      <w:b/>
      <w:i/>
      <w:color w:val="FF00FF"/>
      <w:sz w:val="20"/>
      <w:szCs w:val="20"/>
      <w:lang w:eastAsia="hu-HU"/>
    </w:rPr>
  </w:style>
  <w:style w:type="paragraph" w:customStyle="1" w:styleId="CMSOR1">
    <w:name w:val="CÍMSOR 1"/>
    <w:basedOn w:val="Norml"/>
    <w:rsid w:val="00DB7F97"/>
    <w:pPr>
      <w:keepNext/>
      <w:numPr>
        <w:numId w:val="1"/>
      </w:numPr>
      <w:spacing w:line="360" w:lineRule="auto"/>
      <w:jc w:val="both"/>
      <w:outlineLvl w:val="0"/>
    </w:pPr>
    <w:rPr>
      <w:b/>
      <w:smallCaps/>
      <w:shadow/>
      <w:sz w:val="28"/>
      <w:szCs w:val="20"/>
    </w:rPr>
  </w:style>
  <w:style w:type="paragraph" w:customStyle="1" w:styleId="Cm1">
    <w:name w:val="Cím1"/>
    <w:basedOn w:val="Norml"/>
    <w:rsid w:val="00DB7F97"/>
    <w:pPr>
      <w:keepNext/>
      <w:widowControl w:val="0"/>
      <w:spacing w:after="240"/>
      <w:jc w:val="center"/>
    </w:pPr>
    <w:rPr>
      <w:b/>
      <w:caps/>
      <w:sz w:val="21"/>
      <w:szCs w:val="20"/>
    </w:rPr>
  </w:style>
  <w:style w:type="paragraph" w:customStyle="1" w:styleId="Cm5">
    <w:name w:val="Cím5"/>
    <w:basedOn w:val="Norml"/>
    <w:rsid w:val="00DB7F97"/>
    <w:pPr>
      <w:keepNext/>
      <w:widowControl w:val="0"/>
      <w:spacing w:after="120"/>
      <w:jc w:val="center"/>
    </w:pPr>
    <w:rPr>
      <w:i/>
      <w:sz w:val="20"/>
      <w:szCs w:val="20"/>
    </w:rPr>
  </w:style>
  <w:style w:type="paragraph" w:customStyle="1" w:styleId="jbekezds">
    <w:name w:val="Új bekezdés"/>
    <w:rsid w:val="00DB7F97"/>
    <w:pPr>
      <w:widowControl w:val="0"/>
      <w:spacing w:after="0" w:line="240" w:lineRule="auto"/>
      <w:ind w:firstLine="142"/>
      <w:jc w:val="both"/>
    </w:pPr>
    <w:rPr>
      <w:rFonts w:ascii="Times New Roman" w:eastAsia="Times New Roman" w:hAnsi="Times New Roman" w:cs="Times New Roman"/>
      <w:sz w:val="20"/>
      <w:szCs w:val="20"/>
      <w:lang w:eastAsia="hu-HU"/>
    </w:rPr>
  </w:style>
  <w:style w:type="paragraph" w:customStyle="1" w:styleId="Paragrafus">
    <w:name w:val="Paragrafus"/>
    <w:basedOn w:val="Norml"/>
    <w:rsid w:val="00DB7F97"/>
    <w:pPr>
      <w:keepNext/>
      <w:widowControl w:val="0"/>
      <w:spacing w:after="120"/>
      <w:jc w:val="center"/>
    </w:pPr>
    <w:rPr>
      <w:sz w:val="20"/>
      <w:szCs w:val="20"/>
    </w:rPr>
  </w:style>
  <w:style w:type="paragraph" w:customStyle="1" w:styleId="Cm2">
    <w:name w:val="Cím2"/>
    <w:basedOn w:val="Norml"/>
    <w:rsid w:val="00DB7F97"/>
    <w:pPr>
      <w:keepNext/>
      <w:widowControl w:val="0"/>
      <w:spacing w:after="240"/>
      <w:jc w:val="center"/>
    </w:pPr>
    <w:rPr>
      <w:b/>
      <w:i/>
      <w:caps/>
      <w:sz w:val="21"/>
      <w:szCs w:val="20"/>
    </w:rPr>
  </w:style>
  <w:style w:type="paragraph" w:customStyle="1" w:styleId="Cm3">
    <w:name w:val="Cím3"/>
    <w:basedOn w:val="Norml"/>
    <w:rsid w:val="00DB7F97"/>
    <w:pPr>
      <w:keepNext/>
      <w:widowControl w:val="0"/>
      <w:spacing w:after="240"/>
      <w:jc w:val="center"/>
    </w:pPr>
    <w:rPr>
      <w:caps/>
      <w:sz w:val="21"/>
      <w:szCs w:val="20"/>
    </w:rPr>
  </w:style>
  <w:style w:type="paragraph" w:customStyle="1" w:styleId="Cm4">
    <w:name w:val="Cím4"/>
    <w:basedOn w:val="Norml"/>
    <w:rsid w:val="00DB7F97"/>
    <w:pPr>
      <w:keepNext/>
      <w:widowControl w:val="0"/>
      <w:spacing w:after="240"/>
      <w:jc w:val="center"/>
    </w:pPr>
    <w:rPr>
      <w:i/>
      <w:caps/>
      <w:sz w:val="21"/>
      <w:szCs w:val="20"/>
    </w:rPr>
  </w:style>
  <w:style w:type="paragraph" w:customStyle="1" w:styleId="Magyarzat">
    <w:name w:val="Magyarázat"/>
    <w:basedOn w:val="jbekezds"/>
    <w:rsid w:val="00DB7F97"/>
    <w:pPr>
      <w:ind w:left="284" w:right="284"/>
    </w:pPr>
    <w:rPr>
      <w:i/>
    </w:rPr>
  </w:style>
  <w:style w:type="paragraph" w:styleId="Cm">
    <w:name w:val="Title"/>
    <w:basedOn w:val="Norml"/>
    <w:link w:val="CmChar"/>
    <w:qFormat/>
    <w:rsid w:val="00DB7F97"/>
    <w:pPr>
      <w:jc w:val="center"/>
    </w:pPr>
    <w:rPr>
      <w:i/>
      <w:szCs w:val="20"/>
    </w:rPr>
  </w:style>
  <w:style w:type="character" w:customStyle="1" w:styleId="CmChar">
    <w:name w:val="Cím Char"/>
    <w:basedOn w:val="Bekezdsalapbettpusa"/>
    <w:link w:val="Cm"/>
    <w:rsid w:val="00DB7F97"/>
    <w:rPr>
      <w:rFonts w:ascii="Times New Roman" w:eastAsia="Times New Roman" w:hAnsi="Times New Roman" w:cs="Times New Roman"/>
      <w:i/>
      <w:sz w:val="24"/>
      <w:szCs w:val="20"/>
      <w:lang w:eastAsia="hu-HU"/>
    </w:rPr>
  </w:style>
  <w:style w:type="character" w:styleId="Oldalszm">
    <w:name w:val="page number"/>
    <w:basedOn w:val="Bekezdsalapbettpusa"/>
    <w:rsid w:val="00DB7F97"/>
  </w:style>
  <w:style w:type="paragraph" w:styleId="Trgymutatcm">
    <w:name w:val="index heading"/>
    <w:basedOn w:val="Norml"/>
    <w:next w:val="Trgymutat1"/>
    <w:semiHidden/>
    <w:rsid w:val="00DB7F97"/>
    <w:rPr>
      <w:sz w:val="26"/>
      <w:szCs w:val="20"/>
    </w:rPr>
  </w:style>
  <w:style w:type="paragraph" w:styleId="Trgymutat1">
    <w:name w:val="index 1"/>
    <w:basedOn w:val="Norml"/>
    <w:next w:val="Norml"/>
    <w:autoRedefine/>
    <w:semiHidden/>
    <w:unhideWhenUsed/>
    <w:rsid w:val="00DB7F97"/>
    <w:pPr>
      <w:ind w:left="260" w:hanging="260"/>
    </w:pPr>
    <w:rPr>
      <w:sz w:val="26"/>
      <w:szCs w:val="20"/>
    </w:rPr>
  </w:style>
  <w:style w:type="paragraph" w:customStyle="1" w:styleId="bunk">
    <w:name w:val="bunkó"/>
    <w:basedOn w:val="Norml"/>
    <w:autoRedefine/>
    <w:rsid w:val="00DB7F97"/>
    <w:pPr>
      <w:spacing w:before="60" w:after="60"/>
    </w:pPr>
  </w:style>
  <w:style w:type="paragraph" w:customStyle="1" w:styleId="FELSOR">
    <w:name w:val="FELSOR"/>
    <w:rsid w:val="00DB7F97"/>
    <w:pPr>
      <w:widowControl w:val="0"/>
      <w:spacing w:after="0" w:line="119" w:lineRule="atLeast"/>
      <w:ind w:firstLine="216"/>
      <w:jc w:val="both"/>
    </w:pPr>
    <w:rPr>
      <w:rFonts w:ascii="H-Times New Roman" w:eastAsia="Times New Roman" w:hAnsi="H-Times New Roman" w:cs="Times New Roman"/>
      <w:sz w:val="20"/>
      <w:szCs w:val="20"/>
      <w:lang w:val="en-US" w:eastAsia="hu-HU"/>
    </w:rPr>
  </w:style>
  <w:style w:type="paragraph" w:styleId="Alcm">
    <w:name w:val="Subtitle"/>
    <w:basedOn w:val="Norml"/>
    <w:link w:val="AlcmChar"/>
    <w:qFormat/>
    <w:rsid w:val="00DB7F97"/>
    <w:pPr>
      <w:jc w:val="center"/>
    </w:pPr>
    <w:rPr>
      <w:b/>
      <w:szCs w:val="20"/>
    </w:rPr>
  </w:style>
  <w:style w:type="character" w:customStyle="1" w:styleId="AlcmChar">
    <w:name w:val="Alcím Char"/>
    <w:basedOn w:val="Bekezdsalapbettpusa"/>
    <w:link w:val="Alcm"/>
    <w:rsid w:val="00DB7F97"/>
    <w:rPr>
      <w:rFonts w:ascii="Times New Roman" w:eastAsia="Times New Roman" w:hAnsi="Times New Roman" w:cs="Times New Roman"/>
      <w:b/>
      <w:sz w:val="24"/>
      <w:szCs w:val="20"/>
      <w:lang w:eastAsia="hu-HU"/>
    </w:rPr>
  </w:style>
  <w:style w:type="paragraph" w:styleId="Listaszerbekezds">
    <w:name w:val="List Paragraph"/>
    <w:basedOn w:val="Norml"/>
    <w:uiPriority w:val="34"/>
    <w:qFormat/>
    <w:rsid w:val="00DB7F97"/>
    <w:pPr>
      <w:ind w:left="708"/>
    </w:pPr>
    <w:rPr>
      <w:sz w:val="26"/>
      <w:szCs w:val="20"/>
    </w:rPr>
  </w:style>
  <w:style w:type="paragraph" w:customStyle="1" w:styleId="jbekezds0">
    <w:name w:val="jbekezds"/>
    <w:basedOn w:val="Norml"/>
    <w:rsid w:val="00DB7F97"/>
    <w:pPr>
      <w:ind w:firstLine="142"/>
      <w:jc w:val="both"/>
    </w:pPr>
    <w:rPr>
      <w:sz w:val="20"/>
      <w:szCs w:val="20"/>
    </w:rPr>
  </w:style>
  <w:style w:type="paragraph" w:customStyle="1" w:styleId="1HFKK">
    <w:name w:val="1HFKK"/>
    <w:rsid w:val="00DB7F97"/>
    <w:pPr>
      <w:widowControl w:val="0"/>
      <w:tabs>
        <w:tab w:val="left" w:pos="240"/>
        <w:tab w:val="left" w:pos="480"/>
        <w:tab w:val="right" w:pos="1700"/>
      </w:tabs>
      <w:spacing w:after="0" w:line="238" w:lineRule="atLeast"/>
      <w:jc w:val="center"/>
    </w:pPr>
    <w:rPr>
      <w:rFonts w:ascii="H-Times New Roman" w:eastAsia="Times New Roman" w:hAnsi="H-Times New Roman" w:cs="Times New Roman"/>
      <w:b/>
      <w:sz w:val="21"/>
      <w:szCs w:val="20"/>
      <w:lang w:eastAsia="hu-HU"/>
    </w:rPr>
  </w:style>
  <w:style w:type="paragraph" w:customStyle="1" w:styleId="1HM">
    <w:name w:val="1HM"/>
    <w:rsid w:val="00DB7F97"/>
    <w:pPr>
      <w:widowControl w:val="0"/>
      <w:pBdr>
        <w:bottom w:val="single" w:sz="2" w:space="0" w:color="000000"/>
      </w:pBdr>
      <w:tabs>
        <w:tab w:val="left" w:pos="240"/>
        <w:tab w:val="left" w:pos="480"/>
        <w:tab w:val="right" w:pos="1700"/>
      </w:tabs>
      <w:spacing w:after="0" w:line="238" w:lineRule="atLeast"/>
      <w:jc w:val="center"/>
    </w:pPr>
    <w:rPr>
      <w:rFonts w:ascii="H-Times New Roman" w:eastAsia="Times New Roman" w:hAnsi="H-Times New Roman" w:cs="Times New Roman"/>
      <w:i/>
      <w:sz w:val="21"/>
      <w:szCs w:val="20"/>
      <w:lang w:eastAsia="hu-HU"/>
    </w:rPr>
  </w:style>
  <w:style w:type="paragraph" w:customStyle="1" w:styleId="TableTextCenter">
    <w:name w:val="Table Text Center"/>
    <w:rsid w:val="00DB7F97"/>
    <w:pPr>
      <w:widowControl w:val="0"/>
      <w:spacing w:before="80" w:after="40" w:line="238" w:lineRule="atLeast"/>
      <w:ind w:left="60" w:right="60"/>
      <w:jc w:val="center"/>
    </w:pPr>
    <w:rPr>
      <w:rFonts w:ascii="H-Times New Roman" w:eastAsia="Times New Roman" w:hAnsi="H-Times New Roman" w:cs="Times New Roman"/>
      <w:sz w:val="21"/>
      <w:szCs w:val="20"/>
      <w:lang w:eastAsia="hu-HU"/>
    </w:rPr>
  </w:style>
  <w:style w:type="paragraph" w:customStyle="1" w:styleId="TableText">
    <w:name w:val="Table Text"/>
    <w:rsid w:val="00DB7F97"/>
    <w:pPr>
      <w:widowControl w:val="0"/>
      <w:spacing w:before="80" w:after="40" w:line="238" w:lineRule="atLeast"/>
      <w:ind w:left="60" w:right="60"/>
      <w:jc w:val="both"/>
    </w:pPr>
    <w:rPr>
      <w:rFonts w:ascii="H-Times New Roman" w:eastAsia="Times New Roman" w:hAnsi="H-Times New Roman" w:cs="Times New Roman"/>
      <w:sz w:val="21"/>
      <w:szCs w:val="20"/>
      <w:lang w:eastAsia="hu-HU"/>
    </w:rPr>
  </w:style>
  <w:style w:type="paragraph" w:customStyle="1" w:styleId="1HRC">
    <w:name w:val="1HRC"/>
    <w:rsid w:val="00DB7F97"/>
    <w:pPr>
      <w:widowControl w:val="0"/>
      <w:pBdr>
        <w:top w:val="single" w:sz="8" w:space="7" w:color="000000"/>
        <w:left w:val="single" w:sz="8" w:space="7" w:color="000000"/>
        <w:bottom w:val="single" w:sz="8" w:space="7" w:color="000000"/>
        <w:right w:val="single" w:sz="8" w:space="7" w:color="000000"/>
      </w:pBdr>
      <w:tabs>
        <w:tab w:val="left" w:pos="240"/>
        <w:tab w:val="left" w:pos="480"/>
        <w:tab w:val="right" w:pos="1700"/>
      </w:tabs>
      <w:spacing w:after="0" w:line="360" w:lineRule="atLeast"/>
      <w:jc w:val="center"/>
    </w:pPr>
    <w:rPr>
      <w:rFonts w:ascii="H-Times New Roman" w:eastAsia="Times New Roman" w:hAnsi="H-Times New Roman" w:cs="Times New Roman"/>
      <w:b/>
      <w:sz w:val="36"/>
      <w:szCs w:val="20"/>
      <w:lang w:eastAsia="hu-HU"/>
    </w:rPr>
  </w:style>
  <w:style w:type="paragraph" w:customStyle="1" w:styleId="GMTAB">
    <w:name w:val="GMTAB"/>
    <w:rsid w:val="00DB7F97"/>
    <w:pPr>
      <w:widowControl w:val="0"/>
      <w:tabs>
        <w:tab w:val="center" w:pos="1134"/>
        <w:tab w:val="center" w:pos="3685"/>
      </w:tabs>
      <w:spacing w:after="0" w:line="238" w:lineRule="atLeast"/>
    </w:pPr>
    <w:rPr>
      <w:rFonts w:ascii="H-Times New Roman" w:eastAsia="Times New Roman" w:hAnsi="H-Times New Roman" w:cs="Times New Roman"/>
      <w:sz w:val="21"/>
      <w:szCs w:val="20"/>
      <w:lang w:eastAsia="hu-HU"/>
    </w:rPr>
  </w:style>
  <w:style w:type="paragraph" w:customStyle="1" w:styleId="PTTAB">
    <w:name w:val="PTTAB"/>
    <w:rsid w:val="00DB7F97"/>
    <w:pPr>
      <w:widowControl w:val="0"/>
      <w:tabs>
        <w:tab w:val="center" w:pos="1134"/>
        <w:tab w:val="center" w:pos="3685"/>
      </w:tabs>
      <w:spacing w:after="0" w:line="190" w:lineRule="atLeast"/>
    </w:pPr>
    <w:rPr>
      <w:rFonts w:ascii="H-Times New Roman" w:eastAsia="Times New Roman" w:hAnsi="H-Times New Roman" w:cs="Times New Roman"/>
      <w:sz w:val="18"/>
      <w:szCs w:val="20"/>
      <w:lang w:eastAsia="hu-HU"/>
    </w:rPr>
  </w:style>
  <w:style w:type="paragraph" w:customStyle="1" w:styleId="1HSP">
    <w:name w:val="1HSP"/>
    <w:rsid w:val="00DB7F97"/>
    <w:pPr>
      <w:widowControl w:val="0"/>
      <w:pBdr>
        <w:top w:val="single" w:sz="4" w:space="0" w:color="000000"/>
      </w:pBdr>
      <w:tabs>
        <w:tab w:val="left" w:pos="240"/>
        <w:tab w:val="left" w:pos="480"/>
        <w:tab w:val="right" w:pos="1700"/>
      </w:tabs>
      <w:spacing w:after="0" w:line="238" w:lineRule="atLeast"/>
      <w:jc w:val="center"/>
    </w:pPr>
    <w:rPr>
      <w:rFonts w:ascii="H-Times New Roman" w:eastAsia="Times New Roman" w:hAnsi="H-Times New Roman" w:cs="Times New Roman"/>
      <w:sz w:val="21"/>
      <w:szCs w:val="20"/>
      <w:lang w:eastAsia="hu-HU"/>
    </w:rPr>
  </w:style>
  <w:style w:type="paragraph" w:customStyle="1" w:styleId="1HPT">
    <w:name w:val="1HPT"/>
    <w:rsid w:val="00DB7F97"/>
    <w:pPr>
      <w:widowControl w:val="0"/>
      <w:tabs>
        <w:tab w:val="left" w:pos="240"/>
        <w:tab w:val="left" w:pos="480"/>
        <w:tab w:val="right" w:pos="1700"/>
      </w:tabs>
      <w:spacing w:after="0" w:line="204" w:lineRule="atLeast"/>
      <w:jc w:val="right"/>
    </w:pPr>
    <w:rPr>
      <w:rFonts w:ascii="H-Times New Roman" w:eastAsia="Times New Roman" w:hAnsi="H-Times New Roman" w:cs="Times New Roman"/>
      <w:sz w:val="18"/>
      <w:szCs w:val="20"/>
      <w:lang w:eastAsia="hu-HU"/>
    </w:rPr>
  </w:style>
  <w:style w:type="paragraph" w:customStyle="1" w:styleId="TableTextKozep">
    <w:name w:val="Table TextKozep"/>
    <w:rsid w:val="00DB7F97"/>
    <w:pPr>
      <w:widowControl w:val="0"/>
      <w:spacing w:before="80" w:after="40" w:line="238" w:lineRule="atLeast"/>
      <w:ind w:left="40" w:right="40"/>
      <w:jc w:val="center"/>
    </w:pPr>
    <w:rPr>
      <w:rFonts w:ascii="H-Times New Roman" w:eastAsia="Times New Roman" w:hAnsi="H-Times New Roman" w:cs="Times New Roman"/>
      <w:sz w:val="21"/>
      <w:szCs w:val="20"/>
      <w:lang w:eastAsia="hu-HU"/>
    </w:rPr>
  </w:style>
  <w:style w:type="paragraph" w:customStyle="1" w:styleId="TableText1">
    <w:name w:val="Table Text 1"/>
    <w:rsid w:val="00DB7F97"/>
    <w:pPr>
      <w:widowControl w:val="0"/>
      <w:spacing w:before="40" w:after="20" w:line="238" w:lineRule="atLeast"/>
      <w:ind w:left="60" w:right="60"/>
      <w:jc w:val="both"/>
    </w:pPr>
    <w:rPr>
      <w:rFonts w:ascii="H-Times New Roman" w:eastAsia="Times New Roman" w:hAnsi="H-Times New Roman" w:cs="Times New Roman"/>
      <w:sz w:val="21"/>
      <w:szCs w:val="20"/>
      <w:lang w:eastAsia="hu-HU"/>
    </w:rPr>
  </w:style>
  <w:style w:type="paragraph" w:customStyle="1" w:styleId="TableTextCenter1">
    <w:name w:val="Table Text Center 1"/>
    <w:rsid w:val="00DB7F97"/>
    <w:pPr>
      <w:widowControl w:val="0"/>
      <w:spacing w:before="40" w:after="20" w:line="238" w:lineRule="atLeast"/>
      <w:ind w:left="60" w:right="60"/>
      <w:jc w:val="center"/>
    </w:pPr>
    <w:rPr>
      <w:rFonts w:ascii="H-Times New Roman" w:eastAsia="Times New Roman" w:hAnsi="H-Times New Roman" w:cs="Times New Roman"/>
      <w:sz w:val="21"/>
      <w:szCs w:val="20"/>
      <w:lang w:eastAsia="hu-HU"/>
    </w:rPr>
  </w:style>
  <w:style w:type="paragraph" w:customStyle="1" w:styleId="BUMZNYIL">
    <w:name w:val="BUMZNYIL"/>
    <w:rsid w:val="00DB7F97"/>
    <w:pPr>
      <w:widowControl w:val="0"/>
      <w:spacing w:after="0" w:line="238" w:lineRule="atLeast"/>
      <w:ind w:firstLine="216"/>
      <w:jc w:val="both"/>
    </w:pPr>
    <w:rPr>
      <w:rFonts w:ascii="H-Times New Roman" w:eastAsia="Times New Roman" w:hAnsi="H-Times New Roman" w:cs="Times New Roman"/>
      <w:sz w:val="21"/>
      <w:szCs w:val="20"/>
      <w:lang w:eastAsia="hu-HU"/>
    </w:rPr>
  </w:style>
  <w:style w:type="character" w:customStyle="1" w:styleId="JegyzetszvegChar">
    <w:name w:val="Jegyzetszöveg Char"/>
    <w:basedOn w:val="Bekezdsalapbettpusa"/>
    <w:link w:val="Jegyzetszveg"/>
    <w:semiHidden/>
    <w:rsid w:val="00DB7F97"/>
    <w:rPr>
      <w:rFonts w:ascii="Times New Roman" w:eastAsia="Times New Roman" w:hAnsi="Times New Roman" w:cs="Times New Roman"/>
      <w:sz w:val="20"/>
      <w:szCs w:val="20"/>
      <w:lang w:eastAsia="hu-HU"/>
    </w:rPr>
  </w:style>
  <w:style w:type="paragraph" w:styleId="Jegyzetszveg">
    <w:name w:val="annotation text"/>
    <w:basedOn w:val="Norml"/>
    <w:link w:val="JegyzetszvegChar"/>
    <w:semiHidden/>
    <w:rsid w:val="00DB7F97"/>
    <w:rPr>
      <w:sz w:val="20"/>
      <w:szCs w:val="20"/>
    </w:rPr>
  </w:style>
  <w:style w:type="paragraph" w:styleId="z-Akrdvteteje">
    <w:name w:val="HTML Top of Form"/>
    <w:basedOn w:val="Norml"/>
    <w:next w:val="Norml"/>
    <w:link w:val="z-AkrdvtetejeChar"/>
    <w:hidden/>
    <w:rsid w:val="00DB7F97"/>
    <w:pPr>
      <w:pBdr>
        <w:bottom w:val="single" w:sz="6" w:space="1" w:color="auto"/>
      </w:pBdr>
      <w:jc w:val="center"/>
    </w:pPr>
    <w:rPr>
      <w:rFonts w:ascii="Arial" w:hAnsi="Arial" w:cs="Arial"/>
      <w:vanish/>
      <w:color w:val="000000"/>
      <w:sz w:val="16"/>
      <w:szCs w:val="16"/>
    </w:rPr>
  </w:style>
  <w:style w:type="character" w:customStyle="1" w:styleId="z-AkrdvtetejeChar">
    <w:name w:val="z-A kérdőív teteje Char"/>
    <w:basedOn w:val="Bekezdsalapbettpusa"/>
    <w:link w:val="z-Akrdvteteje"/>
    <w:rsid w:val="00DB7F97"/>
    <w:rPr>
      <w:rFonts w:ascii="Arial" w:eastAsia="Times New Roman" w:hAnsi="Arial" w:cs="Arial"/>
      <w:vanish/>
      <w:color w:val="000000"/>
      <w:sz w:val="16"/>
      <w:szCs w:val="16"/>
      <w:lang w:eastAsia="hu-HU"/>
    </w:rPr>
  </w:style>
  <w:style w:type="paragraph" w:styleId="z-Akrdvalja">
    <w:name w:val="HTML Bottom of Form"/>
    <w:basedOn w:val="Norml"/>
    <w:next w:val="Norml"/>
    <w:link w:val="z-AkrdvaljaChar"/>
    <w:hidden/>
    <w:rsid w:val="00DB7F97"/>
    <w:pPr>
      <w:pBdr>
        <w:top w:val="single" w:sz="6" w:space="1" w:color="auto"/>
      </w:pBdr>
      <w:jc w:val="center"/>
    </w:pPr>
    <w:rPr>
      <w:rFonts w:ascii="Arial" w:hAnsi="Arial" w:cs="Arial"/>
      <w:vanish/>
      <w:color w:val="000000"/>
      <w:sz w:val="16"/>
      <w:szCs w:val="16"/>
    </w:rPr>
  </w:style>
  <w:style w:type="character" w:customStyle="1" w:styleId="z-AkrdvaljaChar">
    <w:name w:val="z-A kérdőív alja Char"/>
    <w:basedOn w:val="Bekezdsalapbettpusa"/>
    <w:link w:val="z-Akrdvalja"/>
    <w:rsid w:val="00DB7F97"/>
    <w:rPr>
      <w:rFonts w:ascii="Arial" w:eastAsia="Times New Roman" w:hAnsi="Arial" w:cs="Arial"/>
      <w:vanish/>
      <w:color w:val="000000"/>
      <w:sz w:val="16"/>
      <w:szCs w:val="16"/>
      <w:lang w:eastAsia="hu-HU"/>
    </w:rPr>
  </w:style>
  <w:style w:type="paragraph" w:customStyle="1" w:styleId="xl25">
    <w:name w:val="xl25"/>
    <w:basedOn w:val="Norml"/>
    <w:rsid w:val="00DB7F97"/>
    <w:pPr>
      <w:spacing w:before="100" w:beforeAutospacing="1" w:after="100" w:afterAutospacing="1"/>
      <w:jc w:val="center"/>
    </w:pPr>
    <w:rPr>
      <w:rFonts w:ascii="Arial Unicode MS" w:eastAsia="Arial Unicode MS" w:hAnsi="Arial Unicode MS" w:cs="Arial Unicode MS"/>
    </w:rPr>
  </w:style>
  <w:style w:type="character" w:customStyle="1" w:styleId="CharChar3">
    <w:name w:val="Char Char3"/>
    <w:rsid w:val="00DB7F97"/>
    <w:rPr>
      <w:rFonts w:ascii="H-Times New Roman" w:hAnsi="H-Times New Roman"/>
      <w:noProof/>
      <w:sz w:val="21"/>
      <w:lang w:val="hu-HU" w:eastAsia="hu-HU" w:bidi="ar-SA"/>
    </w:rPr>
  </w:style>
  <w:style w:type="character" w:customStyle="1" w:styleId="MegjegyzstrgyaChar">
    <w:name w:val="Megjegyzés tárgya Char"/>
    <w:basedOn w:val="JegyzetszvegChar"/>
    <w:link w:val="Megjegyzstrgya"/>
    <w:semiHidden/>
    <w:rsid w:val="00DB7F97"/>
    <w:rPr>
      <w:rFonts w:ascii="Times New Roman" w:eastAsia="Times New Roman" w:hAnsi="Times New Roman" w:cs="Times New Roman"/>
      <w:b/>
      <w:bCs/>
      <w:sz w:val="20"/>
      <w:szCs w:val="20"/>
      <w:lang w:eastAsia="hu-HU"/>
    </w:rPr>
  </w:style>
  <w:style w:type="paragraph" w:styleId="Megjegyzstrgya">
    <w:name w:val="annotation subject"/>
    <w:basedOn w:val="Jegyzetszveg"/>
    <w:next w:val="Jegyzetszveg"/>
    <w:link w:val="MegjegyzstrgyaChar"/>
    <w:semiHidden/>
    <w:rsid w:val="00DB7F97"/>
    <w:rPr>
      <w:b/>
      <w:bCs/>
    </w:rPr>
  </w:style>
  <w:style w:type="character" w:customStyle="1" w:styleId="DokumentumtrkpChar">
    <w:name w:val="Dokumentumtérkép Char"/>
    <w:basedOn w:val="Bekezdsalapbettpusa"/>
    <w:link w:val="Dokumentumtrkp"/>
    <w:semiHidden/>
    <w:rsid w:val="00DB7F97"/>
    <w:rPr>
      <w:rFonts w:ascii="Tahoma" w:eastAsia="Times New Roman" w:hAnsi="Tahoma" w:cs="Tahoma"/>
      <w:sz w:val="20"/>
      <w:szCs w:val="20"/>
      <w:shd w:val="clear" w:color="auto" w:fill="000080"/>
      <w:lang w:eastAsia="hu-HU"/>
    </w:rPr>
  </w:style>
  <w:style w:type="paragraph" w:styleId="Dokumentumtrkp">
    <w:name w:val="Document Map"/>
    <w:basedOn w:val="Norml"/>
    <w:link w:val="DokumentumtrkpChar"/>
    <w:semiHidden/>
    <w:rsid w:val="00DB7F97"/>
    <w:pPr>
      <w:shd w:val="clear" w:color="auto" w:fill="000080"/>
    </w:pPr>
    <w:rPr>
      <w:rFonts w:ascii="Tahoma" w:hAnsi="Tahoma" w:cs="Tahoma"/>
      <w:sz w:val="20"/>
      <w:szCs w:val="20"/>
    </w:rPr>
  </w:style>
  <w:style w:type="paragraph" w:customStyle="1" w:styleId="Stlus1">
    <w:name w:val="Stílus1"/>
    <w:basedOn w:val="Norml"/>
    <w:rsid w:val="00DB7F97"/>
    <w:rPr>
      <w:rFonts w:ascii="Arial" w:hAnsi="Arial" w:cs="Arial"/>
      <w:sz w:val="20"/>
      <w:szCs w:val="20"/>
    </w:rPr>
  </w:style>
  <w:style w:type="paragraph" w:styleId="Nincstrkz">
    <w:name w:val="No Spacing"/>
    <w:uiPriority w:val="1"/>
    <w:qFormat/>
    <w:rsid w:val="0033159C"/>
    <w:pPr>
      <w:spacing w:after="0" w:line="240" w:lineRule="auto"/>
    </w:pPr>
    <w:rPr>
      <w:rFonts w:ascii="Times New Roman" w:eastAsia="Times New Roman" w:hAnsi="Times New Roman" w:cs="Times New Roman"/>
      <w:sz w:val="24"/>
      <w:szCs w:val="24"/>
      <w:lang w:eastAsia="hu-HU"/>
    </w:rPr>
  </w:style>
  <w:style w:type="paragraph" w:styleId="Vgjegyzetszvege">
    <w:name w:val="endnote text"/>
    <w:basedOn w:val="Norml"/>
    <w:link w:val="VgjegyzetszvegeChar"/>
    <w:semiHidden/>
    <w:unhideWhenUsed/>
    <w:rsid w:val="006D1B1B"/>
    <w:rPr>
      <w:sz w:val="20"/>
      <w:szCs w:val="20"/>
    </w:rPr>
  </w:style>
  <w:style w:type="character" w:customStyle="1" w:styleId="VgjegyzetszvegeChar">
    <w:name w:val="Végjegyzet szövege Char"/>
    <w:basedOn w:val="Bekezdsalapbettpusa"/>
    <w:link w:val="Vgjegyzetszvege"/>
    <w:semiHidden/>
    <w:rsid w:val="006D1B1B"/>
    <w:rPr>
      <w:rFonts w:ascii="Times New Roman" w:eastAsia="Times New Roman" w:hAnsi="Times New Roman" w:cs="Times New Roman"/>
      <w:sz w:val="20"/>
      <w:szCs w:val="20"/>
      <w:lang w:eastAsia="hu-HU"/>
    </w:rPr>
  </w:style>
  <w:style w:type="table" w:styleId="Rcsostblzat">
    <w:name w:val="Table Grid"/>
    <w:basedOn w:val="Normltblzat"/>
    <w:rsid w:val="00C07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13487"/>
    <w:pPr>
      <w:spacing w:after="0" w:line="240" w:lineRule="auto"/>
    </w:pPr>
    <w:rPr>
      <w:rFonts w:ascii="Times New Roman" w:eastAsia="Times New Roman" w:hAnsi="Times New Roman" w:cs="Times New Roman"/>
      <w:sz w:val="24"/>
      <w:szCs w:val="24"/>
      <w:lang w:eastAsia="hu-HU"/>
    </w:rPr>
  </w:style>
  <w:style w:type="paragraph" w:styleId="Cmsor10">
    <w:name w:val="heading 1"/>
    <w:basedOn w:val="Norml"/>
    <w:next w:val="Norml"/>
    <w:link w:val="Cmsor1Char"/>
    <w:qFormat/>
    <w:rsid w:val="00C13487"/>
    <w:pPr>
      <w:keepNext/>
      <w:jc w:val="both"/>
      <w:outlineLvl w:val="0"/>
    </w:pPr>
    <w:rPr>
      <w:sz w:val="28"/>
    </w:rPr>
  </w:style>
  <w:style w:type="paragraph" w:styleId="Cmsor2">
    <w:name w:val="heading 2"/>
    <w:basedOn w:val="Norml"/>
    <w:next w:val="Norml"/>
    <w:link w:val="Cmsor2Char"/>
    <w:unhideWhenUsed/>
    <w:qFormat/>
    <w:rsid w:val="00B84F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B7F97"/>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qFormat/>
    <w:rsid w:val="00DB7F97"/>
    <w:pPr>
      <w:keepNext/>
      <w:pBdr>
        <w:bottom w:val="single" w:sz="6" w:space="1" w:color="auto"/>
      </w:pBdr>
      <w:spacing w:line="-240" w:lineRule="auto"/>
      <w:jc w:val="center"/>
      <w:outlineLvl w:val="3"/>
    </w:pPr>
    <w:rPr>
      <w:b/>
      <w:i/>
      <w:shadow/>
      <w:sz w:val="26"/>
      <w:szCs w:val="20"/>
    </w:rPr>
  </w:style>
  <w:style w:type="paragraph" w:styleId="Cmsor5">
    <w:name w:val="heading 5"/>
    <w:basedOn w:val="Norml"/>
    <w:next w:val="Norml"/>
    <w:link w:val="Cmsor5Char"/>
    <w:qFormat/>
    <w:rsid w:val="00DB7F97"/>
    <w:pPr>
      <w:keepNext/>
      <w:jc w:val="both"/>
      <w:outlineLvl w:val="4"/>
    </w:pPr>
    <w:rPr>
      <w:sz w:val="26"/>
      <w:szCs w:val="20"/>
      <w:u w:val="double"/>
    </w:rPr>
  </w:style>
  <w:style w:type="paragraph" w:styleId="Cmsor6">
    <w:name w:val="heading 6"/>
    <w:basedOn w:val="Norml"/>
    <w:next w:val="Norml"/>
    <w:link w:val="Cmsor6Char"/>
    <w:qFormat/>
    <w:rsid w:val="00DB7F97"/>
    <w:pPr>
      <w:keepNext/>
      <w:tabs>
        <w:tab w:val="num" w:pos="567"/>
      </w:tabs>
      <w:spacing w:line="360" w:lineRule="auto"/>
      <w:ind w:left="567" w:hanging="567"/>
      <w:jc w:val="center"/>
      <w:outlineLvl w:val="5"/>
    </w:pPr>
    <w:rPr>
      <w:b/>
      <w:i/>
      <w:sz w:val="26"/>
      <w:szCs w:val="20"/>
    </w:rPr>
  </w:style>
  <w:style w:type="paragraph" w:styleId="Cmsor7">
    <w:name w:val="heading 7"/>
    <w:basedOn w:val="Norml"/>
    <w:next w:val="Norml"/>
    <w:link w:val="Cmsor7Char"/>
    <w:qFormat/>
    <w:rsid w:val="00DB7F97"/>
    <w:pPr>
      <w:keepNext/>
      <w:jc w:val="center"/>
      <w:outlineLvl w:val="6"/>
    </w:pPr>
    <w:rPr>
      <w:b/>
      <w:sz w:val="26"/>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0"/>
    <w:rsid w:val="00C13487"/>
    <w:rPr>
      <w:rFonts w:ascii="Times New Roman" w:eastAsia="Times New Roman" w:hAnsi="Times New Roman" w:cs="Times New Roman"/>
      <w:sz w:val="28"/>
      <w:szCs w:val="24"/>
      <w:lang w:eastAsia="hu-HU"/>
    </w:rPr>
  </w:style>
  <w:style w:type="character" w:customStyle="1" w:styleId="Cmsor2Char">
    <w:name w:val="Címsor 2 Char"/>
    <w:basedOn w:val="Bekezdsalapbettpusa"/>
    <w:link w:val="Cmsor2"/>
    <w:rsid w:val="00B84FF6"/>
    <w:rPr>
      <w:rFonts w:asciiTheme="majorHAnsi" w:eastAsiaTheme="majorEastAsia" w:hAnsiTheme="majorHAnsi" w:cstheme="majorBidi"/>
      <w:b/>
      <w:bCs/>
      <w:color w:val="4F81BD" w:themeColor="accent1"/>
      <w:sz w:val="26"/>
      <w:szCs w:val="26"/>
      <w:lang w:eastAsia="hu-HU"/>
    </w:rPr>
  </w:style>
  <w:style w:type="character" w:customStyle="1" w:styleId="Cmsor3Char">
    <w:name w:val="Címsor 3 Char"/>
    <w:basedOn w:val="Bekezdsalapbettpusa"/>
    <w:link w:val="Cmsor3"/>
    <w:rsid w:val="00DB7F97"/>
    <w:rPr>
      <w:rFonts w:asciiTheme="majorHAnsi" w:eastAsiaTheme="majorEastAsia" w:hAnsiTheme="majorHAnsi" w:cstheme="majorBidi"/>
      <w:b/>
      <w:bCs/>
      <w:color w:val="4F81BD" w:themeColor="accent1"/>
      <w:sz w:val="24"/>
      <w:szCs w:val="24"/>
      <w:lang w:eastAsia="hu-HU"/>
    </w:rPr>
  </w:style>
  <w:style w:type="character" w:customStyle="1" w:styleId="Cmsor4Char">
    <w:name w:val="Címsor 4 Char"/>
    <w:basedOn w:val="Bekezdsalapbettpusa"/>
    <w:link w:val="Cmsor4"/>
    <w:rsid w:val="00DB7F97"/>
    <w:rPr>
      <w:rFonts w:ascii="Times New Roman" w:eastAsia="Times New Roman" w:hAnsi="Times New Roman" w:cs="Times New Roman"/>
      <w:b/>
      <w:i/>
      <w:shadow/>
      <w:sz w:val="26"/>
      <w:szCs w:val="20"/>
      <w:lang w:eastAsia="hu-HU"/>
    </w:rPr>
  </w:style>
  <w:style w:type="character" w:customStyle="1" w:styleId="Cmsor5Char">
    <w:name w:val="Címsor 5 Char"/>
    <w:basedOn w:val="Bekezdsalapbettpusa"/>
    <w:link w:val="Cmsor5"/>
    <w:rsid w:val="00DB7F97"/>
    <w:rPr>
      <w:rFonts w:ascii="Times New Roman" w:eastAsia="Times New Roman" w:hAnsi="Times New Roman" w:cs="Times New Roman"/>
      <w:sz w:val="26"/>
      <w:szCs w:val="20"/>
      <w:u w:val="double"/>
      <w:lang w:eastAsia="hu-HU"/>
    </w:rPr>
  </w:style>
  <w:style w:type="character" w:customStyle="1" w:styleId="Cmsor6Char">
    <w:name w:val="Címsor 6 Char"/>
    <w:basedOn w:val="Bekezdsalapbettpusa"/>
    <w:link w:val="Cmsor6"/>
    <w:rsid w:val="00DB7F97"/>
    <w:rPr>
      <w:rFonts w:ascii="Times New Roman" w:eastAsia="Times New Roman" w:hAnsi="Times New Roman" w:cs="Times New Roman"/>
      <w:b/>
      <w:i/>
      <w:sz w:val="26"/>
      <w:szCs w:val="20"/>
      <w:lang w:eastAsia="hu-HU"/>
    </w:rPr>
  </w:style>
  <w:style w:type="character" w:customStyle="1" w:styleId="Cmsor7Char">
    <w:name w:val="Címsor 7 Char"/>
    <w:basedOn w:val="Bekezdsalapbettpusa"/>
    <w:link w:val="Cmsor7"/>
    <w:rsid w:val="00DB7F97"/>
    <w:rPr>
      <w:rFonts w:ascii="Times New Roman" w:eastAsia="Times New Roman" w:hAnsi="Times New Roman" w:cs="Times New Roman"/>
      <w:b/>
      <w:sz w:val="26"/>
      <w:szCs w:val="20"/>
      <w:lang w:eastAsia="hu-HU"/>
    </w:rPr>
  </w:style>
  <w:style w:type="paragraph" w:styleId="Lbjegyzetszveg">
    <w:name w:val="footnote text"/>
    <w:basedOn w:val="Norml"/>
    <w:link w:val="LbjegyzetszvegChar"/>
    <w:semiHidden/>
    <w:unhideWhenUsed/>
    <w:rsid w:val="00C13487"/>
    <w:rPr>
      <w:sz w:val="20"/>
      <w:szCs w:val="20"/>
    </w:rPr>
  </w:style>
  <w:style w:type="character" w:customStyle="1" w:styleId="LbjegyzetszvegChar">
    <w:name w:val="Lábjegyzetszöveg Char"/>
    <w:basedOn w:val="Bekezdsalapbettpusa"/>
    <w:link w:val="Lbjegyzetszveg"/>
    <w:semiHidden/>
    <w:rsid w:val="00C13487"/>
    <w:rPr>
      <w:rFonts w:ascii="Times New Roman" w:eastAsia="Times New Roman" w:hAnsi="Times New Roman" w:cs="Times New Roman"/>
      <w:sz w:val="20"/>
      <w:szCs w:val="20"/>
      <w:lang w:eastAsia="hu-HU"/>
    </w:rPr>
  </w:style>
  <w:style w:type="paragraph" w:styleId="lfej">
    <w:name w:val="header"/>
    <w:basedOn w:val="Norml"/>
    <w:link w:val="lfejChar"/>
    <w:uiPriority w:val="99"/>
    <w:unhideWhenUsed/>
    <w:rsid w:val="00C13487"/>
    <w:pPr>
      <w:tabs>
        <w:tab w:val="center" w:pos="4536"/>
        <w:tab w:val="right" w:pos="9072"/>
      </w:tabs>
    </w:pPr>
  </w:style>
  <w:style w:type="character" w:customStyle="1" w:styleId="lfejChar">
    <w:name w:val="Élőfej Char"/>
    <w:basedOn w:val="Bekezdsalapbettpusa"/>
    <w:link w:val="lfej"/>
    <w:uiPriority w:val="99"/>
    <w:rsid w:val="00C13487"/>
    <w:rPr>
      <w:rFonts w:ascii="Times New Roman" w:eastAsia="Times New Roman" w:hAnsi="Times New Roman" w:cs="Times New Roman"/>
      <w:sz w:val="24"/>
      <w:szCs w:val="24"/>
      <w:lang w:eastAsia="hu-HU"/>
    </w:rPr>
  </w:style>
  <w:style w:type="paragraph" w:styleId="Szvegtrzs">
    <w:name w:val="Body Text"/>
    <w:basedOn w:val="Norml"/>
    <w:link w:val="SzvegtrzsChar"/>
    <w:unhideWhenUsed/>
    <w:rsid w:val="00C13487"/>
    <w:pPr>
      <w:autoSpaceDE w:val="0"/>
      <w:autoSpaceDN w:val="0"/>
      <w:jc w:val="both"/>
    </w:pPr>
  </w:style>
  <w:style w:type="character" w:customStyle="1" w:styleId="SzvegtrzsChar">
    <w:name w:val="Szövegtörzs Char"/>
    <w:basedOn w:val="Bekezdsalapbettpusa"/>
    <w:link w:val="Szvegtrzs"/>
    <w:rsid w:val="00C13487"/>
    <w:rPr>
      <w:rFonts w:ascii="Times New Roman" w:eastAsia="Times New Roman" w:hAnsi="Times New Roman" w:cs="Times New Roman"/>
      <w:sz w:val="24"/>
      <w:szCs w:val="24"/>
      <w:lang w:eastAsia="hu-HU"/>
    </w:rPr>
  </w:style>
  <w:style w:type="character" w:styleId="Lbjegyzet-hivatkozs">
    <w:name w:val="footnote reference"/>
    <w:basedOn w:val="Bekezdsalapbettpusa"/>
    <w:semiHidden/>
    <w:unhideWhenUsed/>
    <w:rsid w:val="00C13487"/>
    <w:rPr>
      <w:vertAlign w:val="superscript"/>
    </w:rPr>
  </w:style>
  <w:style w:type="character" w:styleId="Hiperhivatkozs">
    <w:name w:val="Hyperlink"/>
    <w:basedOn w:val="Bekezdsalapbettpusa"/>
    <w:unhideWhenUsed/>
    <w:rsid w:val="00526195"/>
    <w:rPr>
      <w:rFonts w:ascii="Verdana" w:hAnsi="Verdana" w:hint="default"/>
      <w:strike w:val="0"/>
      <w:dstrike w:val="0"/>
      <w:color w:val="4B77C4"/>
      <w:sz w:val="17"/>
      <w:szCs w:val="17"/>
      <w:u w:val="none"/>
      <w:effect w:val="none"/>
    </w:rPr>
  </w:style>
  <w:style w:type="character" w:customStyle="1" w:styleId="aul1">
    <w:name w:val="aul1"/>
    <w:basedOn w:val="Bekezdsalapbettpusa"/>
    <w:rsid w:val="00526195"/>
    <w:rPr>
      <w:rFonts w:ascii="Verdana" w:hAnsi="Verdana" w:hint="default"/>
      <w:strike w:val="0"/>
      <w:dstrike w:val="0"/>
      <w:color w:val="4B77C4"/>
      <w:sz w:val="17"/>
      <w:szCs w:val="17"/>
      <w:u w:val="none"/>
      <w:effect w:val="none"/>
    </w:rPr>
  </w:style>
  <w:style w:type="paragraph" w:styleId="Buborkszveg">
    <w:name w:val="Balloon Text"/>
    <w:basedOn w:val="Norml"/>
    <w:link w:val="BuborkszvegChar"/>
    <w:semiHidden/>
    <w:unhideWhenUsed/>
    <w:rsid w:val="00526195"/>
    <w:rPr>
      <w:rFonts w:ascii="Tahoma" w:hAnsi="Tahoma" w:cs="Tahoma"/>
      <w:sz w:val="16"/>
      <w:szCs w:val="16"/>
    </w:rPr>
  </w:style>
  <w:style w:type="character" w:customStyle="1" w:styleId="BuborkszvegChar">
    <w:name w:val="Buborékszöveg Char"/>
    <w:basedOn w:val="Bekezdsalapbettpusa"/>
    <w:link w:val="Buborkszveg"/>
    <w:semiHidden/>
    <w:rsid w:val="00526195"/>
    <w:rPr>
      <w:rFonts w:ascii="Tahoma" w:eastAsia="Times New Roman" w:hAnsi="Tahoma" w:cs="Tahoma"/>
      <w:sz w:val="16"/>
      <w:szCs w:val="16"/>
      <w:lang w:eastAsia="hu-HU"/>
    </w:rPr>
  </w:style>
  <w:style w:type="paragraph" w:styleId="NormlWeb">
    <w:name w:val="Normal (Web)"/>
    <w:basedOn w:val="Norml"/>
    <w:unhideWhenUsed/>
    <w:rsid w:val="006158D7"/>
    <w:pPr>
      <w:spacing w:before="100" w:beforeAutospacing="1" w:after="100" w:afterAutospacing="1"/>
    </w:pPr>
  </w:style>
  <w:style w:type="character" w:styleId="Kiemels2">
    <w:name w:val="Strong"/>
    <w:basedOn w:val="Bekezdsalapbettpusa"/>
    <w:uiPriority w:val="22"/>
    <w:qFormat/>
    <w:rsid w:val="006158D7"/>
    <w:rPr>
      <w:b/>
      <w:bCs/>
    </w:rPr>
  </w:style>
  <w:style w:type="character" w:customStyle="1" w:styleId="productprice1">
    <w:name w:val="productprice1"/>
    <w:basedOn w:val="Bekezdsalapbettpusa"/>
    <w:rsid w:val="006158D7"/>
    <w:rPr>
      <w:b/>
      <w:bCs/>
    </w:rPr>
  </w:style>
  <w:style w:type="paragraph" w:styleId="llb">
    <w:name w:val="footer"/>
    <w:basedOn w:val="Norml"/>
    <w:link w:val="llbChar"/>
    <w:uiPriority w:val="99"/>
    <w:unhideWhenUsed/>
    <w:rsid w:val="00C039E9"/>
    <w:pPr>
      <w:tabs>
        <w:tab w:val="center" w:pos="4536"/>
        <w:tab w:val="right" w:pos="9072"/>
      </w:tabs>
    </w:pPr>
  </w:style>
  <w:style w:type="character" w:customStyle="1" w:styleId="llbChar">
    <w:name w:val="Élőláb Char"/>
    <w:basedOn w:val="Bekezdsalapbettpusa"/>
    <w:link w:val="llb"/>
    <w:uiPriority w:val="99"/>
    <w:rsid w:val="00C039E9"/>
    <w:rPr>
      <w:rFonts w:ascii="Times New Roman" w:eastAsia="Times New Roman" w:hAnsi="Times New Roman" w:cs="Times New Roman"/>
      <w:sz w:val="24"/>
      <w:szCs w:val="24"/>
      <w:lang w:eastAsia="hu-HU"/>
    </w:rPr>
  </w:style>
  <w:style w:type="paragraph" w:customStyle="1" w:styleId="Default">
    <w:name w:val="Default"/>
    <w:rsid w:val="00B84FF6"/>
    <w:pPr>
      <w:autoSpaceDE w:val="0"/>
      <w:autoSpaceDN w:val="0"/>
      <w:adjustRightInd w:val="0"/>
      <w:spacing w:after="0" w:line="240" w:lineRule="auto"/>
    </w:pPr>
    <w:rPr>
      <w:rFonts w:ascii="Arial" w:hAnsi="Arial" w:cs="Arial"/>
      <w:color w:val="000000"/>
      <w:sz w:val="24"/>
      <w:szCs w:val="24"/>
    </w:rPr>
  </w:style>
  <w:style w:type="paragraph" w:styleId="Kpalrs">
    <w:name w:val="caption"/>
    <w:basedOn w:val="Default"/>
    <w:next w:val="Default"/>
    <w:uiPriority w:val="99"/>
    <w:qFormat/>
    <w:rsid w:val="00235996"/>
    <w:rPr>
      <w:color w:val="auto"/>
    </w:rPr>
  </w:style>
  <w:style w:type="paragraph" w:styleId="Szvegtrzsbehzssal">
    <w:name w:val="Body Text Indent"/>
    <w:basedOn w:val="Norml"/>
    <w:link w:val="SzvegtrzsbehzssalChar"/>
    <w:unhideWhenUsed/>
    <w:rsid w:val="00DB7F97"/>
    <w:pPr>
      <w:spacing w:after="120"/>
      <w:ind w:left="283"/>
    </w:pPr>
  </w:style>
  <w:style w:type="character" w:customStyle="1" w:styleId="SzvegtrzsbehzssalChar">
    <w:name w:val="Szövegtörzs behúzással Char"/>
    <w:basedOn w:val="Bekezdsalapbettpusa"/>
    <w:link w:val="Szvegtrzsbehzssal"/>
    <w:uiPriority w:val="99"/>
    <w:rsid w:val="00DB7F97"/>
    <w:rPr>
      <w:rFonts w:ascii="Times New Roman" w:eastAsia="Times New Roman" w:hAnsi="Times New Roman" w:cs="Times New Roman"/>
      <w:sz w:val="24"/>
      <w:szCs w:val="24"/>
      <w:lang w:eastAsia="hu-HU"/>
    </w:rPr>
  </w:style>
  <w:style w:type="paragraph" w:styleId="Szvegtrzs2">
    <w:name w:val="Body Text 2"/>
    <w:basedOn w:val="Norml"/>
    <w:link w:val="Szvegtrzs2Char"/>
    <w:unhideWhenUsed/>
    <w:rsid w:val="00DB7F97"/>
    <w:pPr>
      <w:spacing w:after="120" w:line="480" w:lineRule="auto"/>
    </w:pPr>
  </w:style>
  <w:style w:type="character" w:customStyle="1" w:styleId="Szvegtrzs2Char">
    <w:name w:val="Szövegtörzs 2 Char"/>
    <w:basedOn w:val="Bekezdsalapbettpusa"/>
    <w:link w:val="Szvegtrzs2"/>
    <w:rsid w:val="00DB7F97"/>
    <w:rPr>
      <w:rFonts w:ascii="Times New Roman" w:eastAsia="Times New Roman" w:hAnsi="Times New Roman" w:cs="Times New Roman"/>
      <w:sz w:val="24"/>
      <w:szCs w:val="24"/>
      <w:lang w:eastAsia="hu-HU"/>
    </w:rPr>
  </w:style>
  <w:style w:type="paragraph" w:customStyle="1" w:styleId="Krdscm">
    <w:name w:val="Kérdéscím"/>
    <w:basedOn w:val="Norml"/>
    <w:rsid w:val="00DB7F97"/>
    <w:pPr>
      <w:numPr>
        <w:numId w:val="2"/>
      </w:numPr>
      <w:jc w:val="both"/>
    </w:pPr>
    <w:rPr>
      <w:rFonts w:ascii="Tahoma" w:hAnsi="Tahoma"/>
      <w:sz w:val="26"/>
      <w:szCs w:val="20"/>
    </w:rPr>
  </w:style>
  <w:style w:type="paragraph" w:customStyle="1" w:styleId="bra">
    <w:name w:val="ábra"/>
    <w:basedOn w:val="Szvegtrzsbehzssal3"/>
    <w:rsid w:val="00DB7F97"/>
    <w:pPr>
      <w:numPr>
        <w:numId w:val="3"/>
      </w:numPr>
      <w:tabs>
        <w:tab w:val="left" w:pos="5876"/>
      </w:tabs>
      <w:spacing w:after="0"/>
      <w:jc w:val="center"/>
    </w:pPr>
    <w:rPr>
      <w:rFonts w:ascii="Tahoma" w:hAnsi="Tahoma"/>
      <w:sz w:val="20"/>
    </w:rPr>
  </w:style>
  <w:style w:type="paragraph" w:styleId="Szvegtrzsbehzssal3">
    <w:name w:val="Body Text Indent 3"/>
    <w:basedOn w:val="Norml"/>
    <w:link w:val="Szvegtrzsbehzssal3Char"/>
    <w:rsid w:val="00DB7F97"/>
    <w:pPr>
      <w:spacing w:after="120"/>
      <w:ind w:left="283"/>
    </w:pPr>
    <w:rPr>
      <w:sz w:val="16"/>
      <w:szCs w:val="16"/>
    </w:rPr>
  </w:style>
  <w:style w:type="character" w:customStyle="1" w:styleId="Szvegtrzsbehzssal3Char">
    <w:name w:val="Szövegtörzs behúzással 3 Char"/>
    <w:basedOn w:val="Bekezdsalapbettpusa"/>
    <w:link w:val="Szvegtrzsbehzssal3"/>
    <w:rsid w:val="00DB7F97"/>
    <w:rPr>
      <w:rFonts w:ascii="Times New Roman" w:eastAsia="Times New Roman" w:hAnsi="Times New Roman" w:cs="Times New Roman"/>
      <w:sz w:val="16"/>
      <w:szCs w:val="16"/>
      <w:lang w:eastAsia="hu-HU"/>
    </w:rPr>
  </w:style>
  <w:style w:type="paragraph" w:customStyle="1" w:styleId="StlusCmsor1Eltte0pt">
    <w:name w:val="Stílus Címsor 1 + Előtte:  0 pt"/>
    <w:basedOn w:val="Cmsor10"/>
    <w:rsid w:val="00DB7F97"/>
    <w:pPr>
      <w:spacing w:after="240" w:line="360" w:lineRule="auto"/>
      <w:jc w:val="center"/>
    </w:pPr>
    <w:rPr>
      <w:rFonts w:ascii="Tahoma" w:hAnsi="Tahoma"/>
      <w:b/>
      <w:bCs/>
      <w:szCs w:val="20"/>
    </w:rPr>
  </w:style>
  <w:style w:type="paragraph" w:styleId="Szvegtrzs3">
    <w:name w:val="Body Text 3"/>
    <w:basedOn w:val="Norml"/>
    <w:link w:val="Szvegtrzs3Char"/>
    <w:rsid w:val="00DB7F97"/>
    <w:pPr>
      <w:widowControl w:val="0"/>
      <w:numPr>
        <w:numId w:val="4"/>
      </w:numPr>
      <w:tabs>
        <w:tab w:val="clear" w:pos="1134"/>
      </w:tabs>
      <w:ind w:left="0" w:firstLine="0"/>
    </w:pPr>
    <w:rPr>
      <w:color w:val="0000FF"/>
      <w:sz w:val="20"/>
      <w:szCs w:val="20"/>
    </w:rPr>
  </w:style>
  <w:style w:type="character" w:customStyle="1" w:styleId="Szvegtrzs3Char">
    <w:name w:val="Szövegtörzs 3 Char"/>
    <w:basedOn w:val="Bekezdsalapbettpusa"/>
    <w:link w:val="Szvegtrzs3"/>
    <w:rsid w:val="00DB7F97"/>
    <w:rPr>
      <w:rFonts w:ascii="Times New Roman" w:eastAsia="Times New Roman" w:hAnsi="Times New Roman" w:cs="Times New Roman"/>
      <w:color w:val="0000FF"/>
      <w:sz w:val="20"/>
      <w:szCs w:val="20"/>
      <w:lang w:eastAsia="hu-HU"/>
    </w:rPr>
  </w:style>
  <w:style w:type="paragraph" w:styleId="Szvegtrzsbehzssal2">
    <w:name w:val="Body Text Indent 2"/>
    <w:basedOn w:val="Norml"/>
    <w:link w:val="Szvegtrzsbehzssal2Char"/>
    <w:rsid w:val="00DB7F97"/>
    <w:pPr>
      <w:widowControl w:val="0"/>
      <w:ind w:firstLine="142"/>
      <w:jc w:val="both"/>
    </w:pPr>
    <w:rPr>
      <w:b/>
      <w:i/>
      <w:color w:val="FF00FF"/>
      <w:sz w:val="20"/>
      <w:szCs w:val="20"/>
    </w:rPr>
  </w:style>
  <w:style w:type="character" w:customStyle="1" w:styleId="Szvegtrzsbehzssal2Char">
    <w:name w:val="Szövegtörzs behúzással 2 Char"/>
    <w:basedOn w:val="Bekezdsalapbettpusa"/>
    <w:link w:val="Szvegtrzsbehzssal2"/>
    <w:rsid w:val="00DB7F97"/>
    <w:rPr>
      <w:rFonts w:ascii="Times New Roman" w:eastAsia="Times New Roman" w:hAnsi="Times New Roman" w:cs="Times New Roman"/>
      <w:b/>
      <w:i/>
      <w:color w:val="FF00FF"/>
      <w:sz w:val="20"/>
      <w:szCs w:val="20"/>
      <w:lang w:eastAsia="hu-HU"/>
    </w:rPr>
  </w:style>
  <w:style w:type="paragraph" w:customStyle="1" w:styleId="CMSOR1">
    <w:name w:val="CÍMSOR 1"/>
    <w:basedOn w:val="Norml"/>
    <w:rsid w:val="00DB7F97"/>
    <w:pPr>
      <w:keepNext/>
      <w:numPr>
        <w:numId w:val="1"/>
      </w:numPr>
      <w:spacing w:line="360" w:lineRule="auto"/>
      <w:jc w:val="both"/>
      <w:outlineLvl w:val="0"/>
    </w:pPr>
    <w:rPr>
      <w:b/>
      <w:smallCaps/>
      <w:shadow/>
      <w:sz w:val="28"/>
      <w:szCs w:val="20"/>
    </w:rPr>
  </w:style>
  <w:style w:type="paragraph" w:customStyle="1" w:styleId="Cm1">
    <w:name w:val="Cím1"/>
    <w:basedOn w:val="Norml"/>
    <w:rsid w:val="00DB7F97"/>
    <w:pPr>
      <w:keepNext/>
      <w:widowControl w:val="0"/>
      <w:spacing w:after="240"/>
      <w:jc w:val="center"/>
    </w:pPr>
    <w:rPr>
      <w:b/>
      <w:caps/>
      <w:sz w:val="21"/>
      <w:szCs w:val="20"/>
    </w:rPr>
  </w:style>
  <w:style w:type="paragraph" w:customStyle="1" w:styleId="Cm5">
    <w:name w:val="Cím5"/>
    <w:basedOn w:val="Norml"/>
    <w:rsid w:val="00DB7F97"/>
    <w:pPr>
      <w:keepNext/>
      <w:widowControl w:val="0"/>
      <w:spacing w:after="120"/>
      <w:jc w:val="center"/>
    </w:pPr>
    <w:rPr>
      <w:i/>
      <w:sz w:val="20"/>
      <w:szCs w:val="20"/>
    </w:rPr>
  </w:style>
  <w:style w:type="paragraph" w:customStyle="1" w:styleId="jbekezds">
    <w:name w:val="Új bekezdés"/>
    <w:rsid w:val="00DB7F97"/>
    <w:pPr>
      <w:widowControl w:val="0"/>
      <w:spacing w:after="0" w:line="240" w:lineRule="auto"/>
      <w:ind w:firstLine="142"/>
      <w:jc w:val="both"/>
    </w:pPr>
    <w:rPr>
      <w:rFonts w:ascii="Times New Roman" w:eastAsia="Times New Roman" w:hAnsi="Times New Roman" w:cs="Times New Roman"/>
      <w:sz w:val="20"/>
      <w:szCs w:val="20"/>
      <w:lang w:eastAsia="hu-HU"/>
    </w:rPr>
  </w:style>
  <w:style w:type="paragraph" w:customStyle="1" w:styleId="Paragrafus">
    <w:name w:val="Paragrafus"/>
    <w:basedOn w:val="Norml"/>
    <w:rsid w:val="00DB7F97"/>
    <w:pPr>
      <w:keepNext/>
      <w:widowControl w:val="0"/>
      <w:spacing w:after="120"/>
      <w:jc w:val="center"/>
    </w:pPr>
    <w:rPr>
      <w:sz w:val="20"/>
      <w:szCs w:val="20"/>
    </w:rPr>
  </w:style>
  <w:style w:type="paragraph" w:customStyle="1" w:styleId="Cm2">
    <w:name w:val="Cím2"/>
    <w:basedOn w:val="Norml"/>
    <w:rsid w:val="00DB7F97"/>
    <w:pPr>
      <w:keepNext/>
      <w:widowControl w:val="0"/>
      <w:spacing w:after="240"/>
      <w:jc w:val="center"/>
    </w:pPr>
    <w:rPr>
      <w:b/>
      <w:i/>
      <w:caps/>
      <w:sz w:val="21"/>
      <w:szCs w:val="20"/>
    </w:rPr>
  </w:style>
  <w:style w:type="paragraph" w:customStyle="1" w:styleId="Cm3">
    <w:name w:val="Cím3"/>
    <w:basedOn w:val="Norml"/>
    <w:rsid w:val="00DB7F97"/>
    <w:pPr>
      <w:keepNext/>
      <w:widowControl w:val="0"/>
      <w:spacing w:after="240"/>
      <w:jc w:val="center"/>
    </w:pPr>
    <w:rPr>
      <w:caps/>
      <w:sz w:val="21"/>
      <w:szCs w:val="20"/>
    </w:rPr>
  </w:style>
  <w:style w:type="paragraph" w:customStyle="1" w:styleId="Cm4">
    <w:name w:val="Cím4"/>
    <w:basedOn w:val="Norml"/>
    <w:rsid w:val="00DB7F97"/>
    <w:pPr>
      <w:keepNext/>
      <w:widowControl w:val="0"/>
      <w:spacing w:after="240"/>
      <w:jc w:val="center"/>
    </w:pPr>
    <w:rPr>
      <w:i/>
      <w:caps/>
      <w:sz w:val="21"/>
      <w:szCs w:val="20"/>
    </w:rPr>
  </w:style>
  <w:style w:type="paragraph" w:customStyle="1" w:styleId="Magyarzat">
    <w:name w:val="Magyarázat"/>
    <w:basedOn w:val="jbekezds"/>
    <w:rsid w:val="00DB7F97"/>
    <w:pPr>
      <w:ind w:left="284" w:right="284"/>
    </w:pPr>
    <w:rPr>
      <w:i/>
    </w:rPr>
  </w:style>
  <w:style w:type="paragraph" w:styleId="Cm">
    <w:name w:val="Title"/>
    <w:basedOn w:val="Norml"/>
    <w:link w:val="CmChar"/>
    <w:qFormat/>
    <w:rsid w:val="00DB7F97"/>
    <w:pPr>
      <w:jc w:val="center"/>
    </w:pPr>
    <w:rPr>
      <w:i/>
      <w:szCs w:val="20"/>
    </w:rPr>
  </w:style>
  <w:style w:type="character" w:customStyle="1" w:styleId="CmChar">
    <w:name w:val="Cím Char"/>
    <w:basedOn w:val="Bekezdsalapbettpusa"/>
    <w:link w:val="Cm"/>
    <w:rsid w:val="00DB7F97"/>
    <w:rPr>
      <w:rFonts w:ascii="Times New Roman" w:eastAsia="Times New Roman" w:hAnsi="Times New Roman" w:cs="Times New Roman"/>
      <w:i/>
      <w:sz w:val="24"/>
      <w:szCs w:val="20"/>
      <w:lang w:eastAsia="hu-HU"/>
    </w:rPr>
  </w:style>
  <w:style w:type="character" w:styleId="Oldalszm">
    <w:name w:val="page number"/>
    <w:basedOn w:val="Bekezdsalapbettpusa"/>
    <w:rsid w:val="00DB7F97"/>
  </w:style>
  <w:style w:type="paragraph" w:styleId="Trgymutatcm">
    <w:name w:val="index heading"/>
    <w:basedOn w:val="Norml"/>
    <w:next w:val="Trgymutat1"/>
    <w:semiHidden/>
    <w:rsid w:val="00DB7F97"/>
    <w:rPr>
      <w:sz w:val="26"/>
      <w:szCs w:val="20"/>
    </w:rPr>
  </w:style>
  <w:style w:type="paragraph" w:styleId="Trgymutat1">
    <w:name w:val="index 1"/>
    <w:basedOn w:val="Norml"/>
    <w:next w:val="Norml"/>
    <w:autoRedefine/>
    <w:semiHidden/>
    <w:unhideWhenUsed/>
    <w:rsid w:val="00DB7F97"/>
    <w:pPr>
      <w:ind w:left="260" w:hanging="260"/>
    </w:pPr>
    <w:rPr>
      <w:sz w:val="26"/>
      <w:szCs w:val="20"/>
    </w:rPr>
  </w:style>
  <w:style w:type="paragraph" w:customStyle="1" w:styleId="bunk">
    <w:name w:val="bunkó"/>
    <w:basedOn w:val="Norml"/>
    <w:autoRedefine/>
    <w:rsid w:val="00DB7F97"/>
    <w:pPr>
      <w:spacing w:before="60" w:after="60"/>
    </w:pPr>
  </w:style>
  <w:style w:type="paragraph" w:customStyle="1" w:styleId="FELSOR">
    <w:name w:val="FELSOR"/>
    <w:rsid w:val="00DB7F97"/>
    <w:pPr>
      <w:widowControl w:val="0"/>
      <w:spacing w:after="0" w:line="119" w:lineRule="atLeast"/>
      <w:ind w:firstLine="216"/>
      <w:jc w:val="both"/>
    </w:pPr>
    <w:rPr>
      <w:rFonts w:ascii="H-Times New Roman" w:eastAsia="Times New Roman" w:hAnsi="H-Times New Roman" w:cs="Times New Roman"/>
      <w:sz w:val="20"/>
      <w:szCs w:val="20"/>
      <w:lang w:val="en-US" w:eastAsia="hu-HU"/>
    </w:rPr>
  </w:style>
  <w:style w:type="paragraph" w:styleId="Alcm">
    <w:name w:val="Subtitle"/>
    <w:basedOn w:val="Norml"/>
    <w:link w:val="AlcmChar"/>
    <w:qFormat/>
    <w:rsid w:val="00DB7F97"/>
    <w:pPr>
      <w:jc w:val="center"/>
    </w:pPr>
    <w:rPr>
      <w:b/>
      <w:szCs w:val="20"/>
    </w:rPr>
  </w:style>
  <w:style w:type="character" w:customStyle="1" w:styleId="AlcmChar">
    <w:name w:val="Alcím Char"/>
    <w:basedOn w:val="Bekezdsalapbettpusa"/>
    <w:link w:val="Alcm"/>
    <w:rsid w:val="00DB7F97"/>
    <w:rPr>
      <w:rFonts w:ascii="Times New Roman" w:eastAsia="Times New Roman" w:hAnsi="Times New Roman" w:cs="Times New Roman"/>
      <w:b/>
      <w:sz w:val="24"/>
      <w:szCs w:val="20"/>
      <w:lang w:eastAsia="hu-HU"/>
    </w:rPr>
  </w:style>
  <w:style w:type="paragraph" w:styleId="Listaszerbekezds">
    <w:name w:val="List Paragraph"/>
    <w:basedOn w:val="Norml"/>
    <w:uiPriority w:val="34"/>
    <w:qFormat/>
    <w:rsid w:val="00DB7F97"/>
    <w:pPr>
      <w:ind w:left="708"/>
    </w:pPr>
    <w:rPr>
      <w:sz w:val="26"/>
      <w:szCs w:val="20"/>
    </w:rPr>
  </w:style>
  <w:style w:type="paragraph" w:customStyle="1" w:styleId="jbekezds0">
    <w:name w:val="jbekezds"/>
    <w:basedOn w:val="Norml"/>
    <w:rsid w:val="00DB7F97"/>
    <w:pPr>
      <w:ind w:firstLine="142"/>
      <w:jc w:val="both"/>
    </w:pPr>
    <w:rPr>
      <w:sz w:val="20"/>
      <w:szCs w:val="20"/>
    </w:rPr>
  </w:style>
  <w:style w:type="paragraph" w:customStyle="1" w:styleId="1HFKK">
    <w:name w:val="1HFKK"/>
    <w:rsid w:val="00DB7F97"/>
    <w:pPr>
      <w:widowControl w:val="0"/>
      <w:tabs>
        <w:tab w:val="left" w:pos="240"/>
        <w:tab w:val="left" w:pos="480"/>
        <w:tab w:val="right" w:pos="1700"/>
      </w:tabs>
      <w:spacing w:after="0" w:line="238" w:lineRule="atLeast"/>
      <w:jc w:val="center"/>
    </w:pPr>
    <w:rPr>
      <w:rFonts w:ascii="H-Times New Roman" w:eastAsia="Times New Roman" w:hAnsi="H-Times New Roman" w:cs="Times New Roman"/>
      <w:b/>
      <w:sz w:val="21"/>
      <w:szCs w:val="20"/>
      <w:lang w:eastAsia="hu-HU"/>
    </w:rPr>
  </w:style>
  <w:style w:type="paragraph" w:customStyle="1" w:styleId="1HM">
    <w:name w:val="1HM"/>
    <w:rsid w:val="00DB7F97"/>
    <w:pPr>
      <w:widowControl w:val="0"/>
      <w:pBdr>
        <w:bottom w:val="single" w:sz="2" w:space="0" w:color="000000"/>
      </w:pBdr>
      <w:tabs>
        <w:tab w:val="left" w:pos="240"/>
        <w:tab w:val="left" w:pos="480"/>
        <w:tab w:val="right" w:pos="1700"/>
      </w:tabs>
      <w:spacing w:after="0" w:line="238" w:lineRule="atLeast"/>
      <w:jc w:val="center"/>
    </w:pPr>
    <w:rPr>
      <w:rFonts w:ascii="H-Times New Roman" w:eastAsia="Times New Roman" w:hAnsi="H-Times New Roman" w:cs="Times New Roman"/>
      <w:i/>
      <w:sz w:val="21"/>
      <w:szCs w:val="20"/>
      <w:lang w:eastAsia="hu-HU"/>
    </w:rPr>
  </w:style>
  <w:style w:type="paragraph" w:customStyle="1" w:styleId="TableTextCenter">
    <w:name w:val="Table Text Center"/>
    <w:rsid w:val="00DB7F97"/>
    <w:pPr>
      <w:widowControl w:val="0"/>
      <w:spacing w:before="80" w:after="40" w:line="238" w:lineRule="atLeast"/>
      <w:ind w:left="60" w:right="60"/>
      <w:jc w:val="center"/>
    </w:pPr>
    <w:rPr>
      <w:rFonts w:ascii="H-Times New Roman" w:eastAsia="Times New Roman" w:hAnsi="H-Times New Roman" w:cs="Times New Roman"/>
      <w:sz w:val="21"/>
      <w:szCs w:val="20"/>
      <w:lang w:eastAsia="hu-HU"/>
    </w:rPr>
  </w:style>
  <w:style w:type="paragraph" w:customStyle="1" w:styleId="TableText">
    <w:name w:val="Table Text"/>
    <w:rsid w:val="00DB7F97"/>
    <w:pPr>
      <w:widowControl w:val="0"/>
      <w:spacing w:before="80" w:after="40" w:line="238" w:lineRule="atLeast"/>
      <w:ind w:left="60" w:right="60"/>
      <w:jc w:val="both"/>
    </w:pPr>
    <w:rPr>
      <w:rFonts w:ascii="H-Times New Roman" w:eastAsia="Times New Roman" w:hAnsi="H-Times New Roman" w:cs="Times New Roman"/>
      <w:sz w:val="21"/>
      <w:szCs w:val="20"/>
      <w:lang w:eastAsia="hu-HU"/>
    </w:rPr>
  </w:style>
  <w:style w:type="paragraph" w:customStyle="1" w:styleId="1HRC">
    <w:name w:val="1HRC"/>
    <w:rsid w:val="00DB7F97"/>
    <w:pPr>
      <w:widowControl w:val="0"/>
      <w:pBdr>
        <w:top w:val="single" w:sz="8" w:space="7" w:color="000000"/>
        <w:left w:val="single" w:sz="8" w:space="7" w:color="000000"/>
        <w:bottom w:val="single" w:sz="8" w:space="7" w:color="000000"/>
        <w:right w:val="single" w:sz="8" w:space="7" w:color="000000"/>
      </w:pBdr>
      <w:tabs>
        <w:tab w:val="left" w:pos="240"/>
        <w:tab w:val="left" w:pos="480"/>
        <w:tab w:val="right" w:pos="1700"/>
      </w:tabs>
      <w:spacing w:after="0" w:line="360" w:lineRule="atLeast"/>
      <w:jc w:val="center"/>
    </w:pPr>
    <w:rPr>
      <w:rFonts w:ascii="H-Times New Roman" w:eastAsia="Times New Roman" w:hAnsi="H-Times New Roman" w:cs="Times New Roman"/>
      <w:b/>
      <w:sz w:val="36"/>
      <w:szCs w:val="20"/>
      <w:lang w:eastAsia="hu-HU"/>
    </w:rPr>
  </w:style>
  <w:style w:type="paragraph" w:customStyle="1" w:styleId="GMTAB">
    <w:name w:val="GMTAB"/>
    <w:rsid w:val="00DB7F97"/>
    <w:pPr>
      <w:widowControl w:val="0"/>
      <w:tabs>
        <w:tab w:val="center" w:pos="1134"/>
        <w:tab w:val="center" w:pos="3685"/>
      </w:tabs>
      <w:spacing w:after="0" w:line="238" w:lineRule="atLeast"/>
    </w:pPr>
    <w:rPr>
      <w:rFonts w:ascii="H-Times New Roman" w:eastAsia="Times New Roman" w:hAnsi="H-Times New Roman" w:cs="Times New Roman"/>
      <w:sz w:val="21"/>
      <w:szCs w:val="20"/>
      <w:lang w:eastAsia="hu-HU"/>
    </w:rPr>
  </w:style>
  <w:style w:type="paragraph" w:customStyle="1" w:styleId="PTTAB">
    <w:name w:val="PTTAB"/>
    <w:rsid w:val="00DB7F97"/>
    <w:pPr>
      <w:widowControl w:val="0"/>
      <w:tabs>
        <w:tab w:val="center" w:pos="1134"/>
        <w:tab w:val="center" w:pos="3685"/>
      </w:tabs>
      <w:spacing w:after="0" w:line="190" w:lineRule="atLeast"/>
    </w:pPr>
    <w:rPr>
      <w:rFonts w:ascii="H-Times New Roman" w:eastAsia="Times New Roman" w:hAnsi="H-Times New Roman" w:cs="Times New Roman"/>
      <w:sz w:val="18"/>
      <w:szCs w:val="20"/>
      <w:lang w:eastAsia="hu-HU"/>
    </w:rPr>
  </w:style>
  <w:style w:type="paragraph" w:customStyle="1" w:styleId="1HSP">
    <w:name w:val="1HSP"/>
    <w:rsid w:val="00DB7F97"/>
    <w:pPr>
      <w:widowControl w:val="0"/>
      <w:pBdr>
        <w:top w:val="single" w:sz="4" w:space="0" w:color="000000"/>
      </w:pBdr>
      <w:tabs>
        <w:tab w:val="left" w:pos="240"/>
        <w:tab w:val="left" w:pos="480"/>
        <w:tab w:val="right" w:pos="1700"/>
      </w:tabs>
      <w:spacing w:after="0" w:line="238" w:lineRule="atLeast"/>
      <w:jc w:val="center"/>
    </w:pPr>
    <w:rPr>
      <w:rFonts w:ascii="H-Times New Roman" w:eastAsia="Times New Roman" w:hAnsi="H-Times New Roman" w:cs="Times New Roman"/>
      <w:sz w:val="21"/>
      <w:szCs w:val="20"/>
      <w:lang w:eastAsia="hu-HU"/>
    </w:rPr>
  </w:style>
  <w:style w:type="paragraph" w:customStyle="1" w:styleId="1HPT">
    <w:name w:val="1HPT"/>
    <w:rsid w:val="00DB7F97"/>
    <w:pPr>
      <w:widowControl w:val="0"/>
      <w:tabs>
        <w:tab w:val="left" w:pos="240"/>
        <w:tab w:val="left" w:pos="480"/>
        <w:tab w:val="right" w:pos="1700"/>
      </w:tabs>
      <w:spacing w:after="0" w:line="204" w:lineRule="atLeast"/>
      <w:jc w:val="right"/>
    </w:pPr>
    <w:rPr>
      <w:rFonts w:ascii="H-Times New Roman" w:eastAsia="Times New Roman" w:hAnsi="H-Times New Roman" w:cs="Times New Roman"/>
      <w:sz w:val="18"/>
      <w:szCs w:val="20"/>
      <w:lang w:eastAsia="hu-HU"/>
    </w:rPr>
  </w:style>
  <w:style w:type="paragraph" w:customStyle="1" w:styleId="TableTextKozep">
    <w:name w:val="Table TextKozep"/>
    <w:rsid w:val="00DB7F97"/>
    <w:pPr>
      <w:widowControl w:val="0"/>
      <w:spacing w:before="80" w:after="40" w:line="238" w:lineRule="atLeast"/>
      <w:ind w:left="40" w:right="40"/>
      <w:jc w:val="center"/>
    </w:pPr>
    <w:rPr>
      <w:rFonts w:ascii="H-Times New Roman" w:eastAsia="Times New Roman" w:hAnsi="H-Times New Roman" w:cs="Times New Roman"/>
      <w:sz w:val="21"/>
      <w:szCs w:val="20"/>
      <w:lang w:eastAsia="hu-HU"/>
    </w:rPr>
  </w:style>
  <w:style w:type="paragraph" w:customStyle="1" w:styleId="TableText1">
    <w:name w:val="Table Text 1"/>
    <w:rsid w:val="00DB7F97"/>
    <w:pPr>
      <w:widowControl w:val="0"/>
      <w:spacing w:before="40" w:after="20" w:line="238" w:lineRule="atLeast"/>
      <w:ind w:left="60" w:right="60"/>
      <w:jc w:val="both"/>
    </w:pPr>
    <w:rPr>
      <w:rFonts w:ascii="H-Times New Roman" w:eastAsia="Times New Roman" w:hAnsi="H-Times New Roman" w:cs="Times New Roman"/>
      <w:sz w:val="21"/>
      <w:szCs w:val="20"/>
      <w:lang w:eastAsia="hu-HU"/>
    </w:rPr>
  </w:style>
  <w:style w:type="paragraph" w:customStyle="1" w:styleId="TableTextCenter1">
    <w:name w:val="Table Text Center 1"/>
    <w:rsid w:val="00DB7F97"/>
    <w:pPr>
      <w:widowControl w:val="0"/>
      <w:spacing w:before="40" w:after="20" w:line="238" w:lineRule="atLeast"/>
      <w:ind w:left="60" w:right="60"/>
      <w:jc w:val="center"/>
    </w:pPr>
    <w:rPr>
      <w:rFonts w:ascii="H-Times New Roman" w:eastAsia="Times New Roman" w:hAnsi="H-Times New Roman" w:cs="Times New Roman"/>
      <w:sz w:val="21"/>
      <w:szCs w:val="20"/>
      <w:lang w:eastAsia="hu-HU"/>
    </w:rPr>
  </w:style>
  <w:style w:type="paragraph" w:customStyle="1" w:styleId="BUMZNYIL">
    <w:name w:val="BUMZNYIL"/>
    <w:rsid w:val="00DB7F97"/>
    <w:pPr>
      <w:widowControl w:val="0"/>
      <w:spacing w:after="0" w:line="238" w:lineRule="atLeast"/>
      <w:ind w:firstLine="216"/>
      <w:jc w:val="both"/>
    </w:pPr>
    <w:rPr>
      <w:rFonts w:ascii="H-Times New Roman" w:eastAsia="Times New Roman" w:hAnsi="H-Times New Roman" w:cs="Times New Roman"/>
      <w:sz w:val="21"/>
      <w:szCs w:val="20"/>
      <w:lang w:eastAsia="hu-HU"/>
    </w:rPr>
  </w:style>
  <w:style w:type="character" w:customStyle="1" w:styleId="JegyzetszvegChar">
    <w:name w:val="Jegyzetszöveg Char"/>
    <w:basedOn w:val="Bekezdsalapbettpusa"/>
    <w:link w:val="Jegyzetszveg"/>
    <w:semiHidden/>
    <w:rsid w:val="00DB7F97"/>
    <w:rPr>
      <w:rFonts w:ascii="Times New Roman" w:eastAsia="Times New Roman" w:hAnsi="Times New Roman" w:cs="Times New Roman"/>
      <w:sz w:val="20"/>
      <w:szCs w:val="20"/>
      <w:lang w:eastAsia="hu-HU"/>
    </w:rPr>
  </w:style>
  <w:style w:type="paragraph" w:styleId="Jegyzetszveg">
    <w:name w:val="annotation text"/>
    <w:basedOn w:val="Norml"/>
    <w:link w:val="JegyzetszvegChar"/>
    <w:semiHidden/>
    <w:rsid w:val="00DB7F97"/>
    <w:rPr>
      <w:sz w:val="20"/>
      <w:szCs w:val="20"/>
    </w:rPr>
  </w:style>
  <w:style w:type="paragraph" w:styleId="z-Akrdvteteje">
    <w:name w:val="HTML Top of Form"/>
    <w:basedOn w:val="Norml"/>
    <w:next w:val="Norml"/>
    <w:link w:val="z-AkrdvtetejeChar"/>
    <w:hidden/>
    <w:rsid w:val="00DB7F97"/>
    <w:pPr>
      <w:pBdr>
        <w:bottom w:val="single" w:sz="6" w:space="1" w:color="auto"/>
      </w:pBdr>
      <w:jc w:val="center"/>
    </w:pPr>
    <w:rPr>
      <w:rFonts w:ascii="Arial" w:hAnsi="Arial" w:cs="Arial"/>
      <w:vanish/>
      <w:color w:val="000000"/>
      <w:sz w:val="16"/>
      <w:szCs w:val="16"/>
    </w:rPr>
  </w:style>
  <w:style w:type="character" w:customStyle="1" w:styleId="z-AkrdvtetejeChar">
    <w:name w:val="z-A kérdőív teteje Char"/>
    <w:basedOn w:val="Bekezdsalapbettpusa"/>
    <w:link w:val="z-Akrdvteteje"/>
    <w:rsid w:val="00DB7F97"/>
    <w:rPr>
      <w:rFonts w:ascii="Arial" w:eastAsia="Times New Roman" w:hAnsi="Arial" w:cs="Arial"/>
      <w:vanish/>
      <w:color w:val="000000"/>
      <w:sz w:val="16"/>
      <w:szCs w:val="16"/>
      <w:lang w:eastAsia="hu-HU"/>
    </w:rPr>
  </w:style>
  <w:style w:type="paragraph" w:styleId="z-Akrdvalja">
    <w:name w:val="HTML Bottom of Form"/>
    <w:basedOn w:val="Norml"/>
    <w:next w:val="Norml"/>
    <w:link w:val="z-AkrdvaljaChar"/>
    <w:hidden/>
    <w:rsid w:val="00DB7F97"/>
    <w:pPr>
      <w:pBdr>
        <w:top w:val="single" w:sz="6" w:space="1" w:color="auto"/>
      </w:pBdr>
      <w:jc w:val="center"/>
    </w:pPr>
    <w:rPr>
      <w:rFonts w:ascii="Arial" w:hAnsi="Arial" w:cs="Arial"/>
      <w:vanish/>
      <w:color w:val="000000"/>
      <w:sz w:val="16"/>
      <w:szCs w:val="16"/>
    </w:rPr>
  </w:style>
  <w:style w:type="character" w:customStyle="1" w:styleId="z-AkrdvaljaChar">
    <w:name w:val="z-A kérdőív alja Char"/>
    <w:basedOn w:val="Bekezdsalapbettpusa"/>
    <w:link w:val="z-Akrdvalja"/>
    <w:rsid w:val="00DB7F97"/>
    <w:rPr>
      <w:rFonts w:ascii="Arial" w:eastAsia="Times New Roman" w:hAnsi="Arial" w:cs="Arial"/>
      <w:vanish/>
      <w:color w:val="000000"/>
      <w:sz w:val="16"/>
      <w:szCs w:val="16"/>
      <w:lang w:eastAsia="hu-HU"/>
    </w:rPr>
  </w:style>
  <w:style w:type="paragraph" w:customStyle="1" w:styleId="xl25">
    <w:name w:val="xl25"/>
    <w:basedOn w:val="Norml"/>
    <w:rsid w:val="00DB7F97"/>
    <w:pPr>
      <w:spacing w:before="100" w:beforeAutospacing="1" w:after="100" w:afterAutospacing="1"/>
      <w:jc w:val="center"/>
    </w:pPr>
    <w:rPr>
      <w:rFonts w:ascii="Arial Unicode MS" w:eastAsia="Arial Unicode MS" w:hAnsi="Arial Unicode MS" w:cs="Arial Unicode MS"/>
    </w:rPr>
  </w:style>
  <w:style w:type="character" w:customStyle="1" w:styleId="CharChar3">
    <w:name w:val="Char Char3"/>
    <w:rsid w:val="00DB7F97"/>
    <w:rPr>
      <w:rFonts w:ascii="H-Times New Roman" w:hAnsi="H-Times New Roman"/>
      <w:noProof/>
      <w:sz w:val="21"/>
      <w:lang w:val="hu-HU" w:eastAsia="hu-HU" w:bidi="ar-SA"/>
    </w:rPr>
  </w:style>
  <w:style w:type="character" w:customStyle="1" w:styleId="MegjegyzstrgyaChar">
    <w:name w:val="Megjegyzés tárgya Char"/>
    <w:basedOn w:val="JegyzetszvegChar"/>
    <w:link w:val="Megjegyzstrgya"/>
    <w:semiHidden/>
    <w:rsid w:val="00DB7F97"/>
    <w:rPr>
      <w:rFonts w:ascii="Times New Roman" w:eastAsia="Times New Roman" w:hAnsi="Times New Roman" w:cs="Times New Roman"/>
      <w:b/>
      <w:bCs/>
      <w:sz w:val="20"/>
      <w:szCs w:val="20"/>
      <w:lang w:eastAsia="hu-HU"/>
    </w:rPr>
  </w:style>
  <w:style w:type="paragraph" w:styleId="Megjegyzstrgya">
    <w:name w:val="annotation subject"/>
    <w:basedOn w:val="Jegyzetszveg"/>
    <w:next w:val="Jegyzetszveg"/>
    <w:link w:val="MegjegyzstrgyaChar"/>
    <w:semiHidden/>
    <w:rsid w:val="00DB7F97"/>
    <w:rPr>
      <w:b/>
      <w:bCs/>
    </w:rPr>
  </w:style>
  <w:style w:type="character" w:customStyle="1" w:styleId="DokumentumtrkpChar">
    <w:name w:val="Dokumentumtérkép Char"/>
    <w:basedOn w:val="Bekezdsalapbettpusa"/>
    <w:link w:val="Dokumentumtrkp"/>
    <w:semiHidden/>
    <w:rsid w:val="00DB7F97"/>
    <w:rPr>
      <w:rFonts w:ascii="Tahoma" w:eastAsia="Times New Roman" w:hAnsi="Tahoma" w:cs="Tahoma"/>
      <w:sz w:val="20"/>
      <w:szCs w:val="20"/>
      <w:shd w:val="clear" w:color="auto" w:fill="000080"/>
      <w:lang w:eastAsia="hu-HU"/>
    </w:rPr>
  </w:style>
  <w:style w:type="paragraph" w:styleId="Dokumentumtrkp">
    <w:name w:val="Document Map"/>
    <w:basedOn w:val="Norml"/>
    <w:link w:val="DokumentumtrkpChar"/>
    <w:semiHidden/>
    <w:rsid w:val="00DB7F97"/>
    <w:pPr>
      <w:shd w:val="clear" w:color="auto" w:fill="000080"/>
    </w:pPr>
    <w:rPr>
      <w:rFonts w:ascii="Tahoma" w:hAnsi="Tahoma" w:cs="Tahoma"/>
      <w:sz w:val="20"/>
      <w:szCs w:val="20"/>
    </w:rPr>
  </w:style>
  <w:style w:type="paragraph" w:customStyle="1" w:styleId="Stlus1">
    <w:name w:val="Stílus1"/>
    <w:basedOn w:val="Norml"/>
    <w:rsid w:val="00DB7F97"/>
    <w:rPr>
      <w:rFonts w:ascii="Arial" w:hAnsi="Arial" w:cs="Arial"/>
      <w:sz w:val="20"/>
      <w:szCs w:val="20"/>
    </w:rPr>
  </w:style>
  <w:style w:type="paragraph" w:styleId="Nincstrkz">
    <w:name w:val="No Spacing"/>
    <w:uiPriority w:val="1"/>
    <w:qFormat/>
    <w:rsid w:val="0033159C"/>
    <w:pPr>
      <w:spacing w:after="0" w:line="240" w:lineRule="auto"/>
    </w:pPr>
    <w:rPr>
      <w:rFonts w:ascii="Times New Roman" w:eastAsia="Times New Roman" w:hAnsi="Times New Roman" w:cs="Times New Roman"/>
      <w:sz w:val="24"/>
      <w:szCs w:val="24"/>
      <w:lang w:eastAsia="hu-HU"/>
    </w:rPr>
  </w:style>
  <w:style w:type="paragraph" w:styleId="Vgjegyzetszvege">
    <w:name w:val="endnote text"/>
    <w:basedOn w:val="Norml"/>
    <w:link w:val="VgjegyzetszvegeChar"/>
    <w:semiHidden/>
    <w:unhideWhenUsed/>
    <w:rsid w:val="006D1B1B"/>
    <w:rPr>
      <w:sz w:val="20"/>
      <w:szCs w:val="20"/>
    </w:rPr>
  </w:style>
  <w:style w:type="character" w:customStyle="1" w:styleId="VgjegyzetszvegeChar">
    <w:name w:val="Végjegyzet szövege Char"/>
    <w:basedOn w:val="Bekezdsalapbettpusa"/>
    <w:link w:val="Vgjegyzetszvege"/>
    <w:semiHidden/>
    <w:rsid w:val="006D1B1B"/>
    <w:rPr>
      <w:rFonts w:ascii="Times New Roman" w:eastAsia="Times New Roman" w:hAnsi="Times New Roman" w:cs="Times New Roman"/>
      <w:sz w:val="20"/>
      <w:szCs w:val="20"/>
      <w:lang w:eastAsia="hu-HU"/>
    </w:rPr>
  </w:style>
  <w:style w:type="table" w:styleId="Rcsostblzat">
    <w:name w:val="Table Grid"/>
    <w:basedOn w:val="Normltblzat"/>
    <w:rsid w:val="00C07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5731">
      <w:bodyDiv w:val="1"/>
      <w:marLeft w:val="0"/>
      <w:marRight w:val="0"/>
      <w:marTop w:val="0"/>
      <w:marBottom w:val="0"/>
      <w:divBdr>
        <w:top w:val="none" w:sz="0" w:space="0" w:color="auto"/>
        <w:left w:val="none" w:sz="0" w:space="0" w:color="auto"/>
        <w:bottom w:val="none" w:sz="0" w:space="0" w:color="auto"/>
        <w:right w:val="none" w:sz="0" w:space="0" w:color="auto"/>
      </w:divBdr>
      <w:divsChild>
        <w:div w:id="1971325639">
          <w:marLeft w:val="0"/>
          <w:marRight w:val="0"/>
          <w:marTop w:val="0"/>
          <w:marBottom w:val="0"/>
          <w:divBdr>
            <w:top w:val="none" w:sz="0" w:space="0" w:color="auto"/>
            <w:left w:val="none" w:sz="0" w:space="0" w:color="auto"/>
            <w:bottom w:val="none" w:sz="0" w:space="0" w:color="auto"/>
            <w:right w:val="none" w:sz="0" w:space="0" w:color="auto"/>
          </w:divBdr>
          <w:divsChild>
            <w:div w:id="210532730">
              <w:marLeft w:val="0"/>
              <w:marRight w:val="0"/>
              <w:marTop w:val="0"/>
              <w:marBottom w:val="0"/>
              <w:divBdr>
                <w:top w:val="none" w:sz="0" w:space="0" w:color="auto"/>
                <w:left w:val="none" w:sz="0" w:space="0" w:color="auto"/>
                <w:bottom w:val="none" w:sz="0" w:space="0" w:color="auto"/>
                <w:right w:val="none" w:sz="0" w:space="0" w:color="auto"/>
              </w:divBdr>
              <w:divsChild>
                <w:div w:id="1406296795">
                  <w:marLeft w:val="0"/>
                  <w:marRight w:val="0"/>
                  <w:marTop w:val="0"/>
                  <w:marBottom w:val="0"/>
                  <w:divBdr>
                    <w:top w:val="none" w:sz="0" w:space="0" w:color="auto"/>
                    <w:left w:val="none" w:sz="0" w:space="0" w:color="auto"/>
                    <w:bottom w:val="none" w:sz="0" w:space="0" w:color="auto"/>
                    <w:right w:val="none" w:sz="0" w:space="0" w:color="auto"/>
                  </w:divBdr>
                  <w:divsChild>
                    <w:div w:id="1347946011">
                      <w:marLeft w:val="0"/>
                      <w:marRight w:val="0"/>
                      <w:marTop w:val="0"/>
                      <w:marBottom w:val="0"/>
                      <w:divBdr>
                        <w:top w:val="none" w:sz="0" w:space="0" w:color="auto"/>
                        <w:left w:val="none" w:sz="0" w:space="0" w:color="auto"/>
                        <w:bottom w:val="none" w:sz="0" w:space="0" w:color="auto"/>
                        <w:right w:val="none" w:sz="0" w:space="0" w:color="auto"/>
                      </w:divBdr>
                      <w:divsChild>
                        <w:div w:id="1929338995">
                          <w:marLeft w:val="0"/>
                          <w:marRight w:val="0"/>
                          <w:marTop w:val="0"/>
                          <w:marBottom w:val="0"/>
                          <w:divBdr>
                            <w:top w:val="none" w:sz="0" w:space="0" w:color="auto"/>
                            <w:left w:val="none" w:sz="0" w:space="0" w:color="auto"/>
                            <w:bottom w:val="none" w:sz="0" w:space="0" w:color="auto"/>
                            <w:right w:val="none" w:sz="0" w:space="0" w:color="auto"/>
                          </w:divBdr>
                          <w:divsChild>
                            <w:div w:id="1364476687">
                              <w:marLeft w:val="0"/>
                              <w:marRight w:val="0"/>
                              <w:marTop w:val="0"/>
                              <w:marBottom w:val="0"/>
                              <w:divBdr>
                                <w:top w:val="none" w:sz="0" w:space="0" w:color="auto"/>
                                <w:left w:val="none" w:sz="0" w:space="0" w:color="auto"/>
                                <w:bottom w:val="none" w:sz="0" w:space="0" w:color="auto"/>
                                <w:right w:val="none" w:sz="0" w:space="0" w:color="auto"/>
                              </w:divBdr>
                              <w:divsChild>
                                <w:div w:id="103887404">
                                  <w:marLeft w:val="0"/>
                                  <w:marRight w:val="0"/>
                                  <w:marTop w:val="0"/>
                                  <w:marBottom w:val="0"/>
                                  <w:divBdr>
                                    <w:top w:val="none" w:sz="0" w:space="0" w:color="auto"/>
                                    <w:left w:val="none" w:sz="0" w:space="0" w:color="auto"/>
                                    <w:bottom w:val="none" w:sz="0" w:space="0" w:color="auto"/>
                                    <w:right w:val="none" w:sz="0" w:space="0" w:color="auto"/>
                                  </w:divBdr>
                                </w:div>
                              </w:divsChild>
                            </w:div>
                            <w:div w:id="6882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83852">
      <w:bodyDiv w:val="1"/>
      <w:marLeft w:val="0"/>
      <w:marRight w:val="0"/>
      <w:marTop w:val="0"/>
      <w:marBottom w:val="0"/>
      <w:divBdr>
        <w:top w:val="none" w:sz="0" w:space="0" w:color="auto"/>
        <w:left w:val="none" w:sz="0" w:space="0" w:color="auto"/>
        <w:bottom w:val="none" w:sz="0" w:space="0" w:color="auto"/>
        <w:right w:val="none" w:sz="0" w:space="0" w:color="auto"/>
      </w:divBdr>
    </w:div>
    <w:div w:id="318191139">
      <w:bodyDiv w:val="1"/>
      <w:marLeft w:val="0"/>
      <w:marRight w:val="0"/>
      <w:marTop w:val="0"/>
      <w:marBottom w:val="0"/>
      <w:divBdr>
        <w:top w:val="none" w:sz="0" w:space="0" w:color="auto"/>
        <w:left w:val="none" w:sz="0" w:space="0" w:color="auto"/>
        <w:bottom w:val="none" w:sz="0" w:space="0" w:color="auto"/>
        <w:right w:val="none" w:sz="0" w:space="0" w:color="auto"/>
      </w:divBdr>
      <w:divsChild>
        <w:div w:id="1951931257">
          <w:marLeft w:val="0"/>
          <w:marRight w:val="0"/>
          <w:marTop w:val="0"/>
          <w:marBottom w:val="0"/>
          <w:divBdr>
            <w:top w:val="none" w:sz="0" w:space="0" w:color="auto"/>
            <w:left w:val="none" w:sz="0" w:space="0" w:color="auto"/>
            <w:bottom w:val="none" w:sz="0" w:space="0" w:color="auto"/>
            <w:right w:val="none" w:sz="0" w:space="0" w:color="auto"/>
          </w:divBdr>
          <w:divsChild>
            <w:div w:id="509874117">
              <w:marLeft w:val="0"/>
              <w:marRight w:val="0"/>
              <w:marTop w:val="0"/>
              <w:marBottom w:val="0"/>
              <w:divBdr>
                <w:top w:val="none" w:sz="0" w:space="0" w:color="auto"/>
                <w:left w:val="none" w:sz="0" w:space="0" w:color="auto"/>
                <w:bottom w:val="none" w:sz="0" w:space="0" w:color="auto"/>
                <w:right w:val="none" w:sz="0" w:space="0" w:color="auto"/>
              </w:divBdr>
              <w:divsChild>
                <w:div w:id="1818912242">
                  <w:marLeft w:val="0"/>
                  <w:marRight w:val="0"/>
                  <w:marTop w:val="0"/>
                  <w:marBottom w:val="0"/>
                  <w:divBdr>
                    <w:top w:val="none" w:sz="0" w:space="0" w:color="auto"/>
                    <w:left w:val="none" w:sz="0" w:space="0" w:color="auto"/>
                    <w:bottom w:val="none" w:sz="0" w:space="0" w:color="auto"/>
                    <w:right w:val="none" w:sz="0" w:space="0" w:color="auto"/>
                  </w:divBdr>
                  <w:divsChild>
                    <w:div w:id="17234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721970">
      <w:bodyDiv w:val="1"/>
      <w:marLeft w:val="0"/>
      <w:marRight w:val="0"/>
      <w:marTop w:val="0"/>
      <w:marBottom w:val="0"/>
      <w:divBdr>
        <w:top w:val="none" w:sz="0" w:space="0" w:color="auto"/>
        <w:left w:val="none" w:sz="0" w:space="0" w:color="auto"/>
        <w:bottom w:val="none" w:sz="0" w:space="0" w:color="auto"/>
        <w:right w:val="none" w:sz="0" w:space="0" w:color="auto"/>
      </w:divBdr>
      <w:divsChild>
        <w:div w:id="78645209">
          <w:marLeft w:val="0"/>
          <w:marRight w:val="0"/>
          <w:marTop w:val="0"/>
          <w:marBottom w:val="0"/>
          <w:divBdr>
            <w:top w:val="none" w:sz="0" w:space="0" w:color="auto"/>
            <w:left w:val="none" w:sz="0" w:space="0" w:color="auto"/>
            <w:bottom w:val="none" w:sz="0" w:space="0" w:color="auto"/>
            <w:right w:val="none" w:sz="0" w:space="0" w:color="auto"/>
          </w:divBdr>
          <w:divsChild>
            <w:div w:id="92349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49388">
      <w:bodyDiv w:val="1"/>
      <w:marLeft w:val="0"/>
      <w:marRight w:val="0"/>
      <w:marTop w:val="0"/>
      <w:marBottom w:val="0"/>
      <w:divBdr>
        <w:top w:val="none" w:sz="0" w:space="0" w:color="auto"/>
        <w:left w:val="none" w:sz="0" w:space="0" w:color="auto"/>
        <w:bottom w:val="none" w:sz="0" w:space="0" w:color="auto"/>
        <w:right w:val="none" w:sz="0" w:space="0" w:color="auto"/>
      </w:divBdr>
    </w:div>
    <w:div w:id="840001718">
      <w:bodyDiv w:val="1"/>
      <w:marLeft w:val="0"/>
      <w:marRight w:val="0"/>
      <w:marTop w:val="0"/>
      <w:marBottom w:val="0"/>
      <w:divBdr>
        <w:top w:val="none" w:sz="0" w:space="0" w:color="auto"/>
        <w:left w:val="none" w:sz="0" w:space="0" w:color="auto"/>
        <w:bottom w:val="none" w:sz="0" w:space="0" w:color="auto"/>
        <w:right w:val="none" w:sz="0" w:space="0" w:color="auto"/>
      </w:divBdr>
    </w:div>
    <w:div w:id="867448935">
      <w:bodyDiv w:val="1"/>
      <w:marLeft w:val="0"/>
      <w:marRight w:val="0"/>
      <w:marTop w:val="0"/>
      <w:marBottom w:val="0"/>
      <w:divBdr>
        <w:top w:val="none" w:sz="0" w:space="0" w:color="auto"/>
        <w:left w:val="none" w:sz="0" w:space="0" w:color="auto"/>
        <w:bottom w:val="none" w:sz="0" w:space="0" w:color="auto"/>
        <w:right w:val="none" w:sz="0" w:space="0" w:color="auto"/>
      </w:divBdr>
    </w:div>
    <w:div w:id="878934129">
      <w:bodyDiv w:val="1"/>
      <w:marLeft w:val="0"/>
      <w:marRight w:val="0"/>
      <w:marTop w:val="0"/>
      <w:marBottom w:val="0"/>
      <w:divBdr>
        <w:top w:val="none" w:sz="0" w:space="0" w:color="auto"/>
        <w:left w:val="none" w:sz="0" w:space="0" w:color="auto"/>
        <w:bottom w:val="none" w:sz="0" w:space="0" w:color="auto"/>
        <w:right w:val="none" w:sz="0" w:space="0" w:color="auto"/>
      </w:divBdr>
      <w:divsChild>
        <w:div w:id="1630741818">
          <w:marLeft w:val="0"/>
          <w:marRight w:val="0"/>
          <w:marTop w:val="0"/>
          <w:marBottom w:val="0"/>
          <w:divBdr>
            <w:top w:val="none" w:sz="0" w:space="0" w:color="auto"/>
            <w:left w:val="none" w:sz="0" w:space="0" w:color="auto"/>
            <w:bottom w:val="none" w:sz="0" w:space="0" w:color="auto"/>
            <w:right w:val="none" w:sz="0" w:space="0" w:color="auto"/>
          </w:divBdr>
          <w:divsChild>
            <w:div w:id="20277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23633">
      <w:bodyDiv w:val="1"/>
      <w:marLeft w:val="0"/>
      <w:marRight w:val="0"/>
      <w:marTop w:val="0"/>
      <w:marBottom w:val="0"/>
      <w:divBdr>
        <w:top w:val="none" w:sz="0" w:space="0" w:color="auto"/>
        <w:left w:val="none" w:sz="0" w:space="0" w:color="auto"/>
        <w:bottom w:val="none" w:sz="0" w:space="0" w:color="auto"/>
        <w:right w:val="none" w:sz="0" w:space="0" w:color="auto"/>
      </w:divBdr>
    </w:div>
    <w:div w:id="1305239023">
      <w:bodyDiv w:val="1"/>
      <w:marLeft w:val="0"/>
      <w:marRight w:val="0"/>
      <w:marTop w:val="0"/>
      <w:marBottom w:val="0"/>
      <w:divBdr>
        <w:top w:val="none" w:sz="0" w:space="0" w:color="auto"/>
        <w:left w:val="none" w:sz="0" w:space="0" w:color="auto"/>
        <w:bottom w:val="none" w:sz="0" w:space="0" w:color="auto"/>
        <w:right w:val="none" w:sz="0" w:space="0" w:color="auto"/>
      </w:divBdr>
    </w:div>
    <w:div w:id="1894582513">
      <w:bodyDiv w:val="1"/>
      <w:marLeft w:val="0"/>
      <w:marRight w:val="0"/>
      <w:marTop w:val="0"/>
      <w:marBottom w:val="0"/>
      <w:divBdr>
        <w:top w:val="none" w:sz="0" w:space="0" w:color="auto"/>
        <w:left w:val="none" w:sz="0" w:space="0" w:color="auto"/>
        <w:bottom w:val="none" w:sz="0" w:space="0" w:color="auto"/>
        <w:right w:val="none" w:sz="0" w:space="0" w:color="auto"/>
      </w:divBdr>
    </w:div>
    <w:div w:id="1957061716">
      <w:bodyDiv w:val="1"/>
      <w:marLeft w:val="0"/>
      <w:marRight w:val="0"/>
      <w:marTop w:val="0"/>
      <w:marBottom w:val="0"/>
      <w:divBdr>
        <w:top w:val="none" w:sz="0" w:space="0" w:color="auto"/>
        <w:left w:val="none" w:sz="0" w:space="0" w:color="auto"/>
        <w:bottom w:val="none" w:sz="0" w:space="0" w:color="auto"/>
        <w:right w:val="none" w:sz="0" w:space="0" w:color="auto"/>
      </w:divBdr>
      <w:divsChild>
        <w:div w:id="444420602">
          <w:marLeft w:val="0"/>
          <w:marRight w:val="0"/>
          <w:marTop w:val="0"/>
          <w:marBottom w:val="0"/>
          <w:divBdr>
            <w:top w:val="none" w:sz="0" w:space="0" w:color="auto"/>
            <w:left w:val="none" w:sz="0" w:space="0" w:color="auto"/>
            <w:bottom w:val="none" w:sz="0" w:space="0" w:color="auto"/>
            <w:right w:val="none" w:sz="0" w:space="0" w:color="auto"/>
          </w:divBdr>
          <w:divsChild>
            <w:div w:id="1516307931">
              <w:marLeft w:val="0"/>
              <w:marRight w:val="0"/>
              <w:marTop w:val="0"/>
              <w:marBottom w:val="0"/>
              <w:divBdr>
                <w:top w:val="none" w:sz="0" w:space="0" w:color="auto"/>
                <w:left w:val="none" w:sz="0" w:space="0" w:color="auto"/>
                <w:bottom w:val="none" w:sz="0" w:space="0" w:color="auto"/>
                <w:right w:val="none" w:sz="0" w:space="0" w:color="auto"/>
              </w:divBdr>
              <w:divsChild>
                <w:div w:id="671758232">
                  <w:marLeft w:val="0"/>
                  <w:marRight w:val="0"/>
                  <w:marTop w:val="0"/>
                  <w:marBottom w:val="0"/>
                  <w:divBdr>
                    <w:top w:val="none" w:sz="0" w:space="0" w:color="auto"/>
                    <w:left w:val="none" w:sz="0" w:space="0" w:color="auto"/>
                    <w:bottom w:val="none" w:sz="0" w:space="0" w:color="auto"/>
                    <w:right w:val="none" w:sz="0" w:space="0" w:color="auto"/>
                  </w:divBdr>
                  <w:divsChild>
                    <w:div w:id="297340426">
                      <w:marLeft w:val="0"/>
                      <w:marRight w:val="0"/>
                      <w:marTop w:val="0"/>
                      <w:marBottom w:val="0"/>
                      <w:divBdr>
                        <w:top w:val="none" w:sz="0" w:space="0" w:color="auto"/>
                        <w:left w:val="none" w:sz="0" w:space="0" w:color="auto"/>
                        <w:bottom w:val="none" w:sz="0" w:space="0" w:color="auto"/>
                        <w:right w:val="none" w:sz="0" w:space="0" w:color="auto"/>
                      </w:divBdr>
                      <w:divsChild>
                        <w:div w:id="40906592">
                          <w:marLeft w:val="0"/>
                          <w:marRight w:val="0"/>
                          <w:marTop w:val="0"/>
                          <w:marBottom w:val="0"/>
                          <w:divBdr>
                            <w:top w:val="none" w:sz="0" w:space="0" w:color="auto"/>
                            <w:left w:val="none" w:sz="0" w:space="0" w:color="auto"/>
                            <w:bottom w:val="none" w:sz="0" w:space="0" w:color="auto"/>
                            <w:right w:val="none" w:sz="0" w:space="0" w:color="auto"/>
                          </w:divBdr>
                          <w:divsChild>
                            <w:div w:id="1135023291">
                              <w:marLeft w:val="75"/>
                              <w:marRight w:val="75"/>
                              <w:marTop w:val="0"/>
                              <w:marBottom w:val="0"/>
                              <w:divBdr>
                                <w:top w:val="none" w:sz="0" w:space="0" w:color="auto"/>
                                <w:left w:val="none" w:sz="0" w:space="0" w:color="auto"/>
                                <w:bottom w:val="none" w:sz="0" w:space="0" w:color="auto"/>
                                <w:right w:val="none" w:sz="0" w:space="0" w:color="auto"/>
                              </w:divBdr>
                            </w:div>
                            <w:div w:id="1850829174">
                              <w:marLeft w:val="0"/>
                              <w:marRight w:val="0"/>
                              <w:marTop w:val="0"/>
                              <w:marBottom w:val="0"/>
                              <w:divBdr>
                                <w:top w:val="none" w:sz="0" w:space="0" w:color="auto"/>
                                <w:left w:val="none" w:sz="0" w:space="0" w:color="auto"/>
                                <w:bottom w:val="none" w:sz="0" w:space="0" w:color="auto"/>
                                <w:right w:val="none" w:sz="0" w:space="0" w:color="auto"/>
                              </w:divBdr>
                              <w:divsChild>
                                <w:div w:id="1555462203">
                                  <w:marLeft w:val="0"/>
                                  <w:marRight w:val="0"/>
                                  <w:marTop w:val="0"/>
                                  <w:marBottom w:val="0"/>
                                  <w:divBdr>
                                    <w:top w:val="none" w:sz="0" w:space="0" w:color="auto"/>
                                    <w:left w:val="none" w:sz="0" w:space="0" w:color="auto"/>
                                    <w:bottom w:val="none" w:sz="0" w:space="0" w:color="auto"/>
                                    <w:right w:val="none" w:sz="0" w:space="0" w:color="auto"/>
                                  </w:divBdr>
                                </w:div>
                                <w:div w:id="310064517">
                                  <w:marLeft w:val="0"/>
                                  <w:marRight w:val="0"/>
                                  <w:marTop w:val="0"/>
                                  <w:marBottom w:val="0"/>
                                  <w:divBdr>
                                    <w:top w:val="none" w:sz="0" w:space="0" w:color="auto"/>
                                    <w:left w:val="none" w:sz="0" w:space="0" w:color="auto"/>
                                    <w:bottom w:val="none" w:sz="0" w:space="0" w:color="auto"/>
                                    <w:right w:val="none" w:sz="0" w:space="0" w:color="auto"/>
                                  </w:divBdr>
                                </w:div>
                                <w:div w:id="1908956422">
                                  <w:marLeft w:val="0"/>
                                  <w:marRight w:val="0"/>
                                  <w:marTop w:val="0"/>
                                  <w:marBottom w:val="0"/>
                                  <w:divBdr>
                                    <w:top w:val="none" w:sz="0" w:space="0" w:color="auto"/>
                                    <w:left w:val="none" w:sz="0" w:space="0" w:color="auto"/>
                                    <w:bottom w:val="none" w:sz="0" w:space="0" w:color="auto"/>
                                    <w:right w:val="none" w:sz="0" w:space="0" w:color="auto"/>
                                  </w:divBdr>
                                </w:div>
                                <w:div w:id="15856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41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05395-FD36-4E57-A8E3-8DDFF00DA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17298</Words>
  <Characters>119357</Characters>
  <Application>Microsoft Office Word</Application>
  <DocSecurity>0</DocSecurity>
  <Lines>994</Lines>
  <Paragraphs>272</Paragraphs>
  <ScaleCrop>false</ScaleCrop>
  <HeadingPairs>
    <vt:vector size="2" baseType="variant">
      <vt:variant>
        <vt:lpstr>Cím</vt:lpstr>
      </vt:variant>
      <vt:variant>
        <vt:i4>1</vt:i4>
      </vt:variant>
    </vt:vector>
  </HeadingPairs>
  <TitlesOfParts>
    <vt:vector size="1" baseType="lpstr">
      <vt:lpstr/>
    </vt:vector>
  </TitlesOfParts>
  <Company>MÁV Zrt.</Company>
  <LinksUpToDate>false</LinksUpToDate>
  <CharactersWithSpaces>136383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Bíró Tibor dr.</dc:creator>
  <cp:lastModifiedBy>Felhasználó</cp:lastModifiedBy>
  <cp:revision>2</cp:revision>
  <cp:lastPrinted>2014-07-16T10:51:00Z</cp:lastPrinted>
  <dcterms:created xsi:type="dcterms:W3CDTF">2018-01-29T08:13:00Z</dcterms:created>
  <dcterms:modified xsi:type="dcterms:W3CDTF">2018-01-29T08:13:00Z</dcterms:modified>
</cp:coreProperties>
</file>